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A22" w:rsidRPr="0047505E" w:rsidRDefault="00624A22" w:rsidP="009A7C95">
      <w:pPr>
        <w:pStyle w:val="Heading1"/>
        <w:jc w:val="center"/>
        <w:rPr>
          <w:rFonts w:ascii="Times New Roman" w:hAnsi="Times New Roman" w:cs="Times New Roman"/>
          <w:sz w:val="24"/>
          <w:szCs w:val="24"/>
        </w:rPr>
      </w:pPr>
    </w:p>
    <w:p w:rsidR="00751CBE" w:rsidRPr="0047505E" w:rsidRDefault="00FB6463" w:rsidP="006E0D0B">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4E0E5F85" wp14:editId="18735A98">
            <wp:simplePos x="0" y="0"/>
            <wp:positionH relativeFrom="margin">
              <wp:posOffset>1381125</wp:posOffset>
            </wp:positionH>
            <wp:positionV relativeFrom="paragraph">
              <wp:posOffset>301625</wp:posOffset>
            </wp:positionV>
            <wp:extent cx="2857500" cy="685800"/>
            <wp:effectExtent l="0" t="0" r="0" b="0"/>
            <wp:wrapTight wrapText="bothSides">
              <wp:wrapPolygon edited="0">
                <wp:start x="0" y="0"/>
                <wp:lineTo x="0" y="21000"/>
                <wp:lineTo x="21456" y="21000"/>
                <wp:lineTo x="21456" y="0"/>
                <wp:lineTo x="0" y="0"/>
              </wp:wrapPolygon>
            </wp:wrapTight>
            <wp:docPr id="4" name="Picture 2" descr="OCIO_ppt_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IO_ppt_06a.jpg"/>
                    <pic:cNvPicPr>
                      <a:picLocks noChangeAspect="1" noChangeArrowheads="1"/>
                    </pic:cNvPicPr>
                  </pic:nvPicPr>
                  <pic:blipFill>
                    <a:blip r:embed="rId12" cstate="print"/>
                    <a:srcRect t="8350" r="68721" b="82397"/>
                    <a:stretch>
                      <a:fillRect/>
                    </a:stretch>
                  </pic:blipFill>
                  <pic:spPr bwMode="auto">
                    <a:xfrm>
                      <a:off x="0" y="0"/>
                      <a:ext cx="2857500" cy="685800"/>
                    </a:xfrm>
                    <a:prstGeom prst="rect">
                      <a:avLst/>
                    </a:prstGeom>
                    <a:noFill/>
                    <a:ln w="9525">
                      <a:noFill/>
                      <a:miter lim="800000"/>
                      <a:headEnd/>
                      <a:tailEnd/>
                    </a:ln>
                  </pic:spPr>
                </pic:pic>
              </a:graphicData>
            </a:graphic>
          </wp:anchor>
        </w:drawing>
      </w:r>
    </w:p>
    <w:p w:rsidR="00751CBE" w:rsidRPr="0047505E" w:rsidRDefault="00751CBE" w:rsidP="006E0D0B">
      <w:pPr>
        <w:rPr>
          <w:rFonts w:ascii="Times New Roman" w:hAnsi="Times New Roman" w:cs="Times New Roman"/>
          <w:sz w:val="24"/>
          <w:szCs w:val="24"/>
        </w:rPr>
      </w:pPr>
    </w:p>
    <w:p w:rsidR="008B7BE3" w:rsidRPr="0047505E" w:rsidRDefault="008B7BE3" w:rsidP="009A7C95">
      <w:pPr>
        <w:pStyle w:val="Heading1"/>
        <w:jc w:val="center"/>
        <w:rPr>
          <w:rFonts w:ascii="Times New Roman" w:hAnsi="Times New Roman" w:cs="Times New Roman"/>
          <w:sz w:val="24"/>
          <w:szCs w:val="24"/>
        </w:rPr>
      </w:pPr>
    </w:p>
    <w:p w:rsidR="008B7BE3" w:rsidRPr="0047505E" w:rsidRDefault="008B7BE3" w:rsidP="009A7C95">
      <w:pPr>
        <w:pStyle w:val="Heading1"/>
        <w:jc w:val="center"/>
        <w:rPr>
          <w:rFonts w:ascii="Times New Roman" w:hAnsi="Times New Roman" w:cs="Times New Roman"/>
          <w:sz w:val="24"/>
          <w:szCs w:val="24"/>
        </w:rPr>
      </w:pPr>
    </w:p>
    <w:p w:rsidR="00607333" w:rsidRPr="0047505E" w:rsidRDefault="00607333" w:rsidP="00607333">
      <w:pPr>
        <w:rPr>
          <w:rFonts w:ascii="Times New Roman" w:hAnsi="Times New Roman" w:cs="Times New Roman"/>
          <w:sz w:val="24"/>
          <w:szCs w:val="24"/>
        </w:rPr>
      </w:pPr>
    </w:p>
    <w:p w:rsidR="009A7C95" w:rsidRPr="0047505E" w:rsidRDefault="00CD7BCD" w:rsidP="009A7C95">
      <w:pPr>
        <w:pStyle w:val="Heading1"/>
        <w:jc w:val="center"/>
        <w:rPr>
          <w:rFonts w:ascii="Times New Roman" w:hAnsi="Times New Roman" w:cs="Times New Roman"/>
          <w:sz w:val="24"/>
          <w:szCs w:val="24"/>
        </w:rPr>
      </w:pPr>
      <w:r w:rsidRPr="0047505E">
        <w:rPr>
          <w:rFonts w:ascii="Times New Roman" w:hAnsi="Times New Roman" w:cs="Times New Roman"/>
          <w:sz w:val="24"/>
          <w:szCs w:val="24"/>
        </w:rPr>
        <w:t>U.S. Department of Transportation</w:t>
      </w:r>
    </w:p>
    <w:p w:rsidR="009A7C95" w:rsidRPr="0047505E" w:rsidRDefault="009A7C95" w:rsidP="009A7C95">
      <w:pPr>
        <w:pStyle w:val="Heading1"/>
        <w:jc w:val="center"/>
        <w:rPr>
          <w:rFonts w:ascii="Times New Roman" w:hAnsi="Times New Roman" w:cs="Times New Roman"/>
          <w:sz w:val="24"/>
          <w:szCs w:val="24"/>
        </w:rPr>
      </w:pPr>
    </w:p>
    <w:p w:rsidR="00FB6463" w:rsidRDefault="00CD7BCD" w:rsidP="008B7BE3">
      <w:pPr>
        <w:pStyle w:val="Heading1"/>
        <w:jc w:val="center"/>
        <w:rPr>
          <w:rFonts w:ascii="Times New Roman" w:hAnsi="Times New Roman" w:cs="Times New Roman"/>
          <w:sz w:val="24"/>
          <w:szCs w:val="24"/>
        </w:rPr>
      </w:pPr>
      <w:r w:rsidRPr="0047505E">
        <w:rPr>
          <w:rFonts w:ascii="Times New Roman" w:hAnsi="Times New Roman" w:cs="Times New Roman"/>
          <w:sz w:val="24"/>
          <w:szCs w:val="24"/>
        </w:rPr>
        <w:t>Privacy Impact Assessment</w:t>
      </w:r>
      <w:r w:rsidR="007B0ED9" w:rsidRPr="0047505E">
        <w:rPr>
          <w:rFonts w:ascii="Times New Roman" w:hAnsi="Times New Roman" w:cs="Times New Roman"/>
          <w:sz w:val="24"/>
          <w:szCs w:val="24"/>
        </w:rPr>
        <w:t xml:space="preserve"> (Update</w:t>
      </w:r>
      <w:r w:rsidR="003E1C5F">
        <w:rPr>
          <w:rFonts w:ascii="Times New Roman" w:hAnsi="Times New Roman" w:cs="Times New Roman"/>
          <w:sz w:val="24"/>
          <w:szCs w:val="24"/>
        </w:rPr>
        <w:t>)</w:t>
      </w:r>
    </w:p>
    <w:p w:rsidR="008B7BE3" w:rsidRPr="0047505E" w:rsidRDefault="00FB6463" w:rsidP="008B7BE3">
      <w:pPr>
        <w:pStyle w:val="Heading1"/>
        <w:jc w:val="center"/>
        <w:rPr>
          <w:rFonts w:ascii="Times New Roman" w:hAnsi="Times New Roman" w:cs="Times New Roman"/>
          <w:sz w:val="24"/>
          <w:szCs w:val="24"/>
        </w:rPr>
      </w:pPr>
      <w:r>
        <w:rPr>
          <w:rFonts w:ascii="Times New Roman" w:hAnsi="Times New Roman" w:cs="Times New Roman"/>
          <w:sz w:val="24"/>
          <w:szCs w:val="24"/>
        </w:rPr>
        <w:t>Federal Motor Carriers Safety Administration (FMCSA)</w:t>
      </w:r>
      <w:r w:rsidR="00CD7BCD" w:rsidRPr="0047505E">
        <w:rPr>
          <w:rFonts w:ascii="Times New Roman" w:hAnsi="Times New Roman" w:cs="Times New Roman"/>
          <w:sz w:val="24"/>
          <w:szCs w:val="24"/>
        </w:rPr>
        <w:br/>
        <w:t xml:space="preserve">National Registry of Certified Medical Examiners </w:t>
      </w:r>
      <w:r w:rsidR="00CD7BCD" w:rsidRPr="0047505E">
        <w:rPr>
          <w:rFonts w:ascii="Times New Roman" w:hAnsi="Times New Roman" w:cs="Times New Roman"/>
          <w:sz w:val="24"/>
          <w:szCs w:val="24"/>
        </w:rPr>
        <w:br/>
        <w:t>(National Registry)</w:t>
      </w:r>
    </w:p>
    <w:p w:rsidR="009A7C95" w:rsidRPr="0047505E" w:rsidRDefault="009A7C95" w:rsidP="009A7C95">
      <w:pPr>
        <w:rPr>
          <w:rFonts w:ascii="Times New Roman" w:hAnsi="Times New Roman" w:cs="Times New Roman"/>
          <w:sz w:val="24"/>
          <w:szCs w:val="24"/>
        </w:rPr>
      </w:pPr>
    </w:p>
    <w:p w:rsidR="009A7C95" w:rsidRPr="0047505E" w:rsidRDefault="00CD7BCD" w:rsidP="009A7C95">
      <w:pPr>
        <w:pStyle w:val="Heading1"/>
        <w:jc w:val="center"/>
        <w:rPr>
          <w:rFonts w:ascii="Times New Roman" w:hAnsi="Times New Roman" w:cs="Times New Roman"/>
          <w:sz w:val="24"/>
          <w:szCs w:val="24"/>
        </w:rPr>
      </w:pPr>
      <w:r w:rsidRPr="0047505E">
        <w:rPr>
          <w:rFonts w:ascii="Times New Roman" w:hAnsi="Times New Roman" w:cs="Times New Roman"/>
          <w:sz w:val="24"/>
          <w:szCs w:val="24"/>
        </w:rPr>
        <w:t>Responsible Official</w:t>
      </w:r>
    </w:p>
    <w:p w:rsidR="00C360A8" w:rsidRPr="0047505E" w:rsidRDefault="00C360A8" w:rsidP="00C360A8">
      <w:pPr>
        <w:jc w:val="center"/>
        <w:rPr>
          <w:rFonts w:ascii="Times New Roman" w:hAnsi="Times New Roman" w:cs="Times New Roman"/>
          <w:sz w:val="24"/>
          <w:szCs w:val="24"/>
        </w:rPr>
      </w:pPr>
      <w:r w:rsidRPr="0047505E">
        <w:rPr>
          <w:rFonts w:ascii="Times New Roman" w:hAnsi="Times New Roman" w:cs="Times New Roman"/>
          <w:sz w:val="24"/>
          <w:szCs w:val="24"/>
        </w:rPr>
        <w:t>Elaine Papp</w:t>
      </w:r>
      <w:r w:rsidR="00CF1A76" w:rsidRPr="0047505E">
        <w:rPr>
          <w:rFonts w:ascii="Times New Roman" w:hAnsi="Times New Roman" w:cs="Times New Roman"/>
          <w:sz w:val="24"/>
          <w:szCs w:val="24"/>
        </w:rPr>
        <w:br/>
      </w:r>
      <w:r w:rsidR="00685CBA" w:rsidRPr="0047505E">
        <w:rPr>
          <w:rFonts w:ascii="Times New Roman" w:hAnsi="Times New Roman" w:cs="Times New Roman"/>
          <w:sz w:val="24"/>
          <w:szCs w:val="24"/>
        </w:rPr>
        <w:t>Division of Medical Programs</w:t>
      </w:r>
      <w:r w:rsidR="00685CBA" w:rsidRPr="0047505E">
        <w:rPr>
          <w:rFonts w:ascii="Times New Roman" w:hAnsi="Times New Roman" w:cs="Times New Roman"/>
          <w:sz w:val="24"/>
          <w:szCs w:val="24"/>
        </w:rPr>
        <w:br/>
        <w:t>Federal Motor Carrier Safety Administration</w:t>
      </w:r>
      <w:r w:rsidR="00685CBA" w:rsidRPr="0047505E">
        <w:rPr>
          <w:rFonts w:ascii="Times New Roman" w:hAnsi="Times New Roman" w:cs="Times New Roman"/>
          <w:sz w:val="24"/>
          <w:szCs w:val="24"/>
        </w:rPr>
        <w:br/>
        <w:t>202-366-4001</w:t>
      </w:r>
      <w:r w:rsidR="00685CBA" w:rsidRPr="0047505E">
        <w:rPr>
          <w:rFonts w:ascii="Times New Roman" w:hAnsi="Times New Roman" w:cs="Times New Roman"/>
          <w:sz w:val="24"/>
          <w:szCs w:val="24"/>
        </w:rPr>
        <w:br/>
      </w:r>
      <w:hyperlink r:id="rId13" w:history="1">
        <w:r w:rsidR="00685CBA" w:rsidRPr="0047505E">
          <w:rPr>
            <w:rStyle w:val="Hyperlink"/>
            <w:rFonts w:ascii="Times New Roman" w:hAnsi="Times New Roman" w:cs="Times New Roman"/>
            <w:sz w:val="24"/>
            <w:szCs w:val="24"/>
          </w:rPr>
          <w:t>fmcsamedical@dot.gov</w:t>
        </w:r>
      </w:hyperlink>
      <w:bookmarkStart w:id="0" w:name="_GoBack"/>
      <w:bookmarkEnd w:id="0"/>
    </w:p>
    <w:p w:rsidR="007B0ED9" w:rsidRPr="0047505E" w:rsidRDefault="007B0ED9" w:rsidP="009A7C95">
      <w:pPr>
        <w:pStyle w:val="Heading1"/>
        <w:jc w:val="center"/>
        <w:rPr>
          <w:rFonts w:ascii="Times New Roman" w:hAnsi="Times New Roman" w:cs="Times New Roman"/>
          <w:sz w:val="24"/>
          <w:szCs w:val="24"/>
        </w:rPr>
      </w:pPr>
    </w:p>
    <w:p w:rsidR="009A7C95" w:rsidRPr="0047505E" w:rsidRDefault="00CD7BCD" w:rsidP="009A7C95">
      <w:pPr>
        <w:pStyle w:val="Heading1"/>
        <w:jc w:val="center"/>
        <w:rPr>
          <w:rFonts w:ascii="Times New Roman" w:hAnsi="Times New Roman" w:cs="Times New Roman"/>
          <w:sz w:val="24"/>
          <w:szCs w:val="24"/>
        </w:rPr>
      </w:pPr>
      <w:r w:rsidRPr="0047505E">
        <w:rPr>
          <w:rFonts w:ascii="Times New Roman" w:hAnsi="Times New Roman" w:cs="Times New Roman"/>
          <w:sz w:val="24"/>
          <w:szCs w:val="24"/>
        </w:rPr>
        <w:t>Reviewing Official</w:t>
      </w:r>
    </w:p>
    <w:p w:rsidR="008B7BE3" w:rsidRPr="0047505E" w:rsidRDefault="008B7BE3" w:rsidP="008B7BE3">
      <w:pPr>
        <w:jc w:val="center"/>
        <w:rPr>
          <w:rFonts w:ascii="Times New Roman" w:hAnsi="Times New Roman" w:cs="Times New Roman"/>
          <w:sz w:val="24"/>
          <w:szCs w:val="24"/>
        </w:rPr>
      </w:pPr>
      <w:r w:rsidRPr="0047505E">
        <w:rPr>
          <w:rFonts w:ascii="Times New Roman" w:hAnsi="Times New Roman" w:cs="Times New Roman"/>
          <w:sz w:val="24"/>
          <w:szCs w:val="24"/>
        </w:rPr>
        <w:t>Claire W. Barrett</w:t>
      </w:r>
      <w:r w:rsidRPr="0047505E">
        <w:rPr>
          <w:rFonts w:ascii="Times New Roman" w:hAnsi="Times New Roman" w:cs="Times New Roman"/>
          <w:sz w:val="24"/>
          <w:szCs w:val="24"/>
        </w:rPr>
        <w:br/>
        <w:t>Chief Privacy &amp; Information Asset Officer</w:t>
      </w:r>
      <w:r w:rsidRPr="0047505E">
        <w:rPr>
          <w:rFonts w:ascii="Times New Roman" w:hAnsi="Times New Roman" w:cs="Times New Roman"/>
          <w:sz w:val="24"/>
          <w:szCs w:val="24"/>
        </w:rPr>
        <w:br/>
        <w:t>Office of the Chief Information Officer</w:t>
      </w:r>
      <w:r w:rsidRPr="0047505E">
        <w:rPr>
          <w:rFonts w:ascii="Times New Roman" w:hAnsi="Times New Roman" w:cs="Times New Roman"/>
          <w:sz w:val="24"/>
          <w:szCs w:val="24"/>
        </w:rPr>
        <w:br/>
      </w:r>
      <w:hyperlink r:id="rId14" w:history="1">
        <w:r w:rsidR="00685CBA" w:rsidRPr="0047505E">
          <w:rPr>
            <w:rStyle w:val="Hyperlink"/>
            <w:rFonts w:ascii="Times New Roman" w:hAnsi="Times New Roman" w:cs="Times New Roman"/>
            <w:sz w:val="24"/>
            <w:szCs w:val="24"/>
          </w:rPr>
          <w:t>privacy@dot.gov</w:t>
        </w:r>
      </w:hyperlink>
    </w:p>
    <w:p w:rsidR="00D65050" w:rsidRPr="0047505E" w:rsidRDefault="00134230" w:rsidP="008B7BE3">
      <w:pPr>
        <w:pStyle w:val="Heading2"/>
        <w:ind w:left="3672" w:firstLine="1368"/>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87.5pt;height:93.75pt">
            <v:imagedata r:id="rId15" o:title=""/>
            <o:lock v:ext="edit" ungrouping="t" rotation="t" cropping="t" verticies="t" text="t" grouping="t"/>
            <o:signatureline v:ext="edit" id="{29EB8B86-7882-4F82-9867-7123F5608E6D}" provid="{00000000-0000-0000-0000-000000000000}" o:suggestedsigner="Claire W. Barrett" o:suggestedsigner2="DOT Chief Privacy &amp; Information Asset Officer" o:suggestedsigneremail="claire.barrett@dot.gov" issignatureline="t"/>
          </v:shape>
        </w:pict>
      </w:r>
      <w:r w:rsidR="00CD7BCD" w:rsidRPr="0047505E">
        <w:rPr>
          <w:rFonts w:ascii="Times New Roman" w:hAnsi="Times New Roman" w:cs="Times New Roman"/>
          <w:sz w:val="24"/>
          <w:szCs w:val="24"/>
        </w:rPr>
        <w:br w:type="page"/>
      </w:r>
    </w:p>
    <w:p w:rsidR="00D65050" w:rsidRPr="0047505E" w:rsidRDefault="00D65050" w:rsidP="004B7133">
      <w:pPr>
        <w:pStyle w:val="Heading1"/>
        <w:ind w:right="-720"/>
        <w:rPr>
          <w:rFonts w:ascii="Times New Roman" w:hAnsi="Times New Roman" w:cs="Times New Roman"/>
          <w:sz w:val="24"/>
          <w:szCs w:val="24"/>
        </w:rPr>
        <w:sectPr w:rsidR="00D65050" w:rsidRPr="0047505E" w:rsidSect="007E46C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p>
    <w:p w:rsidR="00844C20" w:rsidRPr="0047505E" w:rsidRDefault="00685CBA" w:rsidP="00321A59">
      <w:pPr>
        <w:pStyle w:val="Heading1"/>
        <w:spacing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lastRenderedPageBreak/>
        <w:t>Executive Summary</w:t>
      </w:r>
    </w:p>
    <w:p w:rsidR="00A82D5F" w:rsidRDefault="00900B63" w:rsidP="00321A59">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The National Registry of Certified Medical Examiners (</w:t>
      </w:r>
      <w:r w:rsidR="00436313" w:rsidRPr="0047505E">
        <w:rPr>
          <w:rFonts w:ascii="Times New Roman" w:hAnsi="Times New Roman" w:cs="Times New Roman"/>
          <w:sz w:val="24"/>
          <w:szCs w:val="24"/>
        </w:rPr>
        <w:t>National Registry</w:t>
      </w:r>
      <w:r w:rsidRPr="0047505E">
        <w:rPr>
          <w:rFonts w:ascii="Times New Roman" w:hAnsi="Times New Roman" w:cs="Times New Roman"/>
          <w:sz w:val="24"/>
          <w:szCs w:val="24"/>
        </w:rPr>
        <w:t xml:space="preserve">) </w:t>
      </w:r>
      <w:r w:rsidR="009E7DA7" w:rsidRPr="0047505E">
        <w:rPr>
          <w:rFonts w:ascii="Times New Roman" w:hAnsi="Times New Roman" w:cs="Times New Roman"/>
          <w:sz w:val="24"/>
          <w:szCs w:val="24"/>
        </w:rPr>
        <w:t xml:space="preserve">was </w:t>
      </w:r>
      <w:r w:rsidRPr="0047505E">
        <w:rPr>
          <w:rFonts w:ascii="Times New Roman" w:hAnsi="Times New Roman" w:cs="Times New Roman"/>
          <w:sz w:val="24"/>
          <w:szCs w:val="24"/>
        </w:rPr>
        <w:t xml:space="preserve">developed and implemented under the authority of </w:t>
      </w:r>
      <w:r w:rsidR="00685CBA" w:rsidRPr="0047505E">
        <w:rPr>
          <w:rFonts w:ascii="Times New Roman" w:hAnsi="Times New Roman" w:cs="Times New Roman"/>
          <w:sz w:val="24"/>
          <w:szCs w:val="24"/>
        </w:rPr>
        <w:t xml:space="preserve"> Section 4116(a) </w:t>
      </w:r>
      <w:r w:rsidR="002A30B9" w:rsidRPr="0047505E">
        <w:rPr>
          <w:rFonts w:ascii="Times New Roman" w:hAnsi="Times New Roman" w:cs="Times New Roman"/>
          <w:sz w:val="24"/>
          <w:szCs w:val="24"/>
        </w:rPr>
        <w:t xml:space="preserve">of the </w:t>
      </w:r>
      <w:r w:rsidR="00685CBA" w:rsidRPr="0047505E">
        <w:rPr>
          <w:rFonts w:ascii="Times New Roman" w:hAnsi="Times New Roman" w:cs="Times New Roman"/>
          <w:sz w:val="24"/>
          <w:szCs w:val="24"/>
        </w:rPr>
        <w:t>Safe, Accountable, Flexible, Efficient Transportation Equity Act</w:t>
      </w:r>
      <w:r w:rsidR="002A30B9" w:rsidRPr="0047505E">
        <w:rPr>
          <w:rFonts w:ascii="Times New Roman" w:hAnsi="Times New Roman" w:cs="Times New Roman"/>
          <w:sz w:val="24"/>
          <w:szCs w:val="24"/>
        </w:rPr>
        <w:t xml:space="preserve">: </w:t>
      </w:r>
      <w:r w:rsidR="00E46616">
        <w:rPr>
          <w:rFonts w:ascii="Times New Roman" w:hAnsi="Times New Roman" w:cs="Times New Roman"/>
          <w:sz w:val="24"/>
          <w:szCs w:val="24"/>
        </w:rPr>
        <w:t xml:space="preserve"> </w:t>
      </w:r>
      <w:r w:rsidR="002A30B9" w:rsidRPr="0047505E">
        <w:rPr>
          <w:rFonts w:ascii="Times New Roman" w:hAnsi="Times New Roman" w:cs="Times New Roman"/>
          <w:sz w:val="24"/>
          <w:szCs w:val="24"/>
        </w:rPr>
        <w:t>A Legacy for Users (SAFETEA-LU) (codified at 49 U.S.C. § 31149)</w:t>
      </w:r>
      <w:r w:rsidR="00685CBA" w:rsidRPr="0047505E">
        <w:rPr>
          <w:rFonts w:ascii="Times New Roman" w:hAnsi="Times New Roman" w:cs="Times New Roman"/>
          <w:sz w:val="24"/>
          <w:szCs w:val="24"/>
        </w:rPr>
        <w:t xml:space="preserve">. </w:t>
      </w:r>
      <w:r w:rsidR="006425E8">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The program </w:t>
      </w:r>
      <w:r w:rsidR="00A67D44" w:rsidRPr="0047505E">
        <w:rPr>
          <w:rFonts w:ascii="Times New Roman" w:hAnsi="Times New Roman" w:cs="Times New Roman"/>
          <w:sz w:val="24"/>
          <w:szCs w:val="24"/>
        </w:rPr>
        <w:t>is managed</w:t>
      </w:r>
      <w:r w:rsidR="00685CBA" w:rsidRPr="0047505E">
        <w:rPr>
          <w:rFonts w:ascii="Times New Roman" w:hAnsi="Times New Roman" w:cs="Times New Roman"/>
          <w:sz w:val="24"/>
          <w:szCs w:val="24"/>
        </w:rPr>
        <w:t xml:space="preserve"> and maintained by the Federal Motor Carrier Safety Administration (FMCSA).  </w:t>
      </w:r>
      <w:r w:rsidR="00E006CD" w:rsidRPr="0047505E">
        <w:rPr>
          <w:rFonts w:ascii="Times New Roman" w:hAnsi="Times New Roman" w:cs="Times New Roman"/>
          <w:sz w:val="24"/>
          <w:szCs w:val="24"/>
        </w:rPr>
        <w:t xml:space="preserve">The </w:t>
      </w:r>
      <w:r w:rsidR="00685CBA" w:rsidRPr="0047505E">
        <w:rPr>
          <w:rFonts w:ascii="Times New Roman" w:hAnsi="Times New Roman" w:cs="Times New Roman"/>
          <w:sz w:val="24"/>
          <w:szCs w:val="24"/>
        </w:rPr>
        <w:t>Federal Motor Carrier Safety Regulations (FMCSRs</w:t>
      </w:r>
      <w:r w:rsidR="00F843B8" w:rsidRPr="0047505E">
        <w:rPr>
          <w:rFonts w:ascii="Times New Roman" w:hAnsi="Times New Roman" w:cs="Times New Roman"/>
          <w:sz w:val="24"/>
          <w:szCs w:val="24"/>
        </w:rPr>
        <w:t>) require</w:t>
      </w:r>
      <w:r w:rsidR="00E006CD" w:rsidRPr="0047505E">
        <w:rPr>
          <w:rFonts w:ascii="Times New Roman" w:hAnsi="Times New Roman" w:cs="Times New Roman"/>
          <w:sz w:val="24"/>
          <w:szCs w:val="24"/>
        </w:rPr>
        <w:t xml:space="preserve"> that commercial motor vehicle (CMV)</w:t>
      </w:r>
      <w:r w:rsidR="003E1E62" w:rsidRPr="0047505E">
        <w:rPr>
          <w:rStyle w:val="FootnoteReference"/>
          <w:rFonts w:ascii="Times New Roman" w:hAnsi="Times New Roman" w:cs="Times New Roman"/>
          <w:sz w:val="24"/>
          <w:szCs w:val="24"/>
        </w:rPr>
        <w:footnoteReference w:id="1"/>
      </w:r>
      <w:r w:rsidR="003E1E62" w:rsidRPr="0047505E">
        <w:rPr>
          <w:rFonts w:ascii="Times New Roman" w:hAnsi="Times New Roman" w:cs="Times New Roman"/>
          <w:sz w:val="24"/>
          <w:szCs w:val="24"/>
        </w:rPr>
        <w:t xml:space="preserve"> </w:t>
      </w:r>
      <w:r w:rsidR="0096454D" w:rsidRPr="0047505E">
        <w:rPr>
          <w:rFonts w:ascii="Times New Roman" w:hAnsi="Times New Roman" w:cs="Times New Roman"/>
          <w:sz w:val="24"/>
          <w:szCs w:val="24"/>
        </w:rPr>
        <w:t>drivers</w:t>
      </w:r>
      <w:r w:rsidR="00B14944" w:rsidRPr="0047505E">
        <w:rPr>
          <w:rFonts w:ascii="Times New Roman" w:hAnsi="Times New Roman" w:cs="Times New Roman"/>
          <w:sz w:val="24"/>
          <w:szCs w:val="24"/>
        </w:rPr>
        <w:t xml:space="preserve"> </w:t>
      </w:r>
      <w:r w:rsidR="00685CBA" w:rsidRPr="0047505E">
        <w:rPr>
          <w:rFonts w:ascii="Times New Roman" w:hAnsi="Times New Roman" w:cs="Times New Roman"/>
          <w:sz w:val="24"/>
          <w:szCs w:val="24"/>
        </w:rPr>
        <w:t>comply with physical qualification requirements and be examined and certified by a medical examiner</w:t>
      </w:r>
      <w:r w:rsidR="00112B5F" w:rsidRPr="0047505E">
        <w:rPr>
          <w:rFonts w:ascii="Times New Roman" w:hAnsi="Times New Roman" w:cs="Times New Roman"/>
          <w:sz w:val="24"/>
          <w:szCs w:val="24"/>
        </w:rPr>
        <w:t xml:space="preserve"> (ME)</w:t>
      </w:r>
      <w:r w:rsidR="00685CBA" w:rsidRPr="0047505E">
        <w:rPr>
          <w:rFonts w:ascii="Times New Roman" w:hAnsi="Times New Roman" w:cs="Times New Roman"/>
          <w:sz w:val="24"/>
          <w:szCs w:val="24"/>
        </w:rPr>
        <w:t xml:space="preserve"> at least once every two years. </w:t>
      </w:r>
      <w:r w:rsidR="006425E8">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The </w:t>
      </w:r>
      <w:r w:rsidR="00436313" w:rsidRPr="0047505E">
        <w:rPr>
          <w:rFonts w:ascii="Times New Roman" w:hAnsi="Times New Roman" w:cs="Times New Roman"/>
          <w:sz w:val="24"/>
          <w:szCs w:val="24"/>
        </w:rPr>
        <w:t>National Registry</w:t>
      </w:r>
      <w:r w:rsidR="00685CBA" w:rsidRPr="0047505E">
        <w:rPr>
          <w:rFonts w:ascii="Times New Roman" w:hAnsi="Times New Roman" w:cs="Times New Roman"/>
          <w:sz w:val="24"/>
          <w:szCs w:val="24"/>
        </w:rPr>
        <w:t xml:space="preserve"> program ensures </w:t>
      </w:r>
      <w:r w:rsidR="00112B5F" w:rsidRPr="0047505E">
        <w:rPr>
          <w:rFonts w:ascii="Times New Roman" w:hAnsi="Times New Roman" w:cs="Times New Roman"/>
          <w:sz w:val="24"/>
          <w:szCs w:val="24"/>
        </w:rPr>
        <w:t>that MEs</w:t>
      </w:r>
      <w:r w:rsidR="00685CBA" w:rsidRPr="0047505E">
        <w:rPr>
          <w:rFonts w:ascii="Times New Roman" w:hAnsi="Times New Roman" w:cs="Times New Roman"/>
          <w:sz w:val="24"/>
          <w:szCs w:val="24"/>
        </w:rPr>
        <w:t xml:space="preserve"> who </w:t>
      </w:r>
      <w:r w:rsidR="004E5F1D" w:rsidRPr="0047505E">
        <w:rPr>
          <w:rFonts w:ascii="Times New Roman" w:hAnsi="Times New Roman" w:cs="Times New Roman"/>
          <w:sz w:val="24"/>
          <w:szCs w:val="24"/>
        </w:rPr>
        <w:t>perform</w:t>
      </w:r>
      <w:r w:rsidR="00685CBA" w:rsidRPr="0047505E">
        <w:rPr>
          <w:rFonts w:ascii="Times New Roman" w:hAnsi="Times New Roman" w:cs="Times New Roman"/>
          <w:sz w:val="24"/>
          <w:szCs w:val="24"/>
        </w:rPr>
        <w:t xml:space="preserve"> DOT driver </w:t>
      </w:r>
      <w:r w:rsidR="005D3518">
        <w:rPr>
          <w:rFonts w:ascii="Times New Roman" w:hAnsi="Times New Roman" w:cs="Times New Roman"/>
          <w:sz w:val="24"/>
          <w:szCs w:val="24"/>
        </w:rPr>
        <w:t>medical</w:t>
      </w:r>
      <w:r w:rsidR="00A74151" w:rsidRPr="0047505E">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examinations are properly trained and certified </w:t>
      </w:r>
      <w:r w:rsidR="0096454D" w:rsidRPr="0047505E">
        <w:rPr>
          <w:rFonts w:ascii="Times New Roman" w:hAnsi="Times New Roman" w:cs="Times New Roman"/>
          <w:sz w:val="24"/>
          <w:szCs w:val="24"/>
        </w:rPr>
        <w:t xml:space="preserve">by FMCSA </w:t>
      </w:r>
      <w:r w:rsidR="00685CBA" w:rsidRPr="0047505E">
        <w:rPr>
          <w:rFonts w:ascii="Times New Roman" w:hAnsi="Times New Roman" w:cs="Times New Roman"/>
          <w:sz w:val="24"/>
          <w:szCs w:val="24"/>
        </w:rPr>
        <w:t>to do so</w:t>
      </w:r>
      <w:r w:rsidR="003A5AC1" w:rsidRPr="0047505E">
        <w:rPr>
          <w:rFonts w:ascii="Times New Roman" w:hAnsi="Times New Roman" w:cs="Times New Roman"/>
          <w:sz w:val="24"/>
          <w:szCs w:val="24"/>
        </w:rPr>
        <w:t>.  Th</w:t>
      </w:r>
      <w:r w:rsidR="00685CBA" w:rsidRPr="0047505E">
        <w:rPr>
          <w:rFonts w:ascii="Times New Roman" w:hAnsi="Times New Roman" w:cs="Times New Roman"/>
          <w:sz w:val="24"/>
          <w:szCs w:val="24"/>
        </w:rPr>
        <w:t xml:space="preserve">e program will maintain personally identifiable information </w:t>
      </w:r>
      <w:r w:rsidR="002A30B9" w:rsidRPr="0047505E">
        <w:rPr>
          <w:rFonts w:ascii="Times New Roman" w:hAnsi="Times New Roman" w:cs="Times New Roman"/>
          <w:sz w:val="24"/>
          <w:szCs w:val="24"/>
        </w:rPr>
        <w:t xml:space="preserve">(PII) </w:t>
      </w:r>
      <w:r w:rsidR="00685CBA" w:rsidRPr="0047505E">
        <w:rPr>
          <w:rFonts w:ascii="Times New Roman" w:hAnsi="Times New Roman" w:cs="Times New Roman"/>
          <w:sz w:val="24"/>
          <w:szCs w:val="24"/>
        </w:rPr>
        <w:t xml:space="preserve">for each </w:t>
      </w:r>
      <w:r w:rsidR="00112B5F" w:rsidRPr="0047505E">
        <w:rPr>
          <w:rFonts w:ascii="Times New Roman" w:hAnsi="Times New Roman" w:cs="Times New Roman"/>
          <w:sz w:val="24"/>
          <w:szCs w:val="24"/>
        </w:rPr>
        <w:t>ME</w:t>
      </w:r>
      <w:r w:rsidR="00685CBA" w:rsidRPr="0047505E">
        <w:rPr>
          <w:rFonts w:ascii="Times New Roman" w:hAnsi="Times New Roman" w:cs="Times New Roman"/>
          <w:sz w:val="24"/>
          <w:szCs w:val="24"/>
        </w:rPr>
        <w:t xml:space="preserve"> candidate applying for ME certification, MEs’ </w:t>
      </w:r>
      <w:r w:rsidR="00AE53C3" w:rsidRPr="0047505E">
        <w:rPr>
          <w:rFonts w:ascii="Times New Roman" w:hAnsi="Times New Roman" w:cs="Times New Roman"/>
          <w:sz w:val="24"/>
          <w:szCs w:val="24"/>
        </w:rPr>
        <w:t>administrative p</w:t>
      </w:r>
      <w:r w:rsidR="003A19EB" w:rsidRPr="0047505E">
        <w:rPr>
          <w:rFonts w:ascii="Times New Roman" w:hAnsi="Times New Roman" w:cs="Times New Roman"/>
          <w:sz w:val="24"/>
          <w:szCs w:val="24"/>
        </w:rPr>
        <w:t>ersonnel</w:t>
      </w:r>
      <w:r w:rsidR="00685CBA" w:rsidRPr="0047505E">
        <w:rPr>
          <w:rFonts w:ascii="Times New Roman" w:hAnsi="Times New Roman" w:cs="Times New Roman"/>
          <w:sz w:val="24"/>
          <w:szCs w:val="24"/>
        </w:rPr>
        <w:t xml:space="preserve"> who are registering on the </w:t>
      </w:r>
      <w:r w:rsidR="00436313" w:rsidRPr="0047505E">
        <w:rPr>
          <w:rFonts w:ascii="Times New Roman" w:hAnsi="Times New Roman" w:cs="Times New Roman"/>
          <w:sz w:val="24"/>
          <w:szCs w:val="24"/>
        </w:rPr>
        <w:t>National Registry</w:t>
      </w:r>
      <w:r w:rsidR="00685CBA" w:rsidRPr="0047505E">
        <w:rPr>
          <w:rFonts w:ascii="Times New Roman" w:hAnsi="Times New Roman" w:cs="Times New Roman"/>
          <w:sz w:val="24"/>
          <w:szCs w:val="24"/>
        </w:rPr>
        <w:t xml:space="preserve">, and </w:t>
      </w:r>
      <w:r w:rsidR="00E57F82" w:rsidRPr="0047505E">
        <w:rPr>
          <w:rFonts w:ascii="Times New Roman" w:hAnsi="Times New Roman" w:cs="Times New Roman"/>
          <w:sz w:val="24"/>
          <w:szCs w:val="24"/>
        </w:rPr>
        <w:t xml:space="preserve">of </w:t>
      </w:r>
      <w:r w:rsidR="00685CBA" w:rsidRPr="0047505E">
        <w:rPr>
          <w:rFonts w:ascii="Times New Roman" w:hAnsi="Times New Roman" w:cs="Times New Roman"/>
          <w:sz w:val="24"/>
          <w:szCs w:val="24"/>
        </w:rPr>
        <w:t xml:space="preserve">CMV drivers </w:t>
      </w:r>
      <w:r w:rsidR="0070599B" w:rsidRPr="0047505E">
        <w:rPr>
          <w:rFonts w:ascii="Times New Roman" w:hAnsi="Times New Roman" w:cs="Times New Roman"/>
          <w:sz w:val="24"/>
          <w:szCs w:val="24"/>
        </w:rPr>
        <w:t xml:space="preserve">examined by </w:t>
      </w:r>
      <w:r w:rsidR="003E17BC" w:rsidRPr="0047505E">
        <w:rPr>
          <w:rFonts w:ascii="Times New Roman" w:hAnsi="Times New Roman" w:cs="Times New Roman"/>
          <w:sz w:val="24"/>
          <w:szCs w:val="24"/>
        </w:rPr>
        <w:t xml:space="preserve">a certified </w:t>
      </w:r>
      <w:r w:rsidR="0070599B" w:rsidRPr="0047505E">
        <w:rPr>
          <w:rFonts w:ascii="Times New Roman" w:hAnsi="Times New Roman" w:cs="Times New Roman"/>
          <w:sz w:val="24"/>
          <w:szCs w:val="24"/>
        </w:rPr>
        <w:t>ME.</w:t>
      </w:r>
      <w:r w:rsidR="00685CBA" w:rsidRPr="0047505E">
        <w:rPr>
          <w:rFonts w:ascii="Times New Roman" w:hAnsi="Times New Roman" w:cs="Times New Roman"/>
          <w:sz w:val="24"/>
          <w:szCs w:val="24"/>
        </w:rPr>
        <w:t xml:space="preserve">  </w:t>
      </w:r>
      <w:r w:rsidR="007C2F73" w:rsidRPr="0047505E">
        <w:rPr>
          <w:rFonts w:ascii="Times New Roman" w:hAnsi="Times New Roman" w:cs="Times New Roman"/>
          <w:sz w:val="24"/>
          <w:szCs w:val="24"/>
        </w:rPr>
        <w:t>FMCSA published a</w:t>
      </w:r>
      <w:r w:rsidR="00605AA9">
        <w:rPr>
          <w:rFonts w:ascii="Times New Roman" w:hAnsi="Times New Roman" w:cs="Times New Roman"/>
          <w:sz w:val="24"/>
          <w:szCs w:val="24"/>
        </w:rPr>
        <w:t xml:space="preserve"> final r</w:t>
      </w:r>
      <w:r w:rsidR="00814AD1" w:rsidRPr="0047505E">
        <w:rPr>
          <w:rFonts w:ascii="Times New Roman" w:hAnsi="Times New Roman" w:cs="Times New Roman"/>
          <w:sz w:val="24"/>
          <w:szCs w:val="24"/>
        </w:rPr>
        <w:t xml:space="preserve">ule </w:t>
      </w:r>
      <w:r w:rsidR="00071E84" w:rsidRPr="0047505E">
        <w:rPr>
          <w:rFonts w:ascii="Times New Roman" w:hAnsi="Times New Roman" w:cs="Times New Roman"/>
          <w:sz w:val="24"/>
          <w:szCs w:val="24"/>
        </w:rPr>
        <w:t>on April 20, 2012</w:t>
      </w:r>
      <w:r w:rsidR="008D33C3">
        <w:rPr>
          <w:rFonts w:ascii="Times New Roman" w:hAnsi="Times New Roman" w:cs="Times New Roman"/>
          <w:sz w:val="24"/>
          <w:szCs w:val="24"/>
        </w:rPr>
        <w:t xml:space="preserve"> </w:t>
      </w:r>
      <w:r w:rsidR="00E57F82" w:rsidRPr="0047505E">
        <w:rPr>
          <w:rFonts w:ascii="Times New Roman" w:hAnsi="Times New Roman" w:cs="Times New Roman"/>
          <w:sz w:val="24"/>
          <w:szCs w:val="24"/>
        </w:rPr>
        <w:t>(</w:t>
      </w:r>
      <w:r w:rsidR="00092BE4">
        <w:rPr>
          <w:rFonts w:ascii="Times New Roman" w:hAnsi="Times New Roman" w:cs="Times New Roman"/>
          <w:sz w:val="24"/>
          <w:szCs w:val="24"/>
        </w:rPr>
        <w:t>77</w:t>
      </w:r>
      <w:r w:rsidR="006A3697" w:rsidRPr="0047505E">
        <w:rPr>
          <w:rFonts w:ascii="Times New Roman" w:hAnsi="Times New Roman" w:cs="Times New Roman"/>
          <w:sz w:val="24"/>
          <w:szCs w:val="24"/>
        </w:rPr>
        <w:t xml:space="preserve"> FR 73129</w:t>
      </w:r>
      <w:r w:rsidR="00E57F82" w:rsidRPr="0047505E">
        <w:rPr>
          <w:rFonts w:ascii="Times New Roman" w:hAnsi="Times New Roman" w:cs="Times New Roman"/>
          <w:sz w:val="24"/>
          <w:szCs w:val="24"/>
        </w:rPr>
        <w:t>)</w:t>
      </w:r>
      <w:r w:rsidR="00092BE4">
        <w:rPr>
          <w:rFonts w:ascii="Times New Roman" w:hAnsi="Times New Roman" w:cs="Times New Roman"/>
          <w:sz w:val="24"/>
          <w:szCs w:val="24"/>
        </w:rPr>
        <w:t>,</w:t>
      </w:r>
      <w:r w:rsidR="003A5AC1" w:rsidRPr="0047505E">
        <w:rPr>
          <w:rFonts w:ascii="Times New Roman" w:hAnsi="Times New Roman" w:cs="Times New Roman"/>
          <w:sz w:val="24"/>
          <w:szCs w:val="24"/>
        </w:rPr>
        <w:t xml:space="preserve"> </w:t>
      </w:r>
      <w:r w:rsidR="007C2F73" w:rsidRPr="0047505E">
        <w:rPr>
          <w:rFonts w:ascii="Times New Roman" w:hAnsi="Times New Roman" w:cs="Times New Roman"/>
          <w:sz w:val="24"/>
          <w:szCs w:val="24"/>
        </w:rPr>
        <w:t xml:space="preserve">to establish and maintain a National Registry of Certified Medical Examiners.  </w:t>
      </w:r>
      <w:r w:rsidR="00A67D44" w:rsidRPr="0047505E">
        <w:rPr>
          <w:rFonts w:ascii="Times New Roman" w:hAnsi="Times New Roman" w:cs="Times New Roman"/>
          <w:sz w:val="24"/>
          <w:szCs w:val="24"/>
        </w:rPr>
        <w:t xml:space="preserve">FMCSA posted a Privacy Impact </w:t>
      </w:r>
      <w:r w:rsidR="00A74151">
        <w:rPr>
          <w:rFonts w:ascii="Times New Roman" w:hAnsi="Times New Roman" w:cs="Times New Roman"/>
          <w:sz w:val="24"/>
          <w:szCs w:val="24"/>
        </w:rPr>
        <w:t>Assessment</w:t>
      </w:r>
      <w:r w:rsidR="00A74151" w:rsidRPr="0047505E">
        <w:rPr>
          <w:rFonts w:ascii="Times New Roman" w:hAnsi="Times New Roman" w:cs="Times New Roman"/>
          <w:sz w:val="24"/>
          <w:szCs w:val="24"/>
        </w:rPr>
        <w:t xml:space="preserve"> </w:t>
      </w:r>
      <w:r w:rsidR="00A67D44" w:rsidRPr="0047505E">
        <w:rPr>
          <w:rFonts w:ascii="Times New Roman" w:hAnsi="Times New Roman" w:cs="Times New Roman"/>
          <w:sz w:val="24"/>
          <w:szCs w:val="24"/>
        </w:rPr>
        <w:t xml:space="preserve">(PIA) of the </w:t>
      </w:r>
      <w:r w:rsidR="00814AD1" w:rsidRPr="0047505E">
        <w:rPr>
          <w:rFonts w:ascii="Times New Roman" w:hAnsi="Times New Roman" w:cs="Times New Roman"/>
          <w:sz w:val="24"/>
          <w:szCs w:val="24"/>
        </w:rPr>
        <w:t xml:space="preserve">final rule </w:t>
      </w:r>
      <w:r w:rsidR="00A761E6" w:rsidRPr="0047505E">
        <w:rPr>
          <w:rFonts w:ascii="Times New Roman" w:hAnsi="Times New Roman" w:cs="Times New Roman"/>
          <w:sz w:val="24"/>
          <w:szCs w:val="24"/>
        </w:rPr>
        <w:t>on the DOT privacy program website</w:t>
      </w:r>
      <w:r w:rsidR="00D43786" w:rsidRPr="0047505E">
        <w:rPr>
          <w:rFonts w:ascii="Times New Roman" w:hAnsi="Times New Roman" w:cs="Times New Roman"/>
          <w:sz w:val="24"/>
          <w:szCs w:val="24"/>
        </w:rPr>
        <w:t xml:space="preserve"> on August 20,</w:t>
      </w:r>
      <w:r w:rsidR="00552482">
        <w:rPr>
          <w:rFonts w:ascii="Times New Roman" w:hAnsi="Times New Roman" w:cs="Times New Roman"/>
          <w:sz w:val="24"/>
          <w:szCs w:val="24"/>
        </w:rPr>
        <w:t xml:space="preserve"> </w:t>
      </w:r>
      <w:r w:rsidR="00D43786" w:rsidRPr="0047505E">
        <w:rPr>
          <w:rFonts w:ascii="Times New Roman" w:hAnsi="Times New Roman" w:cs="Times New Roman"/>
          <w:sz w:val="24"/>
          <w:szCs w:val="24"/>
        </w:rPr>
        <w:t>2012</w:t>
      </w:r>
      <w:r w:rsidR="00A10D59" w:rsidRPr="0047505E">
        <w:rPr>
          <w:rStyle w:val="FootnoteReference"/>
          <w:rFonts w:ascii="Times New Roman" w:hAnsi="Times New Roman" w:cs="Times New Roman"/>
          <w:sz w:val="24"/>
          <w:szCs w:val="24"/>
        </w:rPr>
        <w:footnoteReference w:id="2"/>
      </w:r>
      <w:r w:rsidR="00D43786" w:rsidRPr="0047505E">
        <w:rPr>
          <w:rFonts w:ascii="Times New Roman" w:hAnsi="Times New Roman" w:cs="Times New Roman"/>
          <w:sz w:val="24"/>
          <w:szCs w:val="24"/>
        </w:rPr>
        <w:t>.</w:t>
      </w:r>
    </w:p>
    <w:p w:rsidR="00A82D5F" w:rsidRDefault="00A82D5F" w:rsidP="00321A59">
      <w:pPr>
        <w:spacing w:after="0" w:line="240" w:lineRule="auto"/>
        <w:ind w:left="-540" w:right="-540"/>
        <w:rPr>
          <w:rFonts w:ascii="Times New Roman" w:hAnsi="Times New Roman" w:cs="Times New Roman"/>
          <w:sz w:val="24"/>
          <w:szCs w:val="24"/>
        </w:rPr>
      </w:pPr>
    </w:p>
    <w:p w:rsidR="0009198D" w:rsidRPr="00EA1603" w:rsidRDefault="00A318DA" w:rsidP="00321A59">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 xml:space="preserve">FMCSA published the </w:t>
      </w:r>
      <w:r w:rsidR="00EA1603" w:rsidRPr="00A82D5F">
        <w:rPr>
          <w:rFonts w:ascii="Times New Roman" w:hAnsi="Times New Roman" w:cs="Times New Roman"/>
          <w:sz w:val="24"/>
          <w:szCs w:val="24"/>
        </w:rPr>
        <w:t xml:space="preserve">Medical Examiner’s Certification Integration </w:t>
      </w:r>
      <w:r w:rsidR="00823E41">
        <w:rPr>
          <w:rFonts w:ascii="Times New Roman" w:hAnsi="Times New Roman" w:cs="Times New Roman"/>
          <w:sz w:val="24"/>
          <w:szCs w:val="24"/>
        </w:rPr>
        <w:t>Notice of Proposed Rulemaking (</w:t>
      </w:r>
      <w:r w:rsidR="00EA1603" w:rsidRPr="00A82D5F">
        <w:rPr>
          <w:rFonts w:ascii="Times New Roman" w:hAnsi="Times New Roman" w:cs="Times New Roman"/>
          <w:sz w:val="24"/>
          <w:szCs w:val="24"/>
        </w:rPr>
        <w:t>NPRM</w:t>
      </w:r>
      <w:r w:rsidR="00823E41">
        <w:rPr>
          <w:rFonts w:ascii="Times New Roman" w:hAnsi="Times New Roman" w:cs="Times New Roman"/>
          <w:sz w:val="24"/>
          <w:szCs w:val="24"/>
        </w:rPr>
        <w:t>)</w:t>
      </w:r>
      <w:r>
        <w:rPr>
          <w:rFonts w:ascii="Times New Roman" w:hAnsi="Times New Roman" w:cs="Times New Roman"/>
          <w:sz w:val="24"/>
          <w:szCs w:val="24"/>
        </w:rPr>
        <w:t xml:space="preserve"> on May 10, 2013</w:t>
      </w:r>
      <w:r w:rsidR="00092BE4">
        <w:rPr>
          <w:rFonts w:ascii="Times New Roman" w:hAnsi="Times New Roman" w:cs="Times New Roman"/>
          <w:sz w:val="24"/>
          <w:szCs w:val="24"/>
        </w:rPr>
        <w:t xml:space="preserve"> (78 FR 24104)</w:t>
      </w:r>
      <w:r>
        <w:rPr>
          <w:rFonts w:ascii="Times New Roman" w:hAnsi="Times New Roman" w:cs="Times New Roman"/>
          <w:sz w:val="24"/>
          <w:szCs w:val="24"/>
        </w:rPr>
        <w:t xml:space="preserve">, </w:t>
      </w:r>
      <w:r w:rsidR="00A82D5F">
        <w:rPr>
          <w:rFonts w:ascii="Times New Roman" w:hAnsi="Times New Roman" w:cs="Times New Roman"/>
          <w:sz w:val="24"/>
          <w:szCs w:val="24"/>
        </w:rPr>
        <w:t xml:space="preserve">a follow-on rule to the </w:t>
      </w:r>
      <w:r w:rsidR="00823E41" w:rsidRPr="00823E41">
        <w:rPr>
          <w:rFonts w:ascii="Times New Roman" w:hAnsi="Times New Roman" w:cs="Times New Roman"/>
          <w:sz w:val="24"/>
          <w:szCs w:val="24"/>
        </w:rPr>
        <w:t xml:space="preserve">National Registry </w:t>
      </w:r>
      <w:r w:rsidR="005D3518">
        <w:rPr>
          <w:rFonts w:ascii="Times New Roman" w:hAnsi="Times New Roman" w:cs="Times New Roman"/>
          <w:sz w:val="24"/>
          <w:szCs w:val="24"/>
        </w:rPr>
        <w:t>final r</w:t>
      </w:r>
      <w:r w:rsidR="00823E41">
        <w:rPr>
          <w:rFonts w:ascii="Times New Roman" w:hAnsi="Times New Roman" w:cs="Times New Roman"/>
          <w:sz w:val="24"/>
          <w:szCs w:val="24"/>
        </w:rPr>
        <w:t>ule</w:t>
      </w:r>
      <w:r w:rsidR="00EA1603" w:rsidRPr="00A82D5F">
        <w:rPr>
          <w:rFonts w:ascii="Times New Roman" w:hAnsi="Times New Roman" w:cs="Times New Roman"/>
          <w:sz w:val="24"/>
          <w:szCs w:val="24"/>
        </w:rPr>
        <w:t>.  Th</w:t>
      </w:r>
      <w:r w:rsidR="00823E41">
        <w:rPr>
          <w:rFonts w:ascii="Times New Roman" w:hAnsi="Times New Roman" w:cs="Times New Roman"/>
          <w:sz w:val="24"/>
          <w:szCs w:val="24"/>
        </w:rPr>
        <w:t>is</w:t>
      </w:r>
      <w:r w:rsidR="00EA1603" w:rsidRPr="00A82D5F">
        <w:rPr>
          <w:rFonts w:ascii="Times New Roman" w:hAnsi="Times New Roman" w:cs="Times New Roman"/>
          <w:sz w:val="24"/>
          <w:szCs w:val="24"/>
        </w:rPr>
        <w:t xml:space="preserve"> NPRM </w:t>
      </w:r>
      <w:r w:rsidR="00823E41">
        <w:rPr>
          <w:rFonts w:ascii="Times New Roman" w:hAnsi="Times New Roman" w:cs="Times New Roman"/>
          <w:sz w:val="24"/>
          <w:szCs w:val="24"/>
        </w:rPr>
        <w:t xml:space="preserve">proposes to </w:t>
      </w:r>
      <w:r w:rsidR="00EA1603" w:rsidRPr="00A82D5F">
        <w:rPr>
          <w:rFonts w:ascii="Times New Roman" w:hAnsi="Times New Roman" w:cs="Times New Roman"/>
          <w:sz w:val="24"/>
          <w:szCs w:val="24"/>
        </w:rPr>
        <w:t xml:space="preserve"> </w:t>
      </w:r>
      <w:r w:rsidR="00EA1603">
        <w:rPr>
          <w:rFonts w:ascii="Times New Roman" w:hAnsi="Times New Roman" w:cs="Times New Roman"/>
          <w:sz w:val="24"/>
          <w:szCs w:val="24"/>
        </w:rPr>
        <w:t>require MEs to use</w:t>
      </w:r>
      <w:r w:rsidR="009964EB">
        <w:rPr>
          <w:rFonts w:ascii="Times New Roman" w:hAnsi="Times New Roman" w:cs="Times New Roman"/>
          <w:sz w:val="24"/>
          <w:szCs w:val="24"/>
        </w:rPr>
        <w:t xml:space="preserve"> a new </w:t>
      </w:r>
      <w:r w:rsidR="009A0A79">
        <w:rPr>
          <w:rFonts w:ascii="Times New Roman" w:hAnsi="Times New Roman" w:cs="Times New Roman"/>
          <w:sz w:val="24"/>
          <w:szCs w:val="24"/>
        </w:rPr>
        <w:t xml:space="preserve">Medical </w:t>
      </w:r>
      <w:r w:rsidR="00E46616">
        <w:rPr>
          <w:rFonts w:ascii="Times New Roman" w:hAnsi="Times New Roman" w:cs="Times New Roman"/>
          <w:sz w:val="24"/>
          <w:szCs w:val="24"/>
        </w:rPr>
        <w:t>Examination</w:t>
      </w:r>
      <w:r w:rsidR="009A0A79">
        <w:rPr>
          <w:rFonts w:ascii="Times New Roman" w:hAnsi="Times New Roman" w:cs="Times New Roman"/>
          <w:sz w:val="24"/>
          <w:szCs w:val="24"/>
        </w:rPr>
        <w:t xml:space="preserve"> Report (</w:t>
      </w:r>
      <w:r w:rsidR="009964EB">
        <w:rPr>
          <w:rFonts w:ascii="Times New Roman" w:hAnsi="Times New Roman" w:cs="Times New Roman"/>
          <w:sz w:val="24"/>
          <w:szCs w:val="24"/>
        </w:rPr>
        <w:t>MER</w:t>
      </w:r>
      <w:r w:rsidR="009A0A79">
        <w:rPr>
          <w:rFonts w:ascii="Times New Roman" w:hAnsi="Times New Roman" w:cs="Times New Roman"/>
          <w:sz w:val="24"/>
          <w:szCs w:val="24"/>
        </w:rPr>
        <w:t>)</w:t>
      </w:r>
      <w:r w:rsidR="009964EB">
        <w:rPr>
          <w:rFonts w:ascii="Times New Roman" w:hAnsi="Times New Roman" w:cs="Times New Roman"/>
          <w:sz w:val="24"/>
          <w:szCs w:val="24"/>
        </w:rPr>
        <w:t xml:space="preserve"> </w:t>
      </w:r>
      <w:r w:rsidR="00092BE4">
        <w:rPr>
          <w:rFonts w:ascii="Times New Roman" w:hAnsi="Times New Roman" w:cs="Times New Roman"/>
          <w:sz w:val="24"/>
          <w:szCs w:val="24"/>
        </w:rPr>
        <w:t>Form</w:t>
      </w:r>
      <w:r w:rsidR="009964EB">
        <w:rPr>
          <w:rFonts w:ascii="Times New Roman" w:hAnsi="Times New Roman" w:cs="Times New Roman"/>
          <w:sz w:val="24"/>
          <w:szCs w:val="24"/>
        </w:rPr>
        <w:t xml:space="preserve">, MCSA-5875; </w:t>
      </w:r>
      <w:r w:rsidR="009A0A79">
        <w:rPr>
          <w:rFonts w:ascii="Times New Roman" w:hAnsi="Times New Roman" w:cs="Times New Roman"/>
          <w:sz w:val="24"/>
          <w:szCs w:val="24"/>
        </w:rPr>
        <w:t>Medical Examiner’s Certificate (</w:t>
      </w:r>
      <w:r w:rsidR="009964EB">
        <w:rPr>
          <w:rFonts w:ascii="Times New Roman" w:hAnsi="Times New Roman" w:cs="Times New Roman"/>
          <w:sz w:val="24"/>
          <w:szCs w:val="24"/>
        </w:rPr>
        <w:t>MEC</w:t>
      </w:r>
      <w:r w:rsidR="009A0A79">
        <w:rPr>
          <w:rFonts w:ascii="Times New Roman" w:hAnsi="Times New Roman" w:cs="Times New Roman"/>
          <w:sz w:val="24"/>
          <w:szCs w:val="24"/>
        </w:rPr>
        <w:t>)</w:t>
      </w:r>
      <w:r w:rsidR="009964EB">
        <w:rPr>
          <w:rFonts w:ascii="Times New Roman" w:hAnsi="Times New Roman" w:cs="Times New Roman"/>
          <w:sz w:val="24"/>
          <w:szCs w:val="24"/>
        </w:rPr>
        <w:t xml:space="preserve">, </w:t>
      </w:r>
      <w:r w:rsidR="00092BE4">
        <w:rPr>
          <w:rFonts w:ascii="Times New Roman" w:hAnsi="Times New Roman" w:cs="Times New Roman"/>
          <w:sz w:val="24"/>
          <w:szCs w:val="24"/>
        </w:rPr>
        <w:t>Form</w:t>
      </w:r>
      <w:r w:rsidR="009A0A79">
        <w:rPr>
          <w:rFonts w:ascii="Times New Roman" w:hAnsi="Times New Roman" w:cs="Times New Roman"/>
          <w:sz w:val="24"/>
          <w:szCs w:val="24"/>
        </w:rPr>
        <w:t xml:space="preserve"> </w:t>
      </w:r>
      <w:r w:rsidR="009964EB">
        <w:rPr>
          <w:rFonts w:ascii="Times New Roman" w:hAnsi="Times New Roman" w:cs="Times New Roman"/>
          <w:sz w:val="24"/>
          <w:szCs w:val="24"/>
        </w:rPr>
        <w:t xml:space="preserve">MCSA-5876; </w:t>
      </w:r>
      <w:r w:rsidR="00823E41">
        <w:rPr>
          <w:rFonts w:ascii="Times New Roman" w:hAnsi="Times New Roman" w:cs="Times New Roman"/>
          <w:sz w:val="24"/>
          <w:szCs w:val="24"/>
        </w:rPr>
        <w:t xml:space="preserve">more frequent reporting of </w:t>
      </w:r>
      <w:r w:rsidR="009964EB">
        <w:rPr>
          <w:rFonts w:ascii="Times New Roman" w:hAnsi="Times New Roman" w:cs="Times New Roman"/>
          <w:sz w:val="24"/>
          <w:szCs w:val="24"/>
        </w:rPr>
        <w:t xml:space="preserve">CMV driver </w:t>
      </w:r>
      <w:r w:rsidR="005D3518">
        <w:rPr>
          <w:rFonts w:ascii="Times New Roman" w:hAnsi="Times New Roman" w:cs="Times New Roman"/>
          <w:sz w:val="24"/>
          <w:szCs w:val="24"/>
        </w:rPr>
        <w:t>medical</w:t>
      </w:r>
      <w:r w:rsidR="009964EB">
        <w:rPr>
          <w:rFonts w:ascii="Times New Roman" w:hAnsi="Times New Roman" w:cs="Times New Roman"/>
          <w:sz w:val="24"/>
          <w:szCs w:val="24"/>
        </w:rPr>
        <w:t xml:space="preserve"> examinations; </w:t>
      </w:r>
      <w:r w:rsidR="00EA1603" w:rsidRPr="00EA1603">
        <w:rPr>
          <w:rFonts w:ascii="Times New Roman" w:hAnsi="Times New Roman" w:cs="Times New Roman"/>
          <w:sz w:val="24"/>
          <w:szCs w:val="24"/>
        </w:rPr>
        <w:t xml:space="preserve">FMCSA </w:t>
      </w:r>
      <w:r w:rsidR="009964EB">
        <w:rPr>
          <w:rFonts w:ascii="Times New Roman" w:hAnsi="Times New Roman" w:cs="Times New Roman"/>
          <w:sz w:val="24"/>
          <w:szCs w:val="24"/>
        </w:rPr>
        <w:t xml:space="preserve">to </w:t>
      </w:r>
      <w:r w:rsidR="009964EB" w:rsidRPr="0047505E">
        <w:rPr>
          <w:rFonts w:ascii="Times New Roman" w:hAnsi="Times New Roman" w:cs="Times New Roman"/>
          <w:sz w:val="24"/>
          <w:szCs w:val="24"/>
        </w:rPr>
        <w:t>electronically transmit</w:t>
      </w:r>
      <w:r w:rsidR="009A0A79">
        <w:rPr>
          <w:rFonts w:ascii="Times New Roman" w:hAnsi="Times New Roman" w:cs="Times New Roman"/>
          <w:sz w:val="24"/>
          <w:szCs w:val="24"/>
        </w:rPr>
        <w:t xml:space="preserve"> Commercial Driver’s License (</w:t>
      </w:r>
      <w:r w:rsidR="009964EB" w:rsidRPr="0047505E">
        <w:rPr>
          <w:rFonts w:ascii="Times New Roman" w:hAnsi="Times New Roman" w:cs="Times New Roman"/>
          <w:sz w:val="24"/>
          <w:szCs w:val="24"/>
        </w:rPr>
        <w:t xml:space="preserve"> </w:t>
      </w:r>
      <w:r w:rsidR="00823E41" w:rsidRPr="0047505E">
        <w:rPr>
          <w:rFonts w:ascii="Times New Roman" w:hAnsi="Times New Roman" w:cs="Times New Roman"/>
          <w:sz w:val="24"/>
          <w:szCs w:val="24"/>
        </w:rPr>
        <w:t>CDL</w:t>
      </w:r>
      <w:r w:rsidR="009A0A79">
        <w:rPr>
          <w:rFonts w:ascii="Times New Roman" w:hAnsi="Times New Roman" w:cs="Times New Roman"/>
          <w:sz w:val="24"/>
          <w:szCs w:val="24"/>
        </w:rPr>
        <w:t>)</w:t>
      </w:r>
      <w:r w:rsidR="009A0A79">
        <w:rPr>
          <w:rStyle w:val="FootnoteReference"/>
          <w:rFonts w:ascii="Times New Roman" w:hAnsi="Times New Roman" w:cs="Times New Roman"/>
          <w:sz w:val="24"/>
          <w:szCs w:val="24"/>
        </w:rPr>
        <w:footnoteReference w:id="3"/>
      </w:r>
      <w:r w:rsidR="00823E41" w:rsidRPr="0047505E">
        <w:rPr>
          <w:rFonts w:ascii="Times New Roman" w:hAnsi="Times New Roman" w:cs="Times New Roman"/>
          <w:sz w:val="24"/>
          <w:szCs w:val="24"/>
        </w:rPr>
        <w:t xml:space="preserve"> and </w:t>
      </w:r>
      <w:r w:rsidR="009A0A79">
        <w:rPr>
          <w:rFonts w:ascii="Times New Roman" w:hAnsi="Times New Roman" w:cs="Times New Roman"/>
          <w:sz w:val="24"/>
          <w:szCs w:val="24"/>
        </w:rPr>
        <w:t>Commercial Learner’s Permit (</w:t>
      </w:r>
      <w:r w:rsidR="00823E41" w:rsidRPr="0047505E">
        <w:rPr>
          <w:rFonts w:ascii="Times New Roman" w:hAnsi="Times New Roman" w:cs="Times New Roman"/>
          <w:sz w:val="24"/>
          <w:szCs w:val="24"/>
        </w:rPr>
        <w:t>CLP</w:t>
      </w:r>
      <w:r w:rsidR="009A0A79">
        <w:rPr>
          <w:rFonts w:ascii="Times New Roman" w:hAnsi="Times New Roman" w:cs="Times New Roman"/>
          <w:sz w:val="24"/>
          <w:szCs w:val="24"/>
        </w:rPr>
        <w:t>)</w:t>
      </w:r>
      <w:r w:rsidR="009A0A79">
        <w:rPr>
          <w:rStyle w:val="FootnoteReference"/>
          <w:rFonts w:ascii="Times New Roman" w:hAnsi="Times New Roman" w:cs="Times New Roman"/>
          <w:sz w:val="24"/>
          <w:szCs w:val="24"/>
        </w:rPr>
        <w:footnoteReference w:id="4"/>
      </w:r>
      <w:r w:rsidR="00823E41" w:rsidRPr="0047505E">
        <w:rPr>
          <w:rFonts w:ascii="Times New Roman" w:hAnsi="Times New Roman" w:cs="Times New Roman"/>
          <w:sz w:val="24"/>
          <w:szCs w:val="24"/>
        </w:rPr>
        <w:t xml:space="preserve"> </w:t>
      </w:r>
      <w:r w:rsidR="009964EB" w:rsidRPr="0047505E">
        <w:rPr>
          <w:rFonts w:ascii="Times New Roman" w:hAnsi="Times New Roman" w:cs="Times New Roman"/>
          <w:sz w:val="24"/>
          <w:szCs w:val="24"/>
        </w:rPr>
        <w:t>driver information, from the National Registry system, to the State Driver Licensing Agencies (SDLAs)</w:t>
      </w:r>
      <w:r w:rsidR="009964EB">
        <w:rPr>
          <w:rFonts w:ascii="Times New Roman" w:hAnsi="Times New Roman" w:cs="Times New Roman"/>
          <w:sz w:val="24"/>
          <w:szCs w:val="24"/>
        </w:rPr>
        <w:t xml:space="preserve">; and </w:t>
      </w:r>
      <w:r w:rsidR="009964EB" w:rsidRPr="00D7390A">
        <w:rPr>
          <w:rFonts w:ascii="Times New Roman" w:hAnsi="Times New Roman" w:cs="Times New Roman"/>
          <w:sz w:val="24"/>
          <w:szCs w:val="24"/>
        </w:rPr>
        <w:t>electronically transmit medical variance information for all CMV drivers to the SDLAs.</w:t>
      </w:r>
      <w:r w:rsidR="009964EB">
        <w:rPr>
          <w:rFonts w:ascii="Times New Roman" w:hAnsi="Times New Roman" w:cs="Times New Roman"/>
          <w:sz w:val="24"/>
          <w:szCs w:val="24"/>
        </w:rPr>
        <w:t xml:space="preserve">  </w:t>
      </w:r>
    </w:p>
    <w:p w:rsidR="00E66C73" w:rsidRDefault="00E66C73" w:rsidP="00321A59">
      <w:pPr>
        <w:spacing w:after="0" w:line="240" w:lineRule="auto"/>
        <w:ind w:left="-540" w:right="-540"/>
        <w:rPr>
          <w:rFonts w:ascii="Times New Roman" w:hAnsi="Times New Roman" w:cs="Times New Roman"/>
          <w:sz w:val="24"/>
          <w:szCs w:val="24"/>
        </w:rPr>
      </w:pPr>
    </w:p>
    <w:p w:rsidR="004E1E12" w:rsidRDefault="004E1E12" w:rsidP="00321A59">
      <w:pPr>
        <w:spacing w:after="0" w:line="240" w:lineRule="auto"/>
        <w:ind w:left="-540" w:right="-540"/>
        <w:rPr>
          <w:rFonts w:ascii="Times New Roman" w:hAnsi="Times New Roman" w:cs="Times New Roman"/>
          <w:sz w:val="24"/>
          <w:szCs w:val="24"/>
        </w:rPr>
      </w:pPr>
    </w:p>
    <w:p w:rsidR="00D75BED" w:rsidRPr="0047505E" w:rsidRDefault="00D75BED" w:rsidP="00321A59">
      <w:pPr>
        <w:pStyle w:val="Heading1"/>
        <w:spacing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Reason for the PIA Update</w:t>
      </w:r>
    </w:p>
    <w:p w:rsidR="00527633" w:rsidRDefault="00A82D5F" w:rsidP="00321A59">
      <w:pPr>
        <w:spacing w:after="0" w:line="240" w:lineRule="auto"/>
        <w:ind w:left="-540" w:right="-540"/>
        <w:rPr>
          <w:rFonts w:ascii="Times New Roman" w:hAnsi="Times New Roman" w:cs="Times New Roman"/>
          <w:sz w:val="24"/>
          <w:szCs w:val="24"/>
        </w:rPr>
      </w:pPr>
      <w:r w:rsidRPr="00EA1603">
        <w:rPr>
          <w:rFonts w:ascii="Times New Roman" w:hAnsi="Times New Roman" w:cs="Times New Roman"/>
          <w:sz w:val="24"/>
          <w:szCs w:val="24"/>
        </w:rPr>
        <w:t xml:space="preserve">This PIA is being </w:t>
      </w:r>
      <w:r w:rsidR="00A318DA">
        <w:rPr>
          <w:rFonts w:ascii="Times New Roman" w:hAnsi="Times New Roman" w:cs="Times New Roman"/>
          <w:sz w:val="24"/>
          <w:szCs w:val="24"/>
        </w:rPr>
        <w:t>published</w:t>
      </w:r>
      <w:r w:rsidRPr="00EA1603">
        <w:rPr>
          <w:rFonts w:ascii="Times New Roman" w:hAnsi="Times New Roman" w:cs="Times New Roman"/>
          <w:sz w:val="24"/>
          <w:szCs w:val="24"/>
        </w:rPr>
        <w:t xml:space="preserve"> </w:t>
      </w:r>
      <w:r>
        <w:rPr>
          <w:rFonts w:ascii="Times New Roman" w:hAnsi="Times New Roman" w:cs="Times New Roman"/>
          <w:sz w:val="24"/>
          <w:szCs w:val="24"/>
        </w:rPr>
        <w:t xml:space="preserve">as an update to the previous National Registry PIA (August, 20, 2012) and </w:t>
      </w:r>
      <w:r w:rsidRPr="00EA1603">
        <w:rPr>
          <w:rFonts w:ascii="Times New Roman" w:hAnsi="Times New Roman" w:cs="Times New Roman"/>
          <w:sz w:val="24"/>
          <w:szCs w:val="24"/>
        </w:rPr>
        <w:t xml:space="preserve">in support of the </w:t>
      </w:r>
      <w:r w:rsidRPr="00F64043">
        <w:rPr>
          <w:rFonts w:ascii="Times New Roman" w:hAnsi="Times New Roman" w:cs="Times New Roman"/>
          <w:sz w:val="24"/>
          <w:szCs w:val="24"/>
        </w:rPr>
        <w:t xml:space="preserve">Medical Examiner’s Certification Integration NPRM.  </w:t>
      </w:r>
      <w:r w:rsidR="00A74151">
        <w:rPr>
          <w:rFonts w:ascii="Times New Roman" w:hAnsi="Times New Roman" w:cs="Times New Roman"/>
          <w:sz w:val="24"/>
          <w:szCs w:val="24"/>
        </w:rPr>
        <w:t xml:space="preserve">Any </w:t>
      </w:r>
      <w:r w:rsidR="00AB7E30">
        <w:rPr>
          <w:rFonts w:ascii="Times New Roman" w:hAnsi="Times New Roman" w:cs="Times New Roman"/>
          <w:sz w:val="24"/>
          <w:szCs w:val="24"/>
        </w:rPr>
        <w:t xml:space="preserve">changes that have been made to the </w:t>
      </w:r>
      <w:r w:rsidR="00DF7BC3">
        <w:rPr>
          <w:rFonts w:ascii="Times New Roman" w:hAnsi="Times New Roman" w:cs="Times New Roman"/>
          <w:sz w:val="24"/>
          <w:szCs w:val="24"/>
        </w:rPr>
        <w:t xml:space="preserve">previously published </w:t>
      </w:r>
      <w:r w:rsidR="00281ED9">
        <w:rPr>
          <w:rFonts w:ascii="Times New Roman" w:hAnsi="Times New Roman" w:cs="Times New Roman"/>
          <w:sz w:val="24"/>
          <w:szCs w:val="24"/>
        </w:rPr>
        <w:t xml:space="preserve">National Registry PIA </w:t>
      </w:r>
      <w:r w:rsidR="00DF7BC3">
        <w:rPr>
          <w:rFonts w:ascii="Times New Roman" w:hAnsi="Times New Roman" w:cs="Times New Roman"/>
          <w:sz w:val="24"/>
          <w:szCs w:val="24"/>
        </w:rPr>
        <w:t xml:space="preserve">language </w:t>
      </w:r>
      <w:r w:rsidR="00983B5E">
        <w:rPr>
          <w:rFonts w:ascii="Times New Roman" w:hAnsi="Times New Roman" w:cs="Times New Roman"/>
          <w:sz w:val="24"/>
          <w:szCs w:val="24"/>
        </w:rPr>
        <w:t xml:space="preserve">are </w:t>
      </w:r>
      <w:r w:rsidR="00A74151">
        <w:rPr>
          <w:rFonts w:ascii="Times New Roman" w:hAnsi="Times New Roman" w:cs="Times New Roman"/>
          <w:sz w:val="24"/>
          <w:szCs w:val="24"/>
        </w:rPr>
        <w:t xml:space="preserve">for clarification purposes only.  </w:t>
      </w:r>
      <w:r w:rsidR="00A81760" w:rsidRPr="0047505E">
        <w:rPr>
          <w:rFonts w:ascii="Times New Roman" w:hAnsi="Times New Roman" w:cs="Times New Roman"/>
          <w:sz w:val="24"/>
          <w:szCs w:val="24"/>
        </w:rPr>
        <w:t xml:space="preserve">In conjunction with this update, FMCSA published </w:t>
      </w:r>
      <w:r w:rsidR="00060EB7" w:rsidRPr="00060EB7">
        <w:rPr>
          <w:rFonts w:ascii="Times New Roman" w:hAnsi="Times New Roman" w:cs="Times New Roman"/>
          <w:sz w:val="24"/>
          <w:szCs w:val="24"/>
        </w:rPr>
        <w:t>the Medical Examiner’s Certification Integration</w:t>
      </w:r>
      <w:r w:rsidR="00A81760" w:rsidRPr="0047505E">
        <w:rPr>
          <w:rFonts w:ascii="Times New Roman" w:hAnsi="Times New Roman" w:cs="Times New Roman"/>
          <w:sz w:val="24"/>
          <w:szCs w:val="24"/>
        </w:rPr>
        <w:t xml:space="preserve"> </w:t>
      </w:r>
      <w:r w:rsidR="00235968" w:rsidRPr="0047505E">
        <w:rPr>
          <w:rFonts w:ascii="Times New Roman" w:hAnsi="Times New Roman" w:cs="Times New Roman"/>
          <w:sz w:val="24"/>
          <w:szCs w:val="24"/>
        </w:rPr>
        <w:t xml:space="preserve">NPRM </w:t>
      </w:r>
      <w:r w:rsidR="00A81760" w:rsidRPr="0047505E">
        <w:rPr>
          <w:rFonts w:ascii="Times New Roman" w:hAnsi="Times New Roman" w:cs="Times New Roman"/>
          <w:sz w:val="24"/>
          <w:szCs w:val="24"/>
        </w:rPr>
        <w:t xml:space="preserve">that </w:t>
      </w:r>
      <w:r w:rsidR="00497B6B" w:rsidRPr="0047505E">
        <w:rPr>
          <w:rFonts w:ascii="Times New Roman" w:hAnsi="Times New Roman" w:cs="Times New Roman"/>
          <w:sz w:val="24"/>
          <w:szCs w:val="24"/>
        </w:rPr>
        <w:t xml:space="preserve">proposes </w:t>
      </w:r>
      <w:r w:rsidR="00603EA2" w:rsidRPr="0047505E">
        <w:rPr>
          <w:rFonts w:ascii="Times New Roman" w:hAnsi="Times New Roman" w:cs="Times New Roman"/>
          <w:sz w:val="24"/>
          <w:szCs w:val="24"/>
        </w:rPr>
        <w:t xml:space="preserve">changes </w:t>
      </w:r>
      <w:r w:rsidR="00497B6B" w:rsidRPr="0047505E">
        <w:rPr>
          <w:rFonts w:ascii="Times New Roman" w:hAnsi="Times New Roman" w:cs="Times New Roman"/>
          <w:sz w:val="24"/>
          <w:szCs w:val="24"/>
        </w:rPr>
        <w:t>to require</w:t>
      </w:r>
      <w:r w:rsidR="00603EA2" w:rsidRPr="0047505E">
        <w:rPr>
          <w:rFonts w:ascii="Times New Roman" w:hAnsi="Times New Roman" w:cs="Times New Roman"/>
          <w:sz w:val="24"/>
          <w:szCs w:val="24"/>
        </w:rPr>
        <w:t xml:space="preserve">: </w:t>
      </w:r>
      <w:r w:rsidR="00527633" w:rsidRPr="0047505E">
        <w:rPr>
          <w:rFonts w:ascii="Times New Roman" w:hAnsi="Times New Roman" w:cs="Times New Roman"/>
          <w:sz w:val="24"/>
          <w:szCs w:val="24"/>
        </w:rPr>
        <w:t xml:space="preserve"> </w:t>
      </w:r>
    </w:p>
    <w:p w:rsidR="00D36F98" w:rsidRPr="0047505E" w:rsidRDefault="00D36F98" w:rsidP="00321A59">
      <w:pPr>
        <w:spacing w:after="0" w:line="240" w:lineRule="auto"/>
        <w:ind w:left="-540" w:right="-540"/>
        <w:rPr>
          <w:rFonts w:ascii="Times New Roman" w:hAnsi="Times New Roman" w:cs="Times New Roman"/>
          <w:sz w:val="24"/>
          <w:szCs w:val="24"/>
        </w:rPr>
      </w:pPr>
    </w:p>
    <w:p w:rsidR="00603EA2" w:rsidRPr="0047505E" w:rsidRDefault="00603EA2" w:rsidP="00AA6BB2">
      <w:pPr>
        <w:pStyle w:val="ListParagraph"/>
        <w:numPr>
          <w:ilvl w:val="0"/>
          <w:numId w:val="16"/>
        </w:numPr>
        <w:spacing w:after="0" w:line="240" w:lineRule="auto"/>
        <w:ind w:right="-720"/>
        <w:rPr>
          <w:rFonts w:ascii="Times New Roman" w:hAnsi="Times New Roman" w:cs="Times New Roman"/>
          <w:sz w:val="24"/>
          <w:szCs w:val="24"/>
        </w:rPr>
      </w:pPr>
      <w:r w:rsidRPr="0047505E">
        <w:rPr>
          <w:rFonts w:ascii="Times New Roman" w:hAnsi="Times New Roman" w:cs="Times New Roman"/>
          <w:sz w:val="24"/>
          <w:szCs w:val="24"/>
        </w:rPr>
        <w:lastRenderedPageBreak/>
        <w:t>C</w:t>
      </w:r>
      <w:r w:rsidR="00497B6B" w:rsidRPr="0047505E">
        <w:rPr>
          <w:rFonts w:ascii="Times New Roman" w:hAnsi="Times New Roman" w:cs="Times New Roman"/>
          <w:sz w:val="24"/>
          <w:szCs w:val="24"/>
        </w:rPr>
        <w:t xml:space="preserve">ertified </w:t>
      </w:r>
      <w:r w:rsidR="00B14944" w:rsidRPr="0047505E">
        <w:rPr>
          <w:rFonts w:ascii="Times New Roman" w:hAnsi="Times New Roman" w:cs="Times New Roman"/>
          <w:sz w:val="24"/>
          <w:szCs w:val="24"/>
        </w:rPr>
        <w:t>MEs</w:t>
      </w:r>
      <w:r w:rsidR="00497B6B" w:rsidRPr="0047505E">
        <w:rPr>
          <w:rFonts w:ascii="Times New Roman" w:hAnsi="Times New Roman" w:cs="Times New Roman"/>
          <w:sz w:val="24"/>
          <w:szCs w:val="24"/>
        </w:rPr>
        <w:t xml:space="preserve"> performing </w:t>
      </w:r>
      <w:r w:rsidR="005D3518">
        <w:rPr>
          <w:rFonts w:ascii="Times New Roman" w:hAnsi="Times New Roman" w:cs="Times New Roman"/>
          <w:sz w:val="24"/>
          <w:szCs w:val="24"/>
        </w:rPr>
        <w:t>medical</w:t>
      </w:r>
      <w:r w:rsidR="00497B6B" w:rsidRPr="0047505E">
        <w:rPr>
          <w:rFonts w:ascii="Times New Roman" w:hAnsi="Times New Roman" w:cs="Times New Roman"/>
          <w:sz w:val="24"/>
          <w:szCs w:val="24"/>
        </w:rPr>
        <w:t xml:space="preserve"> examinations on </w:t>
      </w:r>
      <w:r w:rsidR="00E46616">
        <w:rPr>
          <w:rFonts w:ascii="Times New Roman" w:hAnsi="Times New Roman" w:cs="Times New Roman"/>
          <w:sz w:val="24"/>
          <w:szCs w:val="24"/>
        </w:rPr>
        <w:t xml:space="preserve">CMV </w:t>
      </w:r>
      <w:r w:rsidR="00497B6B" w:rsidRPr="0047505E">
        <w:rPr>
          <w:rFonts w:ascii="Times New Roman" w:hAnsi="Times New Roman" w:cs="Times New Roman"/>
          <w:sz w:val="24"/>
          <w:szCs w:val="24"/>
        </w:rPr>
        <w:t>drivers to use a newly developed MER Form, MCSA-5875, in place of the current MER Form</w:t>
      </w:r>
      <w:r w:rsidRPr="0047505E">
        <w:rPr>
          <w:rFonts w:ascii="Times New Roman" w:hAnsi="Times New Roman" w:cs="Times New Roman"/>
          <w:sz w:val="24"/>
          <w:szCs w:val="24"/>
        </w:rPr>
        <w:t>.</w:t>
      </w:r>
    </w:p>
    <w:p w:rsidR="00527633" w:rsidRPr="0047505E" w:rsidRDefault="00B14944" w:rsidP="00AA6BB2">
      <w:pPr>
        <w:pStyle w:val="ListParagraph"/>
        <w:numPr>
          <w:ilvl w:val="0"/>
          <w:numId w:val="16"/>
        </w:numPr>
        <w:spacing w:after="0" w:line="240" w:lineRule="auto"/>
        <w:ind w:right="-720"/>
        <w:rPr>
          <w:rFonts w:ascii="Times New Roman" w:hAnsi="Times New Roman" w:cs="Times New Roman"/>
          <w:sz w:val="24"/>
          <w:szCs w:val="24"/>
        </w:rPr>
      </w:pPr>
      <w:r w:rsidRPr="0047505E">
        <w:rPr>
          <w:rFonts w:ascii="Times New Roman" w:hAnsi="Times New Roman" w:cs="Times New Roman"/>
          <w:sz w:val="24"/>
          <w:szCs w:val="24"/>
        </w:rPr>
        <w:t>Certified MEs to u</w:t>
      </w:r>
      <w:r w:rsidR="00497B6B" w:rsidRPr="0047505E">
        <w:rPr>
          <w:rFonts w:ascii="Times New Roman" w:hAnsi="Times New Roman" w:cs="Times New Roman"/>
          <w:sz w:val="24"/>
          <w:szCs w:val="24"/>
        </w:rPr>
        <w:t xml:space="preserve">se Form MCSA-5876 for the </w:t>
      </w:r>
      <w:r w:rsidR="00110DFE">
        <w:rPr>
          <w:rFonts w:ascii="Times New Roman" w:hAnsi="Times New Roman" w:cs="Times New Roman"/>
          <w:sz w:val="24"/>
          <w:szCs w:val="24"/>
        </w:rPr>
        <w:t>MEC</w:t>
      </w:r>
      <w:r w:rsidR="00BF16CC" w:rsidRPr="0047505E">
        <w:rPr>
          <w:rFonts w:ascii="Times New Roman" w:hAnsi="Times New Roman" w:cs="Times New Roman"/>
          <w:sz w:val="24"/>
          <w:szCs w:val="24"/>
        </w:rPr>
        <w:t xml:space="preserve">.  </w:t>
      </w:r>
    </w:p>
    <w:p w:rsidR="008D33C3" w:rsidRDefault="00B14944" w:rsidP="00AA6BB2">
      <w:pPr>
        <w:pStyle w:val="ListParagraph"/>
        <w:numPr>
          <w:ilvl w:val="0"/>
          <w:numId w:val="16"/>
        </w:numPr>
        <w:spacing w:after="0" w:line="240" w:lineRule="auto"/>
        <w:ind w:right="-720"/>
        <w:rPr>
          <w:rFonts w:ascii="Times New Roman" w:hAnsi="Times New Roman" w:cs="Times New Roman"/>
          <w:sz w:val="24"/>
          <w:szCs w:val="24"/>
        </w:rPr>
      </w:pPr>
      <w:r w:rsidRPr="0047505E">
        <w:rPr>
          <w:rFonts w:ascii="Times New Roman" w:hAnsi="Times New Roman" w:cs="Times New Roman"/>
          <w:sz w:val="24"/>
          <w:szCs w:val="24"/>
        </w:rPr>
        <w:t xml:space="preserve">Certified </w:t>
      </w:r>
      <w:r w:rsidR="00BF16CC" w:rsidRPr="0047505E">
        <w:rPr>
          <w:rFonts w:ascii="Times New Roman" w:hAnsi="Times New Roman" w:cs="Times New Roman"/>
          <w:sz w:val="24"/>
          <w:szCs w:val="24"/>
        </w:rPr>
        <w:t xml:space="preserve">MEs to report results of all completed drivers’ </w:t>
      </w:r>
      <w:r w:rsidR="005D3518">
        <w:rPr>
          <w:rFonts w:ascii="Times New Roman" w:hAnsi="Times New Roman" w:cs="Times New Roman"/>
          <w:sz w:val="24"/>
          <w:szCs w:val="24"/>
        </w:rPr>
        <w:t>medical</w:t>
      </w:r>
      <w:r w:rsidR="00BF16CC" w:rsidRPr="0047505E">
        <w:rPr>
          <w:rFonts w:ascii="Times New Roman" w:hAnsi="Times New Roman" w:cs="Times New Roman"/>
          <w:sz w:val="24"/>
          <w:szCs w:val="24"/>
        </w:rPr>
        <w:t xml:space="preserve"> examinations (including the results of examinations where the driver was found not to be qualified) to FMCSA by close of business day on the day of the examination.  This would include all CMV drivers who are required to be medically certified to operate in interstate commerce, not only those who hold or apply for</w:t>
      </w:r>
      <w:r w:rsidR="00110DFE">
        <w:rPr>
          <w:rFonts w:ascii="Times New Roman" w:hAnsi="Times New Roman" w:cs="Times New Roman"/>
          <w:sz w:val="24"/>
          <w:szCs w:val="24"/>
        </w:rPr>
        <w:t xml:space="preserve"> </w:t>
      </w:r>
      <w:r w:rsidR="00D36F98">
        <w:rPr>
          <w:rFonts w:ascii="Times New Roman" w:hAnsi="Times New Roman" w:cs="Times New Roman"/>
          <w:sz w:val="24"/>
          <w:szCs w:val="24"/>
        </w:rPr>
        <w:t xml:space="preserve">CDLs </w:t>
      </w:r>
      <w:r w:rsidR="00110DFE">
        <w:rPr>
          <w:rFonts w:ascii="Times New Roman" w:hAnsi="Times New Roman" w:cs="Times New Roman"/>
          <w:sz w:val="24"/>
          <w:szCs w:val="24"/>
        </w:rPr>
        <w:t xml:space="preserve">or </w:t>
      </w:r>
      <w:r w:rsidR="00D36F98">
        <w:rPr>
          <w:rFonts w:ascii="Times New Roman" w:hAnsi="Times New Roman" w:cs="Times New Roman"/>
          <w:sz w:val="24"/>
          <w:szCs w:val="24"/>
        </w:rPr>
        <w:t>CLPs</w:t>
      </w:r>
      <w:r w:rsidR="00110DFE">
        <w:rPr>
          <w:rFonts w:ascii="Times New Roman" w:hAnsi="Times New Roman" w:cs="Times New Roman"/>
          <w:sz w:val="24"/>
          <w:szCs w:val="24"/>
        </w:rPr>
        <w:t>.</w:t>
      </w:r>
      <w:r w:rsidR="00D36F98" w:rsidRPr="00D36F98">
        <w:rPr>
          <w:rFonts w:ascii="Times New Roman" w:hAnsi="Times New Roman" w:cs="Times New Roman"/>
          <w:sz w:val="24"/>
          <w:szCs w:val="24"/>
        </w:rPr>
        <w:t xml:space="preserve"> </w:t>
      </w:r>
    </w:p>
    <w:p w:rsidR="00071E84" w:rsidRDefault="00603EA2" w:rsidP="00AA6BB2">
      <w:pPr>
        <w:pStyle w:val="ListParagraph"/>
        <w:numPr>
          <w:ilvl w:val="0"/>
          <w:numId w:val="16"/>
        </w:numPr>
        <w:spacing w:after="0" w:line="240" w:lineRule="auto"/>
        <w:ind w:right="-720"/>
        <w:rPr>
          <w:rFonts w:ascii="Times New Roman" w:hAnsi="Times New Roman" w:cs="Times New Roman"/>
          <w:sz w:val="24"/>
          <w:szCs w:val="24"/>
        </w:rPr>
      </w:pPr>
      <w:r w:rsidRPr="0047505E">
        <w:rPr>
          <w:rFonts w:ascii="Times New Roman" w:hAnsi="Times New Roman" w:cs="Times New Roman"/>
          <w:sz w:val="24"/>
          <w:szCs w:val="24"/>
        </w:rPr>
        <w:t xml:space="preserve">FMCSA to electronically transmit driver identification, examination results, and restriction information, from the </w:t>
      </w:r>
      <w:r w:rsidR="00436313" w:rsidRPr="0047505E">
        <w:rPr>
          <w:rFonts w:ascii="Times New Roman" w:hAnsi="Times New Roman" w:cs="Times New Roman"/>
          <w:sz w:val="24"/>
          <w:szCs w:val="24"/>
        </w:rPr>
        <w:t>National Registry</w:t>
      </w:r>
      <w:r w:rsidRPr="0047505E">
        <w:rPr>
          <w:rFonts w:ascii="Times New Roman" w:hAnsi="Times New Roman" w:cs="Times New Roman"/>
          <w:sz w:val="24"/>
          <w:szCs w:val="24"/>
        </w:rPr>
        <w:t xml:space="preserve"> system, to the </w:t>
      </w:r>
      <w:r w:rsidR="00110DFE">
        <w:rPr>
          <w:rFonts w:ascii="Times New Roman" w:hAnsi="Times New Roman" w:cs="Times New Roman"/>
          <w:sz w:val="24"/>
          <w:szCs w:val="24"/>
        </w:rPr>
        <w:t>SDLAs</w:t>
      </w:r>
      <w:r w:rsidRPr="0047505E">
        <w:rPr>
          <w:rFonts w:ascii="Times New Roman" w:hAnsi="Times New Roman" w:cs="Times New Roman"/>
          <w:sz w:val="24"/>
          <w:szCs w:val="24"/>
        </w:rPr>
        <w:t xml:space="preserve"> for holders of CDLs and CLPs.</w:t>
      </w:r>
      <w:r w:rsidR="00EC0663">
        <w:rPr>
          <w:rFonts w:ascii="Times New Roman" w:hAnsi="Times New Roman" w:cs="Times New Roman"/>
          <w:sz w:val="24"/>
          <w:szCs w:val="24"/>
        </w:rPr>
        <w:t xml:space="preserve"> </w:t>
      </w:r>
      <w:r w:rsidRPr="0047505E">
        <w:rPr>
          <w:rFonts w:ascii="Times New Roman" w:hAnsi="Times New Roman" w:cs="Times New Roman"/>
          <w:sz w:val="24"/>
          <w:szCs w:val="24"/>
        </w:rPr>
        <w:t xml:space="preserve"> </w:t>
      </w:r>
      <w:r w:rsidR="00071E84" w:rsidRPr="0047505E">
        <w:rPr>
          <w:rFonts w:ascii="Times New Roman" w:hAnsi="Times New Roman" w:cs="Times New Roman"/>
          <w:sz w:val="24"/>
          <w:szCs w:val="24"/>
        </w:rPr>
        <w:t>This includes those that have been voided by FMCSA because it finds that an ME has certified a driver who does not meet the physical certification standards.</w:t>
      </w:r>
    </w:p>
    <w:p w:rsidR="00166012" w:rsidRDefault="00166012" w:rsidP="00AA6BB2">
      <w:pPr>
        <w:pStyle w:val="ListParagraph"/>
        <w:numPr>
          <w:ilvl w:val="0"/>
          <w:numId w:val="16"/>
        </w:numPr>
        <w:spacing w:after="0" w:line="240" w:lineRule="auto"/>
        <w:ind w:right="-720"/>
        <w:rPr>
          <w:rFonts w:ascii="Times New Roman" w:hAnsi="Times New Roman" w:cs="Times New Roman"/>
          <w:sz w:val="24"/>
          <w:szCs w:val="24"/>
        </w:rPr>
      </w:pPr>
      <w:r w:rsidRPr="00D7390A">
        <w:rPr>
          <w:rFonts w:ascii="Times New Roman" w:hAnsi="Times New Roman" w:cs="Times New Roman"/>
          <w:sz w:val="24"/>
          <w:szCs w:val="24"/>
        </w:rPr>
        <w:t>FMCSA to electronically transmit medical variance information (exemptions, skills performance evaluation certificates and grandfathered exemptions) for all CMV drivers to the SDLAs.</w:t>
      </w:r>
    </w:p>
    <w:p w:rsidR="00110DFE" w:rsidRPr="00110DFE" w:rsidRDefault="00110DFE" w:rsidP="00AA6BB2">
      <w:pPr>
        <w:spacing w:after="0" w:line="240" w:lineRule="auto"/>
        <w:ind w:left="0" w:right="-720"/>
        <w:rPr>
          <w:rFonts w:ascii="Times New Roman" w:hAnsi="Times New Roman" w:cs="Times New Roman"/>
          <w:sz w:val="24"/>
          <w:szCs w:val="24"/>
        </w:rPr>
      </w:pPr>
    </w:p>
    <w:p w:rsidR="00235968" w:rsidRDefault="00497B6B" w:rsidP="00321A59">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In connection with this PIA update, the National Regist</w:t>
      </w:r>
      <w:r w:rsidR="00A318DA">
        <w:rPr>
          <w:rFonts w:ascii="Times New Roman" w:hAnsi="Times New Roman" w:cs="Times New Roman"/>
          <w:sz w:val="24"/>
          <w:szCs w:val="24"/>
        </w:rPr>
        <w:t>ry</w:t>
      </w:r>
      <w:r w:rsidRPr="0047505E">
        <w:rPr>
          <w:rFonts w:ascii="Times New Roman" w:hAnsi="Times New Roman" w:cs="Times New Roman"/>
          <w:sz w:val="24"/>
          <w:szCs w:val="24"/>
        </w:rPr>
        <w:t xml:space="preserve"> System of Record Notice (</w:t>
      </w:r>
      <w:r w:rsidR="00D36F98">
        <w:rPr>
          <w:rFonts w:ascii="Times New Roman" w:hAnsi="Times New Roman" w:cs="Times New Roman"/>
          <w:sz w:val="24"/>
          <w:szCs w:val="24"/>
        </w:rPr>
        <w:t>SORN), published on August 20, 2012 (</w:t>
      </w:r>
      <w:r w:rsidRPr="0047505E">
        <w:rPr>
          <w:rFonts w:ascii="Times New Roman" w:hAnsi="Times New Roman" w:cs="Times New Roman"/>
          <w:sz w:val="24"/>
          <w:szCs w:val="24"/>
        </w:rPr>
        <w:t>72 FR</w:t>
      </w:r>
      <w:r w:rsidR="00FD7204" w:rsidRPr="0047505E">
        <w:rPr>
          <w:rFonts w:ascii="Times New Roman" w:hAnsi="Times New Roman" w:cs="Times New Roman"/>
          <w:sz w:val="24"/>
          <w:szCs w:val="24"/>
        </w:rPr>
        <w:t xml:space="preserve"> 24247</w:t>
      </w:r>
      <w:r w:rsidRPr="0047505E">
        <w:rPr>
          <w:rFonts w:ascii="Times New Roman" w:hAnsi="Times New Roman" w:cs="Times New Roman"/>
          <w:sz w:val="24"/>
          <w:szCs w:val="24"/>
        </w:rPr>
        <w:t>)</w:t>
      </w:r>
      <w:r w:rsidR="00D36F98">
        <w:rPr>
          <w:rFonts w:ascii="Times New Roman" w:hAnsi="Times New Roman" w:cs="Times New Roman"/>
          <w:sz w:val="24"/>
          <w:szCs w:val="24"/>
        </w:rPr>
        <w:t>,</w:t>
      </w:r>
      <w:r w:rsidRPr="0047505E">
        <w:rPr>
          <w:rFonts w:ascii="Times New Roman" w:hAnsi="Times New Roman" w:cs="Times New Roman"/>
          <w:sz w:val="24"/>
          <w:szCs w:val="24"/>
        </w:rPr>
        <w:t xml:space="preserve"> will be updated accordingly.</w:t>
      </w:r>
    </w:p>
    <w:p w:rsidR="0009198D" w:rsidRDefault="0009198D" w:rsidP="00321A59">
      <w:pPr>
        <w:spacing w:after="0" w:line="240" w:lineRule="auto"/>
        <w:ind w:left="-540" w:right="-540"/>
        <w:rPr>
          <w:rFonts w:ascii="Times New Roman" w:hAnsi="Times New Roman" w:cs="Times New Roman"/>
          <w:sz w:val="24"/>
          <w:szCs w:val="24"/>
        </w:rPr>
      </w:pPr>
    </w:p>
    <w:p w:rsidR="004E1E12" w:rsidRPr="0047505E" w:rsidRDefault="004E1E12" w:rsidP="00321A59">
      <w:pPr>
        <w:spacing w:after="0" w:line="240" w:lineRule="auto"/>
        <w:ind w:left="-540" w:right="-540"/>
        <w:rPr>
          <w:rFonts w:ascii="Times New Roman" w:hAnsi="Times New Roman" w:cs="Times New Roman"/>
          <w:sz w:val="24"/>
          <w:szCs w:val="24"/>
        </w:rPr>
      </w:pPr>
    </w:p>
    <w:p w:rsidR="00D0036E" w:rsidRPr="0047505E" w:rsidRDefault="00D0036E" w:rsidP="00321A59">
      <w:pPr>
        <w:pStyle w:val="Heading1"/>
        <w:spacing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Privacy Impact Assessment</w:t>
      </w:r>
    </w:p>
    <w:p w:rsidR="00D0036E" w:rsidRDefault="00D0036E" w:rsidP="00321A59">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 xml:space="preserve">The Privacy Act of 1974 articulates concepts for how the </w:t>
      </w:r>
      <w:r w:rsidR="007F32B9" w:rsidRPr="0047505E">
        <w:rPr>
          <w:rFonts w:ascii="Times New Roman" w:hAnsi="Times New Roman" w:cs="Times New Roman"/>
          <w:i/>
          <w:sz w:val="24"/>
          <w:szCs w:val="24"/>
        </w:rPr>
        <w:t xml:space="preserve">Federal </w:t>
      </w:r>
      <w:r w:rsidRPr="0047505E">
        <w:rPr>
          <w:rFonts w:ascii="Times New Roman" w:hAnsi="Times New Roman" w:cs="Times New Roman"/>
          <w:i/>
          <w:sz w:val="24"/>
          <w:szCs w:val="24"/>
        </w:rPr>
        <w:t xml:space="preserve">government should treat individuals and their information and imposes duties upon federal agencies regarding the collection, use, dissemination, and maintenance of personally identifiable information (PII). </w:t>
      </w:r>
      <w:r w:rsidR="00EC0663">
        <w:rPr>
          <w:rFonts w:ascii="Times New Roman" w:hAnsi="Times New Roman" w:cs="Times New Roman"/>
          <w:i/>
          <w:sz w:val="24"/>
          <w:szCs w:val="24"/>
        </w:rPr>
        <w:t xml:space="preserve"> </w:t>
      </w:r>
      <w:r w:rsidRPr="0047505E">
        <w:rPr>
          <w:rFonts w:ascii="Times New Roman" w:hAnsi="Times New Roman" w:cs="Times New Roman"/>
          <w:i/>
          <w:sz w:val="24"/>
          <w:szCs w:val="24"/>
        </w:rPr>
        <w:t>The E-Government Act of 2002, Section 208,</w:t>
      </w:r>
      <w:r w:rsidR="00D36F98">
        <w:rPr>
          <w:rFonts w:ascii="Times New Roman" w:hAnsi="Times New Roman" w:cs="Times New Roman"/>
          <w:i/>
          <w:sz w:val="24"/>
          <w:szCs w:val="24"/>
        </w:rPr>
        <w:t xml:space="preserve"> </w:t>
      </w:r>
      <w:r w:rsidRPr="0047505E">
        <w:rPr>
          <w:rFonts w:ascii="Times New Roman" w:hAnsi="Times New Roman" w:cs="Times New Roman"/>
          <w:i/>
          <w:sz w:val="24"/>
          <w:szCs w:val="24"/>
        </w:rPr>
        <w:t>establishes the requirement for agencies to conduct privacy impact assessments (PIAs) for electronic information systems and collections.</w:t>
      </w:r>
      <w:r w:rsidR="00EC0663">
        <w:rPr>
          <w:rFonts w:ascii="Times New Roman" w:hAnsi="Times New Roman" w:cs="Times New Roman"/>
          <w:i/>
          <w:sz w:val="24"/>
          <w:szCs w:val="24"/>
        </w:rPr>
        <w:t xml:space="preserve"> </w:t>
      </w:r>
      <w:r w:rsidRPr="0047505E">
        <w:rPr>
          <w:rFonts w:ascii="Times New Roman" w:hAnsi="Times New Roman" w:cs="Times New Roman"/>
          <w:i/>
          <w:sz w:val="24"/>
          <w:szCs w:val="24"/>
        </w:rPr>
        <w:t xml:space="preserve"> The assessment is a practical method for evaluating privacy in information systems and collections, and documented assurance that privacy issues have been identified and adequately addressed</w:t>
      </w:r>
      <w:r w:rsidR="00EC0663">
        <w:rPr>
          <w:rFonts w:ascii="Times New Roman" w:hAnsi="Times New Roman" w:cs="Times New Roman"/>
          <w:i/>
          <w:sz w:val="24"/>
          <w:szCs w:val="24"/>
        </w:rPr>
        <w:t xml:space="preserve">.  </w:t>
      </w:r>
      <w:r w:rsidRPr="0047505E">
        <w:rPr>
          <w:rFonts w:ascii="Times New Roman" w:hAnsi="Times New Roman" w:cs="Times New Roman"/>
          <w:i/>
          <w:sz w:val="24"/>
          <w:szCs w:val="24"/>
        </w:rPr>
        <w:t>The PIA is an analysis of how information is handled to—i) ensure handling conforms to applicable legal, regulatory, and policy requirements regarding privacy; ii) determine the risks and effects of collecting, maintaining and disseminating information in identifiable form in an electronic information system; and iii)</w:t>
      </w:r>
      <w:r w:rsidR="00236D04" w:rsidRPr="0047505E">
        <w:rPr>
          <w:rFonts w:ascii="Times New Roman" w:hAnsi="Times New Roman" w:cs="Times New Roman"/>
          <w:i/>
          <w:sz w:val="24"/>
          <w:szCs w:val="24"/>
        </w:rPr>
        <w:t xml:space="preserve"> </w:t>
      </w:r>
      <w:r w:rsidRPr="0047505E">
        <w:rPr>
          <w:rFonts w:ascii="Times New Roman" w:hAnsi="Times New Roman" w:cs="Times New Roman"/>
          <w:i/>
          <w:sz w:val="24"/>
          <w:szCs w:val="24"/>
        </w:rPr>
        <w:t>examine and evaluate protections and alternative processes for handling information to mitigate potential privacy risks.</w:t>
      </w:r>
      <w:r w:rsidRPr="0047505E">
        <w:rPr>
          <w:rFonts w:ascii="Times New Roman" w:hAnsi="Times New Roman" w:cs="Times New Roman"/>
          <w:i/>
          <w:sz w:val="24"/>
          <w:szCs w:val="24"/>
          <w:vertAlign w:val="superscript"/>
        </w:rPr>
        <w:footnoteReference w:id="5"/>
      </w:r>
    </w:p>
    <w:p w:rsidR="00EC0663" w:rsidRPr="0047505E" w:rsidRDefault="00EC0663" w:rsidP="00321A59">
      <w:pPr>
        <w:spacing w:after="0" w:line="240" w:lineRule="auto"/>
        <w:ind w:left="-540" w:right="-540"/>
        <w:rPr>
          <w:rFonts w:ascii="Times New Roman" w:hAnsi="Times New Roman" w:cs="Times New Roman"/>
          <w:i/>
          <w:sz w:val="24"/>
          <w:szCs w:val="24"/>
        </w:rPr>
      </w:pPr>
    </w:p>
    <w:p w:rsidR="00D0036E" w:rsidRDefault="00D0036E" w:rsidP="00321A59">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Conducting a PIA ensures compliance with laws and regulations governing privacy and demonstrates DOT’s commitment to protect the privacy of any personal information we collect, store, retrieve, use and share.</w:t>
      </w:r>
      <w:r w:rsidR="00EC0663">
        <w:rPr>
          <w:rFonts w:ascii="Times New Roman" w:hAnsi="Times New Roman" w:cs="Times New Roman"/>
          <w:i/>
          <w:sz w:val="24"/>
          <w:szCs w:val="24"/>
        </w:rPr>
        <w:t xml:space="preserve"> </w:t>
      </w:r>
      <w:r w:rsidRPr="0047505E">
        <w:rPr>
          <w:rFonts w:ascii="Times New Roman" w:hAnsi="Times New Roman" w:cs="Times New Roman"/>
          <w:i/>
          <w:sz w:val="24"/>
          <w:szCs w:val="24"/>
        </w:rPr>
        <w:t xml:space="preserve"> It is a comprehensive analysis of how DOT’s electronic information systems and collections handle personally identifiable information (PII). </w:t>
      </w:r>
      <w:r w:rsidR="00EC0663">
        <w:rPr>
          <w:rFonts w:ascii="Times New Roman" w:hAnsi="Times New Roman" w:cs="Times New Roman"/>
          <w:i/>
          <w:sz w:val="24"/>
          <w:szCs w:val="24"/>
        </w:rPr>
        <w:t xml:space="preserve"> </w:t>
      </w:r>
      <w:r w:rsidRPr="0047505E">
        <w:rPr>
          <w:rFonts w:ascii="Times New Roman" w:hAnsi="Times New Roman" w:cs="Times New Roman"/>
          <w:i/>
          <w:sz w:val="24"/>
          <w:szCs w:val="24"/>
        </w:rPr>
        <w:t>The goals accomplished in completing a PIA include:</w:t>
      </w:r>
    </w:p>
    <w:p w:rsidR="00EC0663" w:rsidRPr="0047505E" w:rsidRDefault="00EC0663" w:rsidP="00321A59">
      <w:pPr>
        <w:spacing w:after="0" w:line="240" w:lineRule="auto"/>
        <w:ind w:left="-540" w:right="-540"/>
        <w:rPr>
          <w:rFonts w:ascii="Times New Roman" w:hAnsi="Times New Roman" w:cs="Times New Roman"/>
          <w:i/>
          <w:sz w:val="24"/>
          <w:szCs w:val="24"/>
        </w:rPr>
      </w:pPr>
    </w:p>
    <w:p w:rsidR="00D0036E" w:rsidRDefault="00D0036E" w:rsidP="00321A59">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Making informed policy and system design or procurement decisions.  These decisions must be based on an understanding of privacy risk, and of options available for mitigating that risk;</w:t>
      </w:r>
    </w:p>
    <w:p w:rsidR="00166012" w:rsidRPr="0047505E" w:rsidRDefault="00166012" w:rsidP="00321A59">
      <w:pPr>
        <w:spacing w:after="0" w:line="240" w:lineRule="auto"/>
        <w:ind w:left="-540" w:right="-540"/>
        <w:rPr>
          <w:rFonts w:ascii="Times New Roman" w:hAnsi="Times New Roman" w:cs="Times New Roman"/>
          <w:i/>
          <w:sz w:val="24"/>
          <w:szCs w:val="24"/>
        </w:rPr>
      </w:pPr>
    </w:p>
    <w:p w:rsidR="00D0036E" w:rsidRPr="0047505E" w:rsidRDefault="00D0036E" w:rsidP="00DD6D9D">
      <w:pPr>
        <w:pStyle w:val="ListParagraph"/>
        <w:numPr>
          <w:ilvl w:val="0"/>
          <w:numId w:val="7"/>
        </w:numPr>
        <w:spacing w:after="0" w:line="240" w:lineRule="auto"/>
        <w:ind w:left="0" w:right="-540"/>
        <w:rPr>
          <w:rFonts w:ascii="Times New Roman" w:hAnsi="Times New Roman" w:cs="Times New Roman"/>
          <w:i/>
          <w:sz w:val="24"/>
          <w:szCs w:val="24"/>
        </w:rPr>
      </w:pPr>
      <w:r w:rsidRPr="0047505E">
        <w:rPr>
          <w:rFonts w:ascii="Times New Roman" w:hAnsi="Times New Roman" w:cs="Times New Roman"/>
          <w:i/>
          <w:sz w:val="24"/>
          <w:szCs w:val="24"/>
        </w:rPr>
        <w:t>Accountability for privacy issues;</w:t>
      </w:r>
    </w:p>
    <w:p w:rsidR="00D0036E" w:rsidRPr="0047505E" w:rsidRDefault="00D0036E" w:rsidP="00DD6D9D">
      <w:pPr>
        <w:pStyle w:val="ListParagraph"/>
        <w:numPr>
          <w:ilvl w:val="0"/>
          <w:numId w:val="7"/>
        </w:numPr>
        <w:spacing w:after="0" w:line="240" w:lineRule="auto"/>
        <w:ind w:left="0" w:right="-720"/>
        <w:rPr>
          <w:rFonts w:ascii="Times New Roman" w:hAnsi="Times New Roman" w:cs="Times New Roman"/>
          <w:i/>
          <w:sz w:val="24"/>
          <w:szCs w:val="24"/>
        </w:rPr>
      </w:pPr>
      <w:r w:rsidRPr="0047505E">
        <w:rPr>
          <w:rFonts w:ascii="Times New Roman" w:hAnsi="Times New Roman" w:cs="Times New Roman"/>
          <w:i/>
          <w:sz w:val="24"/>
          <w:szCs w:val="24"/>
        </w:rPr>
        <w:t>Analyzing both technical and legal compliance with applicable privacy law and regulations, as well as accepted privacy policy; and</w:t>
      </w:r>
    </w:p>
    <w:p w:rsidR="00D0036E" w:rsidRDefault="00D0036E" w:rsidP="00DD6D9D">
      <w:pPr>
        <w:pStyle w:val="ListParagraph"/>
        <w:numPr>
          <w:ilvl w:val="0"/>
          <w:numId w:val="7"/>
        </w:numPr>
        <w:spacing w:after="0" w:line="240" w:lineRule="auto"/>
        <w:ind w:left="0" w:right="-720"/>
        <w:rPr>
          <w:rFonts w:ascii="Times New Roman" w:hAnsi="Times New Roman" w:cs="Times New Roman"/>
          <w:i/>
          <w:sz w:val="24"/>
          <w:szCs w:val="24"/>
        </w:rPr>
      </w:pPr>
      <w:r w:rsidRPr="0047505E">
        <w:rPr>
          <w:rFonts w:ascii="Times New Roman" w:hAnsi="Times New Roman" w:cs="Times New Roman"/>
          <w:i/>
          <w:sz w:val="24"/>
          <w:szCs w:val="24"/>
        </w:rPr>
        <w:lastRenderedPageBreak/>
        <w:t>Providing documentation on the flow of personal information and information requirements within DOT systems.</w:t>
      </w:r>
    </w:p>
    <w:p w:rsidR="00EC0663" w:rsidRPr="0047505E" w:rsidRDefault="00EC0663">
      <w:pPr>
        <w:pStyle w:val="ListParagraph"/>
        <w:spacing w:after="0" w:line="240" w:lineRule="auto"/>
        <w:ind w:left="72" w:right="-720"/>
        <w:rPr>
          <w:rFonts w:ascii="Times New Roman" w:hAnsi="Times New Roman" w:cs="Times New Roman"/>
          <w:i/>
          <w:sz w:val="24"/>
          <w:szCs w:val="24"/>
        </w:rPr>
      </w:pPr>
    </w:p>
    <w:p w:rsidR="00D0036E" w:rsidRDefault="00D0036E" w:rsidP="00123241">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 xml:space="preserve">Upon reviewing the PIA, you should have a broad understanding of the risks and potential effects associated with the Department activities, processes, and systems described and approaches taken to mitigate any potential privacy risks.  </w:t>
      </w:r>
    </w:p>
    <w:p w:rsidR="0009198D" w:rsidRDefault="0009198D" w:rsidP="00123241">
      <w:pPr>
        <w:spacing w:after="0" w:line="240" w:lineRule="auto"/>
        <w:ind w:left="-540" w:right="-540"/>
        <w:rPr>
          <w:rFonts w:ascii="Times New Roman" w:hAnsi="Times New Roman" w:cs="Times New Roman"/>
          <w:sz w:val="24"/>
          <w:szCs w:val="24"/>
        </w:rPr>
      </w:pPr>
    </w:p>
    <w:p w:rsidR="004E1E12" w:rsidRDefault="004E1E12" w:rsidP="00123241">
      <w:pPr>
        <w:spacing w:after="0" w:line="240" w:lineRule="auto"/>
        <w:ind w:left="-540" w:right="-540"/>
        <w:rPr>
          <w:rFonts w:ascii="Times New Roman" w:hAnsi="Times New Roman" w:cs="Times New Roman"/>
          <w:sz w:val="24"/>
          <w:szCs w:val="24"/>
        </w:rPr>
      </w:pPr>
    </w:p>
    <w:p w:rsidR="00E46616" w:rsidRPr="00E46616" w:rsidRDefault="00E46616" w:rsidP="00123241">
      <w:pPr>
        <w:spacing w:after="0" w:line="240" w:lineRule="auto"/>
        <w:ind w:left="-540" w:right="-540"/>
        <w:rPr>
          <w:rFonts w:ascii="Times New Roman" w:hAnsi="Times New Roman" w:cs="Times New Roman"/>
          <w:b/>
          <w:color w:val="365F91" w:themeColor="accent1" w:themeShade="BF"/>
          <w:sz w:val="24"/>
          <w:szCs w:val="24"/>
        </w:rPr>
      </w:pPr>
      <w:r w:rsidRPr="00E46616">
        <w:rPr>
          <w:rFonts w:ascii="Times New Roman" w:hAnsi="Times New Roman" w:cs="Times New Roman"/>
          <w:b/>
          <w:color w:val="365F91" w:themeColor="accent1" w:themeShade="BF"/>
          <w:sz w:val="24"/>
          <w:szCs w:val="24"/>
        </w:rPr>
        <w:t>FMCSA Backgroun</w:t>
      </w:r>
      <w:r>
        <w:rPr>
          <w:rFonts w:ascii="Times New Roman" w:hAnsi="Times New Roman" w:cs="Times New Roman"/>
          <w:b/>
          <w:color w:val="365F91" w:themeColor="accent1" w:themeShade="BF"/>
          <w:sz w:val="24"/>
          <w:szCs w:val="24"/>
        </w:rPr>
        <w:t>d</w:t>
      </w:r>
      <w:r w:rsidRPr="00E46616">
        <w:rPr>
          <w:rFonts w:ascii="Times New Roman" w:hAnsi="Times New Roman" w:cs="Times New Roman"/>
          <w:b/>
          <w:color w:val="365F91" w:themeColor="accent1" w:themeShade="BF"/>
          <w:sz w:val="24"/>
          <w:szCs w:val="24"/>
        </w:rPr>
        <w:t xml:space="preserve"> Information</w:t>
      </w:r>
    </w:p>
    <w:p w:rsidR="00E46616" w:rsidRPr="00E66C73" w:rsidRDefault="00E46616" w:rsidP="0094053B">
      <w:pPr>
        <w:spacing w:after="0" w:line="240" w:lineRule="auto"/>
        <w:ind w:left="-540" w:right="-540"/>
        <w:rPr>
          <w:rFonts w:ascii="Times New Roman" w:hAnsi="Times New Roman" w:cs="Times New Roman"/>
          <w:sz w:val="24"/>
          <w:szCs w:val="24"/>
        </w:rPr>
      </w:pPr>
      <w:r w:rsidRPr="00E66C73">
        <w:rPr>
          <w:rFonts w:ascii="Times New Roman" w:hAnsi="Times New Roman" w:cs="Times New Roman"/>
          <w:sz w:val="24"/>
          <w:szCs w:val="24"/>
        </w:rPr>
        <w:t xml:space="preserve">The primary mission of </w:t>
      </w:r>
      <w:r>
        <w:rPr>
          <w:rFonts w:ascii="Times New Roman" w:hAnsi="Times New Roman" w:cs="Times New Roman"/>
          <w:sz w:val="24"/>
          <w:szCs w:val="24"/>
        </w:rPr>
        <w:t>FMCSA</w:t>
      </w:r>
      <w:r w:rsidRPr="00E66C73">
        <w:rPr>
          <w:rFonts w:ascii="Times New Roman" w:hAnsi="Times New Roman" w:cs="Times New Roman"/>
          <w:sz w:val="24"/>
          <w:szCs w:val="24"/>
        </w:rPr>
        <w:t xml:space="preserve"> is to reduce crashes, injuries, and fatalities involving large trucks and buses. </w:t>
      </w:r>
      <w:r>
        <w:rPr>
          <w:rFonts w:ascii="Times New Roman" w:hAnsi="Times New Roman" w:cs="Times New Roman"/>
          <w:sz w:val="24"/>
          <w:szCs w:val="24"/>
        </w:rPr>
        <w:t xml:space="preserve"> </w:t>
      </w:r>
      <w:r w:rsidRPr="00E66C73">
        <w:rPr>
          <w:rFonts w:ascii="Times New Roman" w:hAnsi="Times New Roman" w:cs="Times New Roman"/>
          <w:sz w:val="24"/>
          <w:szCs w:val="24"/>
        </w:rPr>
        <w:t>This mission is accomplished by developing and enforcing data-driven regulations that balance motor carrier safety with industry efficiency; utilizing Federal and State safety information systems to focus on high-risk carriers and drivers to enforce safety regulations; targeting educational messages to carriers, CMV drivers, and the public; and partnering with stakeholders (e.g., Federal, State, and local enforcement agencies; the motor carrier industry; safety groups; and organized labor) to reduce bus- and truck-related crashes.</w:t>
      </w:r>
    </w:p>
    <w:p w:rsidR="00E46616" w:rsidRPr="00E66C73" w:rsidRDefault="00E46616" w:rsidP="0094053B">
      <w:pPr>
        <w:spacing w:after="0" w:line="240" w:lineRule="auto"/>
        <w:ind w:left="-540" w:right="-540"/>
        <w:rPr>
          <w:rFonts w:ascii="Times New Roman" w:hAnsi="Times New Roman" w:cs="Times New Roman"/>
          <w:sz w:val="24"/>
          <w:szCs w:val="24"/>
        </w:rPr>
      </w:pPr>
    </w:p>
    <w:p w:rsidR="00E46616" w:rsidRDefault="00E46616" w:rsidP="0094053B">
      <w:pPr>
        <w:spacing w:after="0" w:line="240" w:lineRule="auto"/>
        <w:ind w:left="-540" w:right="-540"/>
        <w:rPr>
          <w:rFonts w:ascii="Times New Roman" w:hAnsi="Times New Roman" w:cs="Times New Roman"/>
          <w:sz w:val="24"/>
          <w:szCs w:val="24"/>
        </w:rPr>
      </w:pPr>
      <w:r w:rsidRPr="00E66C73">
        <w:rPr>
          <w:rFonts w:ascii="Times New Roman" w:hAnsi="Times New Roman" w:cs="Times New Roman"/>
          <w:sz w:val="24"/>
          <w:szCs w:val="24"/>
        </w:rPr>
        <w:t>With limited exceptions, all drivers who operate CMVs, as defined in 49 CFR 390.5, in interstate commerce must comply with the qua</w:t>
      </w:r>
      <w:r>
        <w:rPr>
          <w:rFonts w:ascii="Times New Roman" w:hAnsi="Times New Roman" w:cs="Times New Roman"/>
          <w:sz w:val="24"/>
          <w:szCs w:val="24"/>
        </w:rPr>
        <w:t>lification requirements of 49 CFR</w:t>
      </w:r>
      <w:r w:rsidRPr="00E66C73">
        <w:rPr>
          <w:rFonts w:ascii="Times New Roman" w:hAnsi="Times New Roman" w:cs="Times New Roman"/>
          <w:sz w:val="24"/>
          <w:szCs w:val="24"/>
        </w:rPr>
        <w:t xml:space="preserve"> Part 391.</w:t>
      </w:r>
      <w:r>
        <w:rPr>
          <w:rFonts w:ascii="Times New Roman" w:hAnsi="Times New Roman" w:cs="Times New Roman"/>
          <w:sz w:val="24"/>
          <w:szCs w:val="24"/>
        </w:rPr>
        <w:t xml:space="preserve"> </w:t>
      </w:r>
      <w:r w:rsidRPr="00E66C73">
        <w:rPr>
          <w:rFonts w:ascii="Times New Roman" w:hAnsi="Times New Roman" w:cs="Times New Roman"/>
          <w:sz w:val="24"/>
          <w:szCs w:val="24"/>
        </w:rPr>
        <w:t xml:space="preserve"> Each driver subject to the physical qualification requirements must be examined and certified by a medical examiner, as defined in § 390.5, at least once every two years. </w:t>
      </w:r>
      <w:r>
        <w:rPr>
          <w:rFonts w:ascii="Times New Roman" w:hAnsi="Times New Roman" w:cs="Times New Roman"/>
          <w:sz w:val="24"/>
          <w:szCs w:val="24"/>
        </w:rPr>
        <w:t xml:space="preserve"> </w:t>
      </w:r>
      <w:r w:rsidRPr="00E66C73">
        <w:rPr>
          <w:rFonts w:ascii="Times New Roman" w:hAnsi="Times New Roman" w:cs="Times New Roman"/>
          <w:sz w:val="24"/>
          <w:szCs w:val="24"/>
        </w:rPr>
        <w:t xml:space="preserve">For certain drivers, such as those with severe cases of hypertension or other acute medical conditions, more frequent medical re-examination by a </w:t>
      </w:r>
      <w:r>
        <w:rPr>
          <w:rFonts w:ascii="Times New Roman" w:hAnsi="Times New Roman" w:cs="Times New Roman"/>
          <w:sz w:val="24"/>
          <w:szCs w:val="24"/>
        </w:rPr>
        <w:t>ME</w:t>
      </w:r>
      <w:r w:rsidRPr="00E66C73">
        <w:rPr>
          <w:rFonts w:ascii="Times New Roman" w:hAnsi="Times New Roman" w:cs="Times New Roman"/>
          <w:sz w:val="24"/>
          <w:szCs w:val="24"/>
        </w:rPr>
        <w:t xml:space="preserve"> may be required to determine whether the driver can still be certified.</w:t>
      </w:r>
    </w:p>
    <w:p w:rsidR="00E46616" w:rsidRDefault="00E46616" w:rsidP="00123241">
      <w:pPr>
        <w:spacing w:after="0" w:line="240" w:lineRule="auto"/>
        <w:ind w:left="-540" w:right="-540"/>
        <w:rPr>
          <w:rFonts w:ascii="Times New Roman" w:hAnsi="Times New Roman" w:cs="Times New Roman"/>
          <w:sz w:val="24"/>
          <w:szCs w:val="24"/>
        </w:rPr>
      </w:pPr>
    </w:p>
    <w:p w:rsidR="00E46616" w:rsidRPr="0047505E" w:rsidRDefault="00E46616" w:rsidP="00123241">
      <w:pPr>
        <w:spacing w:after="0" w:line="240" w:lineRule="auto"/>
        <w:ind w:left="-540" w:right="-540"/>
        <w:rPr>
          <w:rFonts w:ascii="Times New Roman" w:hAnsi="Times New Roman" w:cs="Times New Roman"/>
          <w:sz w:val="24"/>
          <w:szCs w:val="24"/>
        </w:rPr>
      </w:pPr>
    </w:p>
    <w:p w:rsidR="00844C20" w:rsidRPr="0047505E" w:rsidRDefault="00436313" w:rsidP="00123241">
      <w:pPr>
        <w:pStyle w:val="Heading1"/>
        <w:spacing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National Registry</w:t>
      </w:r>
      <w:r w:rsidR="00984B52" w:rsidRPr="0047505E">
        <w:rPr>
          <w:rFonts w:ascii="Times New Roman" w:hAnsi="Times New Roman" w:cs="Times New Roman"/>
          <w:sz w:val="24"/>
          <w:szCs w:val="24"/>
        </w:rPr>
        <w:t xml:space="preserve"> </w:t>
      </w:r>
      <w:r w:rsidR="00E93567">
        <w:rPr>
          <w:rFonts w:ascii="Times New Roman" w:hAnsi="Times New Roman" w:cs="Times New Roman"/>
          <w:sz w:val="24"/>
          <w:szCs w:val="24"/>
        </w:rPr>
        <w:t xml:space="preserve">of Certified Medical Examiners </w:t>
      </w:r>
      <w:r w:rsidR="00685CBA" w:rsidRPr="0047505E">
        <w:rPr>
          <w:rFonts w:ascii="Times New Roman" w:hAnsi="Times New Roman" w:cs="Times New Roman"/>
          <w:sz w:val="24"/>
          <w:szCs w:val="24"/>
        </w:rPr>
        <w:t xml:space="preserve">Overview </w:t>
      </w:r>
    </w:p>
    <w:p w:rsidR="00E408FD" w:rsidRDefault="00685CBA"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The </w:t>
      </w:r>
      <w:r w:rsidR="00197E75" w:rsidRPr="00197E75">
        <w:rPr>
          <w:rFonts w:ascii="Times New Roman" w:hAnsi="Times New Roman" w:cs="Times New Roman"/>
          <w:sz w:val="24"/>
          <w:szCs w:val="24"/>
        </w:rPr>
        <w:t>National Registry of Certified Medical Examiners</w:t>
      </w:r>
      <w:r w:rsidR="00197E75" w:rsidRPr="00197E75" w:rsidDel="00197E75">
        <w:rPr>
          <w:rFonts w:ascii="Times New Roman" w:hAnsi="Times New Roman" w:cs="Times New Roman"/>
          <w:sz w:val="24"/>
          <w:szCs w:val="24"/>
        </w:rPr>
        <w:t xml:space="preserve"> </w:t>
      </w:r>
      <w:r w:rsidR="005D3518">
        <w:rPr>
          <w:rFonts w:ascii="Times New Roman" w:hAnsi="Times New Roman" w:cs="Times New Roman"/>
          <w:sz w:val="24"/>
          <w:szCs w:val="24"/>
        </w:rPr>
        <w:t>Final rule</w:t>
      </w:r>
      <w:r w:rsidR="0096454D" w:rsidRPr="0047505E">
        <w:rPr>
          <w:rFonts w:ascii="Times New Roman" w:hAnsi="Times New Roman" w:cs="Times New Roman"/>
          <w:sz w:val="24"/>
          <w:szCs w:val="24"/>
        </w:rPr>
        <w:t xml:space="preserve"> </w:t>
      </w:r>
      <w:r w:rsidR="00976BE1" w:rsidRPr="0047505E">
        <w:rPr>
          <w:rFonts w:ascii="Times New Roman" w:hAnsi="Times New Roman" w:cs="Times New Roman"/>
          <w:sz w:val="24"/>
          <w:szCs w:val="24"/>
        </w:rPr>
        <w:t>establishe</w:t>
      </w:r>
      <w:r w:rsidR="00E408FD" w:rsidRPr="0047505E">
        <w:rPr>
          <w:rFonts w:ascii="Times New Roman" w:hAnsi="Times New Roman" w:cs="Times New Roman"/>
          <w:sz w:val="24"/>
          <w:szCs w:val="24"/>
        </w:rPr>
        <w:t>d</w:t>
      </w:r>
      <w:r w:rsidR="00645595" w:rsidRPr="0047505E">
        <w:rPr>
          <w:rFonts w:ascii="Times New Roman" w:hAnsi="Times New Roman" w:cs="Times New Roman"/>
          <w:sz w:val="24"/>
          <w:szCs w:val="24"/>
        </w:rPr>
        <w:t xml:space="preserve"> the framework for </w:t>
      </w:r>
      <w:r w:rsidR="00976BE1" w:rsidRPr="0047505E">
        <w:rPr>
          <w:rFonts w:ascii="Times New Roman" w:hAnsi="Times New Roman" w:cs="Times New Roman"/>
          <w:sz w:val="24"/>
          <w:szCs w:val="24"/>
        </w:rPr>
        <w:t>the</w:t>
      </w:r>
      <w:r w:rsidRPr="0047505E">
        <w:rPr>
          <w:rFonts w:ascii="Times New Roman" w:hAnsi="Times New Roman" w:cs="Times New Roman"/>
          <w:sz w:val="24"/>
          <w:szCs w:val="24"/>
        </w:rPr>
        <w:t xml:space="preserve"> </w:t>
      </w:r>
      <w:r w:rsidR="00436313" w:rsidRPr="0047505E">
        <w:rPr>
          <w:rFonts w:ascii="Times New Roman" w:hAnsi="Times New Roman" w:cs="Times New Roman"/>
          <w:sz w:val="24"/>
          <w:szCs w:val="24"/>
        </w:rPr>
        <w:t>National Registry</w:t>
      </w:r>
      <w:r w:rsidRPr="0047505E">
        <w:rPr>
          <w:rFonts w:ascii="Times New Roman" w:hAnsi="Times New Roman" w:cs="Times New Roman"/>
          <w:sz w:val="24"/>
          <w:szCs w:val="24"/>
        </w:rPr>
        <w:t xml:space="preserve">, </w:t>
      </w:r>
      <w:r w:rsidR="00645595" w:rsidRPr="0047505E">
        <w:rPr>
          <w:rFonts w:ascii="Times New Roman" w:hAnsi="Times New Roman" w:cs="Times New Roman"/>
          <w:sz w:val="24"/>
          <w:szCs w:val="24"/>
        </w:rPr>
        <w:t xml:space="preserve">which includes </w:t>
      </w:r>
      <w:r w:rsidRPr="0047505E">
        <w:rPr>
          <w:rFonts w:ascii="Times New Roman" w:hAnsi="Times New Roman" w:cs="Times New Roman"/>
          <w:sz w:val="24"/>
          <w:szCs w:val="24"/>
        </w:rPr>
        <w:t xml:space="preserve">a national database of names and contact information for </w:t>
      </w:r>
      <w:r w:rsidR="00E57F82" w:rsidRPr="0047505E">
        <w:rPr>
          <w:rFonts w:ascii="Times New Roman" w:hAnsi="Times New Roman" w:cs="Times New Roman"/>
          <w:sz w:val="24"/>
          <w:szCs w:val="24"/>
        </w:rPr>
        <w:t>ME</w:t>
      </w:r>
      <w:r w:rsidR="00B47F5C" w:rsidRPr="0047505E">
        <w:rPr>
          <w:rFonts w:ascii="Times New Roman" w:hAnsi="Times New Roman" w:cs="Times New Roman"/>
          <w:sz w:val="24"/>
          <w:szCs w:val="24"/>
        </w:rPr>
        <w:t>s</w:t>
      </w:r>
      <w:r w:rsidRPr="0047505E">
        <w:rPr>
          <w:rFonts w:ascii="Times New Roman" w:hAnsi="Times New Roman" w:cs="Times New Roman"/>
          <w:sz w:val="24"/>
          <w:szCs w:val="24"/>
        </w:rPr>
        <w:t xml:space="preserve"> certified by FMCSA to perform CMV driver </w:t>
      </w:r>
      <w:r w:rsidR="005D3518">
        <w:rPr>
          <w:rFonts w:ascii="Times New Roman" w:hAnsi="Times New Roman" w:cs="Times New Roman"/>
          <w:sz w:val="24"/>
          <w:szCs w:val="24"/>
        </w:rPr>
        <w:t>medical</w:t>
      </w:r>
      <w:r w:rsidRPr="0047505E">
        <w:rPr>
          <w:rFonts w:ascii="Times New Roman" w:hAnsi="Times New Roman" w:cs="Times New Roman"/>
          <w:sz w:val="24"/>
          <w:szCs w:val="24"/>
        </w:rPr>
        <w:t xml:space="preserve"> examinations. </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 xml:space="preserve">The </w:t>
      </w:r>
      <w:r w:rsidR="00436313" w:rsidRPr="0047505E">
        <w:rPr>
          <w:rFonts w:ascii="Times New Roman" w:hAnsi="Times New Roman" w:cs="Times New Roman"/>
          <w:sz w:val="24"/>
          <w:szCs w:val="24"/>
        </w:rPr>
        <w:t>National Registry</w:t>
      </w:r>
      <w:r w:rsidRPr="0047505E">
        <w:rPr>
          <w:rFonts w:ascii="Times New Roman" w:hAnsi="Times New Roman" w:cs="Times New Roman"/>
          <w:sz w:val="24"/>
          <w:szCs w:val="24"/>
        </w:rPr>
        <w:t xml:space="preserve"> </w:t>
      </w:r>
      <w:r w:rsidR="00E57F82" w:rsidRPr="0047505E">
        <w:rPr>
          <w:rFonts w:ascii="Times New Roman" w:hAnsi="Times New Roman" w:cs="Times New Roman"/>
          <w:sz w:val="24"/>
          <w:szCs w:val="24"/>
        </w:rPr>
        <w:t xml:space="preserve">supports the </w:t>
      </w:r>
      <w:r w:rsidR="00645595" w:rsidRPr="0047505E">
        <w:rPr>
          <w:rFonts w:ascii="Times New Roman" w:hAnsi="Times New Roman" w:cs="Times New Roman"/>
          <w:sz w:val="24"/>
          <w:szCs w:val="24"/>
        </w:rPr>
        <w:t xml:space="preserve">enrollment </w:t>
      </w:r>
      <w:r w:rsidR="00E57F82" w:rsidRPr="0047505E">
        <w:rPr>
          <w:rFonts w:ascii="Times New Roman" w:hAnsi="Times New Roman" w:cs="Times New Roman"/>
          <w:sz w:val="24"/>
          <w:szCs w:val="24"/>
        </w:rPr>
        <w:t>of</w:t>
      </w:r>
      <w:r w:rsidRPr="0047505E">
        <w:rPr>
          <w:rFonts w:ascii="Times New Roman" w:hAnsi="Times New Roman" w:cs="Times New Roman"/>
          <w:sz w:val="24"/>
          <w:szCs w:val="24"/>
        </w:rPr>
        <w:t xml:space="preserve"> trained, certified </w:t>
      </w:r>
      <w:r w:rsidR="00112B5F" w:rsidRPr="0047505E">
        <w:rPr>
          <w:rFonts w:ascii="Times New Roman" w:hAnsi="Times New Roman" w:cs="Times New Roman"/>
          <w:sz w:val="24"/>
          <w:szCs w:val="24"/>
        </w:rPr>
        <w:t>ME</w:t>
      </w:r>
      <w:r w:rsidRPr="0047505E">
        <w:rPr>
          <w:rFonts w:ascii="Times New Roman" w:hAnsi="Times New Roman" w:cs="Times New Roman"/>
          <w:sz w:val="24"/>
          <w:szCs w:val="24"/>
        </w:rPr>
        <w:t xml:space="preserve">s who fully understand the medical standards in the FMCSRs. </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 xml:space="preserve">The MEs </w:t>
      </w:r>
      <w:r w:rsidR="00645595" w:rsidRPr="0047505E">
        <w:rPr>
          <w:rFonts w:ascii="Times New Roman" w:hAnsi="Times New Roman" w:cs="Times New Roman"/>
          <w:sz w:val="24"/>
          <w:szCs w:val="24"/>
        </w:rPr>
        <w:t xml:space="preserve">must demonstrate an understanding of the physical qualifications standards in the </w:t>
      </w:r>
      <w:r w:rsidRPr="0047505E">
        <w:rPr>
          <w:rFonts w:ascii="Times New Roman" w:hAnsi="Times New Roman" w:cs="Times New Roman"/>
          <w:sz w:val="24"/>
          <w:szCs w:val="24"/>
        </w:rPr>
        <w:t>FMCSR</w:t>
      </w:r>
      <w:r w:rsidR="006815DD">
        <w:rPr>
          <w:rFonts w:ascii="Times New Roman" w:hAnsi="Times New Roman" w:cs="Times New Roman"/>
          <w:sz w:val="24"/>
          <w:szCs w:val="24"/>
        </w:rPr>
        <w:t>s</w:t>
      </w:r>
      <w:r w:rsidRPr="0047505E">
        <w:rPr>
          <w:rFonts w:ascii="Times New Roman" w:hAnsi="Times New Roman" w:cs="Times New Roman"/>
          <w:sz w:val="24"/>
          <w:szCs w:val="24"/>
        </w:rPr>
        <w:t xml:space="preserve"> </w:t>
      </w:r>
      <w:r w:rsidR="00645595" w:rsidRPr="0047505E">
        <w:rPr>
          <w:rFonts w:ascii="Times New Roman" w:hAnsi="Times New Roman" w:cs="Times New Roman"/>
          <w:sz w:val="24"/>
          <w:szCs w:val="24"/>
        </w:rPr>
        <w:t xml:space="preserve">and how to apply those standards in a uniform and consistent manner when making the determination whether an individual meets the </w:t>
      </w:r>
      <w:r w:rsidRPr="0047505E">
        <w:rPr>
          <w:rFonts w:ascii="Times New Roman" w:hAnsi="Times New Roman" w:cs="Times New Roman"/>
          <w:sz w:val="24"/>
          <w:szCs w:val="24"/>
        </w:rPr>
        <w:t>standards</w:t>
      </w:r>
      <w:r w:rsidR="00645595" w:rsidRPr="0047505E">
        <w:rPr>
          <w:rFonts w:ascii="Times New Roman" w:hAnsi="Times New Roman" w:cs="Times New Roman"/>
          <w:sz w:val="24"/>
          <w:szCs w:val="24"/>
        </w:rPr>
        <w:t>.</w:t>
      </w:r>
      <w:r w:rsidRPr="0047505E">
        <w:rPr>
          <w:rFonts w:ascii="Times New Roman" w:hAnsi="Times New Roman" w:cs="Times New Roman"/>
          <w:sz w:val="24"/>
          <w:szCs w:val="24"/>
        </w:rPr>
        <w:t xml:space="preserve"> MEs will be required to successfully complete training and pass a certification test before being listed </w:t>
      </w:r>
      <w:r w:rsidR="006815DD">
        <w:rPr>
          <w:rFonts w:ascii="Times New Roman" w:hAnsi="Times New Roman" w:cs="Times New Roman"/>
          <w:sz w:val="24"/>
          <w:szCs w:val="24"/>
        </w:rPr>
        <w:t>o</w:t>
      </w:r>
      <w:r w:rsidRPr="0047505E">
        <w:rPr>
          <w:rFonts w:ascii="Times New Roman" w:hAnsi="Times New Roman" w:cs="Times New Roman"/>
          <w:sz w:val="24"/>
          <w:szCs w:val="24"/>
        </w:rPr>
        <w:t xml:space="preserve">n the </w:t>
      </w:r>
      <w:r w:rsidR="00436313" w:rsidRPr="0047505E">
        <w:rPr>
          <w:rFonts w:ascii="Times New Roman" w:hAnsi="Times New Roman" w:cs="Times New Roman"/>
          <w:sz w:val="24"/>
          <w:szCs w:val="24"/>
        </w:rPr>
        <w:t>National Registry</w:t>
      </w:r>
      <w:r w:rsidRPr="0047505E">
        <w:rPr>
          <w:rFonts w:ascii="Times New Roman" w:hAnsi="Times New Roman" w:cs="Times New Roman"/>
          <w:sz w:val="24"/>
          <w:szCs w:val="24"/>
        </w:rPr>
        <w:t xml:space="preserve">. </w:t>
      </w:r>
      <w:r w:rsidR="00C82F6C">
        <w:rPr>
          <w:rFonts w:ascii="Times New Roman" w:hAnsi="Times New Roman" w:cs="Times New Roman"/>
          <w:sz w:val="24"/>
          <w:szCs w:val="24"/>
        </w:rPr>
        <w:t xml:space="preserve"> </w:t>
      </w:r>
      <w:r w:rsidR="005412F7" w:rsidRPr="0047505E">
        <w:rPr>
          <w:rFonts w:ascii="Times New Roman" w:hAnsi="Times New Roman" w:cs="Times New Roman"/>
          <w:sz w:val="24"/>
          <w:szCs w:val="24"/>
        </w:rPr>
        <w:t xml:space="preserve">Data collected will allow FMCSA to determine </w:t>
      </w:r>
      <w:r w:rsidR="009A6E78" w:rsidRPr="0047505E">
        <w:rPr>
          <w:rFonts w:ascii="Times New Roman" w:hAnsi="Times New Roman" w:cs="Times New Roman"/>
          <w:sz w:val="24"/>
          <w:szCs w:val="24"/>
        </w:rPr>
        <w:t>ME</w:t>
      </w:r>
      <w:r w:rsidR="005412F7" w:rsidRPr="0047505E">
        <w:rPr>
          <w:rFonts w:ascii="Times New Roman" w:hAnsi="Times New Roman" w:cs="Times New Roman"/>
          <w:sz w:val="24"/>
          <w:szCs w:val="24"/>
        </w:rPr>
        <w:t xml:space="preserve"> compliance with </w:t>
      </w:r>
      <w:r w:rsidR="009A6E78" w:rsidRPr="0047505E">
        <w:rPr>
          <w:rFonts w:ascii="Times New Roman" w:hAnsi="Times New Roman" w:cs="Times New Roman"/>
          <w:sz w:val="24"/>
          <w:szCs w:val="24"/>
        </w:rPr>
        <w:t xml:space="preserve">the FMCSR standards. </w:t>
      </w:r>
      <w:r w:rsidR="00EE5E85">
        <w:rPr>
          <w:rFonts w:ascii="Times New Roman" w:hAnsi="Times New Roman" w:cs="Times New Roman"/>
          <w:sz w:val="24"/>
          <w:szCs w:val="24"/>
        </w:rPr>
        <w:t xml:space="preserve"> </w:t>
      </w:r>
      <w:r w:rsidR="00645595" w:rsidRPr="0047505E">
        <w:rPr>
          <w:rFonts w:ascii="Times New Roman" w:hAnsi="Times New Roman" w:cs="Times New Roman"/>
          <w:sz w:val="24"/>
          <w:szCs w:val="24"/>
        </w:rPr>
        <w:t>Beginning May 21, 2014, all</w:t>
      </w:r>
      <w:r w:rsidR="00E57F82"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interstate CMV drivers </w:t>
      </w:r>
      <w:r w:rsidR="00AF287F" w:rsidRPr="0047505E">
        <w:rPr>
          <w:rFonts w:ascii="Times New Roman" w:hAnsi="Times New Roman" w:cs="Times New Roman"/>
          <w:sz w:val="24"/>
          <w:szCs w:val="24"/>
        </w:rPr>
        <w:t xml:space="preserve">are required </w:t>
      </w:r>
      <w:r w:rsidRPr="0047505E">
        <w:rPr>
          <w:rFonts w:ascii="Times New Roman" w:hAnsi="Times New Roman" w:cs="Times New Roman"/>
          <w:sz w:val="24"/>
          <w:szCs w:val="24"/>
        </w:rPr>
        <w:t xml:space="preserve">to obtain their medical certificates from a </w:t>
      </w:r>
      <w:r w:rsidR="006815DD">
        <w:rPr>
          <w:rFonts w:ascii="Times New Roman" w:hAnsi="Times New Roman" w:cs="Times New Roman"/>
          <w:sz w:val="24"/>
          <w:szCs w:val="24"/>
        </w:rPr>
        <w:t xml:space="preserve">certified ME listed on the </w:t>
      </w:r>
      <w:r w:rsidR="00436313" w:rsidRPr="0047505E">
        <w:rPr>
          <w:rFonts w:ascii="Times New Roman" w:hAnsi="Times New Roman" w:cs="Times New Roman"/>
          <w:sz w:val="24"/>
          <w:szCs w:val="24"/>
        </w:rPr>
        <w:t>National Registry</w:t>
      </w:r>
      <w:r w:rsidR="00B47F5C" w:rsidRPr="0047505E">
        <w:rPr>
          <w:rFonts w:ascii="Times New Roman" w:hAnsi="Times New Roman" w:cs="Times New Roman"/>
          <w:sz w:val="24"/>
          <w:szCs w:val="24"/>
        </w:rPr>
        <w:t>.</w:t>
      </w:r>
      <w:r w:rsidR="004E78F6">
        <w:rPr>
          <w:rFonts w:ascii="Times New Roman" w:hAnsi="Times New Roman" w:cs="Times New Roman"/>
          <w:sz w:val="24"/>
          <w:szCs w:val="24"/>
        </w:rPr>
        <w:t xml:space="preserve"> </w:t>
      </w:r>
      <w:r w:rsidR="00900DC6" w:rsidRPr="0047505E">
        <w:rPr>
          <w:rFonts w:ascii="Times New Roman" w:hAnsi="Times New Roman" w:cs="Times New Roman"/>
          <w:sz w:val="24"/>
          <w:szCs w:val="24"/>
        </w:rPr>
        <w:t xml:space="preserve"> </w:t>
      </w:r>
      <w:r w:rsidR="00B47F5C" w:rsidRPr="0047505E">
        <w:rPr>
          <w:rFonts w:ascii="Times New Roman" w:hAnsi="Times New Roman" w:cs="Times New Roman"/>
          <w:sz w:val="24"/>
          <w:szCs w:val="24"/>
        </w:rPr>
        <w:t>M</w:t>
      </w:r>
      <w:r w:rsidR="00900DC6" w:rsidRPr="0047505E">
        <w:rPr>
          <w:rFonts w:ascii="Times New Roman" w:hAnsi="Times New Roman" w:cs="Times New Roman"/>
          <w:sz w:val="24"/>
          <w:szCs w:val="24"/>
        </w:rPr>
        <w:t xml:space="preserve">edical certificates issued prior to May 21, 2014, remain valid until the expiration date but all medical certificates issued on or after that date must come from an </w:t>
      </w:r>
      <w:r w:rsidR="008F5CAC">
        <w:rPr>
          <w:rFonts w:ascii="Times New Roman" w:hAnsi="Times New Roman" w:cs="Times New Roman"/>
          <w:sz w:val="24"/>
          <w:szCs w:val="24"/>
        </w:rPr>
        <w:t>certified ME listed</w:t>
      </w:r>
      <w:r w:rsidR="00900DC6" w:rsidRPr="0047505E">
        <w:rPr>
          <w:rFonts w:ascii="Times New Roman" w:hAnsi="Times New Roman" w:cs="Times New Roman"/>
          <w:sz w:val="24"/>
          <w:szCs w:val="24"/>
        </w:rPr>
        <w:t xml:space="preserve"> on the </w:t>
      </w:r>
      <w:r w:rsidR="00436313" w:rsidRPr="0047505E">
        <w:rPr>
          <w:rFonts w:ascii="Times New Roman" w:hAnsi="Times New Roman" w:cs="Times New Roman"/>
          <w:sz w:val="24"/>
          <w:szCs w:val="24"/>
        </w:rPr>
        <w:t>National Registry</w:t>
      </w:r>
      <w:r w:rsidR="00900DC6" w:rsidRPr="0047505E">
        <w:rPr>
          <w:rFonts w:ascii="Times New Roman" w:hAnsi="Times New Roman" w:cs="Times New Roman"/>
          <w:sz w:val="24"/>
          <w:szCs w:val="24"/>
        </w:rPr>
        <w:t>.</w:t>
      </w:r>
    </w:p>
    <w:p w:rsidR="002A7435" w:rsidRDefault="002A7435" w:rsidP="002A7435">
      <w:pPr>
        <w:spacing w:after="0" w:line="240" w:lineRule="auto"/>
        <w:ind w:left="-540" w:right="-540"/>
        <w:rPr>
          <w:rFonts w:ascii="Times New Roman" w:hAnsi="Times New Roman" w:cs="Times New Roman"/>
          <w:sz w:val="24"/>
          <w:szCs w:val="24"/>
          <w:u w:val="single"/>
        </w:rPr>
      </w:pPr>
    </w:p>
    <w:p w:rsidR="008B4F6D" w:rsidRPr="004E1E12" w:rsidRDefault="008B4F6D" w:rsidP="0094053B">
      <w:pPr>
        <w:spacing w:after="0" w:line="240" w:lineRule="auto"/>
        <w:ind w:left="-540" w:right="-540"/>
        <w:rPr>
          <w:rFonts w:ascii="Times New Roman" w:hAnsi="Times New Roman" w:cs="Times New Roman"/>
          <w:sz w:val="24"/>
          <w:szCs w:val="24"/>
          <w:u w:val="single"/>
        </w:rPr>
      </w:pPr>
      <w:r w:rsidRPr="004E1E12">
        <w:rPr>
          <w:rFonts w:ascii="Times New Roman" w:hAnsi="Times New Roman" w:cs="Times New Roman"/>
          <w:sz w:val="24"/>
          <w:szCs w:val="24"/>
          <w:u w:val="single"/>
        </w:rPr>
        <w:t>ME Training</w:t>
      </w:r>
      <w:r w:rsidR="004C3A68">
        <w:rPr>
          <w:rFonts w:ascii="Times New Roman" w:hAnsi="Times New Roman" w:cs="Times New Roman"/>
          <w:sz w:val="24"/>
          <w:szCs w:val="24"/>
          <w:u w:val="single"/>
        </w:rPr>
        <w:t>, Testing,</w:t>
      </w:r>
      <w:r w:rsidRPr="004E1E12">
        <w:rPr>
          <w:rFonts w:ascii="Times New Roman" w:hAnsi="Times New Roman" w:cs="Times New Roman"/>
          <w:sz w:val="24"/>
          <w:szCs w:val="24"/>
          <w:u w:val="single"/>
        </w:rPr>
        <w:t xml:space="preserve"> &amp; Certification</w:t>
      </w:r>
    </w:p>
    <w:p w:rsidR="008B4F6D" w:rsidRPr="008B4F6D" w:rsidRDefault="008B4F6D" w:rsidP="0094053B">
      <w:pPr>
        <w:spacing w:after="0" w:line="240" w:lineRule="auto"/>
        <w:ind w:left="-540" w:right="-540"/>
        <w:rPr>
          <w:rFonts w:ascii="Times New Roman" w:hAnsi="Times New Roman" w:cs="Times New Roman"/>
          <w:sz w:val="24"/>
          <w:szCs w:val="24"/>
        </w:rPr>
      </w:pPr>
      <w:r w:rsidRPr="008B4F6D">
        <w:rPr>
          <w:rFonts w:ascii="Times New Roman" w:hAnsi="Times New Roman" w:cs="Times New Roman"/>
          <w:sz w:val="24"/>
          <w:szCs w:val="24"/>
        </w:rPr>
        <w:t xml:space="preserve">FMCSA developed the National Registry to improve highway safety and driver health by requiring that </w:t>
      </w:r>
      <w:r w:rsidR="008F5CAC">
        <w:rPr>
          <w:rFonts w:ascii="Times New Roman" w:hAnsi="Times New Roman" w:cs="Times New Roman"/>
          <w:sz w:val="24"/>
          <w:szCs w:val="24"/>
        </w:rPr>
        <w:t>MEs</w:t>
      </w:r>
      <w:r w:rsidRPr="008B4F6D">
        <w:rPr>
          <w:rFonts w:ascii="Times New Roman" w:hAnsi="Times New Roman" w:cs="Times New Roman"/>
          <w:sz w:val="24"/>
          <w:szCs w:val="24"/>
        </w:rPr>
        <w:t xml:space="preserve"> be trained</w:t>
      </w:r>
      <w:r w:rsidR="004C3A68">
        <w:rPr>
          <w:rFonts w:ascii="Times New Roman" w:hAnsi="Times New Roman" w:cs="Times New Roman"/>
          <w:sz w:val="24"/>
          <w:szCs w:val="24"/>
        </w:rPr>
        <w:t>, tested,</w:t>
      </w:r>
      <w:r w:rsidRPr="008B4F6D">
        <w:rPr>
          <w:rFonts w:ascii="Times New Roman" w:hAnsi="Times New Roman" w:cs="Times New Roman"/>
          <w:sz w:val="24"/>
          <w:szCs w:val="24"/>
        </w:rPr>
        <w:t xml:space="preserve"> and certified to determine whether a </w:t>
      </w:r>
      <w:r w:rsidR="008F5CAC">
        <w:rPr>
          <w:rFonts w:ascii="Times New Roman" w:hAnsi="Times New Roman" w:cs="Times New Roman"/>
          <w:sz w:val="24"/>
          <w:szCs w:val="24"/>
        </w:rPr>
        <w:t>CMV</w:t>
      </w:r>
      <w:r w:rsidRPr="008B4F6D">
        <w:rPr>
          <w:rFonts w:ascii="Times New Roman" w:hAnsi="Times New Roman" w:cs="Times New Roman"/>
          <w:sz w:val="24"/>
          <w:szCs w:val="24"/>
        </w:rPr>
        <w:t xml:space="preserve"> driver’s health meets FMCSA standards.  FMCSA determined that focusing on </w:t>
      </w:r>
      <w:r w:rsidR="008F5CAC">
        <w:rPr>
          <w:rFonts w:ascii="Times New Roman" w:hAnsi="Times New Roman" w:cs="Times New Roman"/>
          <w:sz w:val="24"/>
          <w:szCs w:val="24"/>
        </w:rPr>
        <w:t>ME</w:t>
      </w:r>
      <w:r w:rsidRPr="008B4F6D">
        <w:rPr>
          <w:rFonts w:ascii="Times New Roman" w:hAnsi="Times New Roman" w:cs="Times New Roman"/>
          <w:sz w:val="24"/>
          <w:szCs w:val="24"/>
        </w:rPr>
        <w:t xml:space="preserve"> performance is one strategy to improve highway safety and driver health.</w:t>
      </w:r>
      <w:r w:rsidR="00965765" w:rsidRPr="00965765">
        <w:rPr>
          <w:rFonts w:ascii="Times New Roman" w:hAnsi="Times New Roman" w:cs="Times New Roman"/>
          <w:sz w:val="24"/>
          <w:szCs w:val="24"/>
        </w:rPr>
        <w:t xml:space="preserve"> </w:t>
      </w:r>
      <w:r w:rsidR="00965765">
        <w:rPr>
          <w:rFonts w:ascii="Times New Roman" w:hAnsi="Times New Roman" w:cs="Times New Roman"/>
          <w:sz w:val="24"/>
          <w:szCs w:val="24"/>
        </w:rPr>
        <w:t xml:space="preserve"> In support of the National Registry, </w:t>
      </w:r>
      <w:r w:rsidR="00965765" w:rsidRPr="008B4F6D">
        <w:rPr>
          <w:rFonts w:ascii="Times New Roman" w:hAnsi="Times New Roman" w:cs="Times New Roman"/>
          <w:sz w:val="24"/>
          <w:szCs w:val="24"/>
        </w:rPr>
        <w:t xml:space="preserve">FMCSA developed core curriculum specifications, guidance, and administrative requirements for ME training and provides this information to private sector training </w:t>
      </w:r>
      <w:r w:rsidR="00965765" w:rsidRPr="008B4F6D">
        <w:rPr>
          <w:rFonts w:ascii="Times New Roman" w:hAnsi="Times New Roman" w:cs="Times New Roman"/>
          <w:sz w:val="24"/>
          <w:szCs w:val="24"/>
        </w:rPr>
        <w:lastRenderedPageBreak/>
        <w:t>providers.</w:t>
      </w:r>
      <w:r w:rsidR="00965765" w:rsidRPr="00965765">
        <w:rPr>
          <w:rFonts w:ascii="Times New Roman" w:hAnsi="Times New Roman" w:cs="Times New Roman"/>
          <w:sz w:val="24"/>
          <w:szCs w:val="24"/>
        </w:rPr>
        <w:t xml:space="preserve"> </w:t>
      </w:r>
      <w:r w:rsidR="00965765">
        <w:rPr>
          <w:rFonts w:ascii="Times New Roman" w:hAnsi="Times New Roman" w:cs="Times New Roman"/>
          <w:sz w:val="24"/>
          <w:szCs w:val="24"/>
        </w:rPr>
        <w:t xml:space="preserve"> </w:t>
      </w:r>
      <w:r w:rsidR="00965765" w:rsidRPr="008B4F6D">
        <w:rPr>
          <w:rFonts w:ascii="Times New Roman" w:hAnsi="Times New Roman" w:cs="Times New Roman"/>
          <w:sz w:val="24"/>
          <w:szCs w:val="24"/>
        </w:rPr>
        <w:t xml:space="preserve">FMCSA requires that all ME candidates complete training conducted by an approved private sector training provider and pass a certification </w:t>
      </w:r>
      <w:r w:rsidR="00965765">
        <w:rPr>
          <w:rFonts w:ascii="Times New Roman" w:hAnsi="Times New Roman" w:cs="Times New Roman"/>
          <w:sz w:val="24"/>
          <w:szCs w:val="24"/>
        </w:rPr>
        <w:t>test</w:t>
      </w:r>
      <w:r w:rsidR="00965765" w:rsidRPr="008B4F6D">
        <w:rPr>
          <w:rFonts w:ascii="Times New Roman" w:hAnsi="Times New Roman" w:cs="Times New Roman"/>
          <w:sz w:val="24"/>
          <w:szCs w:val="24"/>
        </w:rPr>
        <w:t xml:space="preserve"> developed by FMCSA-approved </w:t>
      </w:r>
      <w:r w:rsidR="00965765">
        <w:rPr>
          <w:rFonts w:ascii="Times New Roman" w:hAnsi="Times New Roman" w:cs="Times New Roman"/>
          <w:sz w:val="24"/>
          <w:szCs w:val="24"/>
        </w:rPr>
        <w:t>t</w:t>
      </w:r>
      <w:r w:rsidR="00965765" w:rsidRPr="008B4F6D">
        <w:rPr>
          <w:rFonts w:ascii="Times New Roman" w:hAnsi="Times New Roman" w:cs="Times New Roman"/>
          <w:sz w:val="24"/>
          <w:szCs w:val="24"/>
        </w:rPr>
        <w:t>es</w:t>
      </w:r>
      <w:r w:rsidR="00965765">
        <w:rPr>
          <w:rFonts w:ascii="Times New Roman" w:hAnsi="Times New Roman" w:cs="Times New Roman"/>
          <w:sz w:val="24"/>
          <w:szCs w:val="24"/>
        </w:rPr>
        <w:t>t developers and delivered by a FMCSA</w:t>
      </w:r>
      <w:r w:rsidR="00965765" w:rsidRPr="008B4F6D">
        <w:rPr>
          <w:rFonts w:ascii="Times New Roman" w:hAnsi="Times New Roman" w:cs="Times New Roman"/>
          <w:sz w:val="24"/>
          <w:szCs w:val="24"/>
        </w:rPr>
        <w:t xml:space="preserve"> authorized </w:t>
      </w:r>
      <w:r w:rsidR="00965765">
        <w:rPr>
          <w:rFonts w:ascii="Times New Roman" w:hAnsi="Times New Roman" w:cs="Times New Roman"/>
          <w:sz w:val="24"/>
          <w:szCs w:val="24"/>
        </w:rPr>
        <w:t>t</w:t>
      </w:r>
      <w:r w:rsidR="00965765" w:rsidRPr="008B4F6D">
        <w:rPr>
          <w:rFonts w:ascii="Times New Roman" w:hAnsi="Times New Roman" w:cs="Times New Roman"/>
          <w:sz w:val="24"/>
          <w:szCs w:val="24"/>
        </w:rPr>
        <w:t xml:space="preserve">est </w:t>
      </w:r>
      <w:r w:rsidR="00965765">
        <w:rPr>
          <w:rFonts w:ascii="Times New Roman" w:hAnsi="Times New Roman" w:cs="Times New Roman"/>
          <w:sz w:val="24"/>
          <w:szCs w:val="24"/>
        </w:rPr>
        <w:t>c</w:t>
      </w:r>
      <w:r w:rsidR="00965765" w:rsidRPr="008B4F6D">
        <w:rPr>
          <w:rFonts w:ascii="Times New Roman" w:hAnsi="Times New Roman" w:cs="Times New Roman"/>
          <w:sz w:val="24"/>
          <w:szCs w:val="24"/>
        </w:rPr>
        <w:t>enter.</w:t>
      </w:r>
    </w:p>
    <w:p w:rsidR="008B4F6D" w:rsidRPr="008B4F6D" w:rsidRDefault="008B4F6D" w:rsidP="0094053B">
      <w:pPr>
        <w:spacing w:after="0" w:line="240" w:lineRule="auto"/>
        <w:ind w:left="-540" w:right="-540"/>
        <w:rPr>
          <w:rFonts w:ascii="Times New Roman" w:hAnsi="Times New Roman" w:cs="Times New Roman"/>
          <w:sz w:val="24"/>
          <w:szCs w:val="24"/>
        </w:rPr>
      </w:pPr>
    </w:p>
    <w:p w:rsidR="004C3A68" w:rsidRPr="008B4F6D" w:rsidRDefault="004C3A68" w:rsidP="0094053B">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 xml:space="preserve">Healthcare professionals that wish to become certified MEs, must be licensed, certified, or registered to perform physical examinations in accordance with applicable State laws and regulations.  The first step in the certification process is for </w:t>
      </w:r>
      <w:r w:rsidRPr="008B4F6D">
        <w:rPr>
          <w:rFonts w:ascii="Times New Roman" w:hAnsi="Times New Roman" w:cs="Times New Roman"/>
          <w:sz w:val="24"/>
          <w:szCs w:val="24"/>
        </w:rPr>
        <w:t xml:space="preserve">ME candidates </w:t>
      </w:r>
      <w:r>
        <w:rPr>
          <w:rFonts w:ascii="Times New Roman" w:hAnsi="Times New Roman" w:cs="Times New Roman"/>
          <w:sz w:val="24"/>
          <w:szCs w:val="24"/>
        </w:rPr>
        <w:t>to</w:t>
      </w:r>
      <w:r w:rsidRPr="008B4F6D">
        <w:rPr>
          <w:rFonts w:ascii="Times New Roman" w:hAnsi="Times New Roman" w:cs="Times New Roman"/>
          <w:sz w:val="24"/>
          <w:szCs w:val="24"/>
        </w:rPr>
        <w:t xml:space="preserve"> register via the National Registry website</w:t>
      </w:r>
      <w:r>
        <w:rPr>
          <w:rFonts w:ascii="Times New Roman" w:hAnsi="Times New Roman" w:cs="Times New Roman"/>
          <w:sz w:val="24"/>
          <w:szCs w:val="24"/>
        </w:rPr>
        <w:t xml:space="preserve"> </w:t>
      </w:r>
      <w:r w:rsidRPr="008B4F6D">
        <w:rPr>
          <w:rFonts w:ascii="Times New Roman" w:hAnsi="Times New Roman" w:cs="Times New Roman"/>
          <w:sz w:val="24"/>
          <w:szCs w:val="24"/>
        </w:rPr>
        <w:t>(</w:t>
      </w:r>
      <w:hyperlink r:id="rId22" w:history="1">
        <w:r w:rsidRPr="000D6CD8">
          <w:rPr>
            <w:rStyle w:val="Hyperlink"/>
            <w:rFonts w:ascii="Times New Roman" w:hAnsi="Times New Roman" w:cs="Times New Roman"/>
            <w:sz w:val="24"/>
            <w:szCs w:val="24"/>
          </w:rPr>
          <w:t>https://nationalregistry.fmcsa.dot.gov</w:t>
        </w:r>
      </w:hyperlink>
      <w:r w:rsidRPr="008B4F6D">
        <w:rPr>
          <w:rFonts w:ascii="Times New Roman" w:hAnsi="Times New Roman" w:cs="Times New Roman"/>
          <w:sz w:val="24"/>
          <w:szCs w:val="24"/>
        </w:rPr>
        <w:t>).</w:t>
      </w:r>
      <w:r>
        <w:rPr>
          <w:rFonts w:ascii="Times New Roman" w:hAnsi="Times New Roman" w:cs="Times New Roman"/>
          <w:sz w:val="24"/>
          <w:szCs w:val="24"/>
        </w:rPr>
        <w:t xml:space="preserve"> </w:t>
      </w:r>
      <w:r w:rsidRPr="008B4F6D">
        <w:rPr>
          <w:rFonts w:ascii="Times New Roman" w:hAnsi="Times New Roman" w:cs="Times New Roman"/>
          <w:sz w:val="24"/>
          <w:szCs w:val="24"/>
        </w:rPr>
        <w:t xml:space="preserve"> </w:t>
      </w:r>
      <w:r>
        <w:rPr>
          <w:rFonts w:ascii="Times New Roman" w:hAnsi="Times New Roman" w:cs="Times New Roman"/>
          <w:sz w:val="24"/>
          <w:szCs w:val="24"/>
        </w:rPr>
        <w:t>Once registered</w:t>
      </w:r>
      <w:r w:rsidRPr="008B4F6D">
        <w:rPr>
          <w:rFonts w:ascii="Times New Roman" w:hAnsi="Times New Roman" w:cs="Times New Roman"/>
          <w:sz w:val="24"/>
          <w:szCs w:val="24"/>
        </w:rPr>
        <w:t xml:space="preserve">, the ME </w:t>
      </w:r>
      <w:r w:rsidR="00965765">
        <w:rPr>
          <w:rFonts w:ascii="Times New Roman" w:hAnsi="Times New Roman" w:cs="Times New Roman"/>
          <w:sz w:val="24"/>
          <w:szCs w:val="24"/>
        </w:rPr>
        <w:t>is</w:t>
      </w:r>
      <w:r w:rsidRPr="008B4F6D">
        <w:rPr>
          <w:rFonts w:ascii="Times New Roman" w:hAnsi="Times New Roman" w:cs="Times New Roman"/>
          <w:sz w:val="24"/>
          <w:szCs w:val="24"/>
        </w:rPr>
        <w:t xml:space="preserve"> assigned a unique identification number</w:t>
      </w:r>
      <w:r>
        <w:rPr>
          <w:rFonts w:ascii="Times New Roman" w:hAnsi="Times New Roman" w:cs="Times New Roman"/>
          <w:sz w:val="24"/>
          <w:szCs w:val="24"/>
        </w:rPr>
        <w:t xml:space="preserve"> </w:t>
      </w:r>
      <w:r w:rsidRPr="008B4F6D">
        <w:rPr>
          <w:rFonts w:ascii="Times New Roman" w:hAnsi="Times New Roman" w:cs="Times New Roman"/>
          <w:sz w:val="24"/>
          <w:szCs w:val="24"/>
        </w:rPr>
        <w:t>(</w:t>
      </w:r>
      <w:r>
        <w:rPr>
          <w:rFonts w:ascii="Times New Roman" w:hAnsi="Times New Roman" w:cs="Times New Roman"/>
          <w:sz w:val="24"/>
          <w:szCs w:val="24"/>
        </w:rPr>
        <w:t>national registry number</w:t>
      </w:r>
      <w:r w:rsidRPr="008B4F6D">
        <w:rPr>
          <w:rFonts w:ascii="Times New Roman" w:hAnsi="Times New Roman" w:cs="Times New Roman"/>
          <w:sz w:val="24"/>
          <w:szCs w:val="24"/>
        </w:rPr>
        <w:t>)</w:t>
      </w:r>
      <w:r w:rsidR="00965765">
        <w:rPr>
          <w:rFonts w:ascii="Times New Roman" w:hAnsi="Times New Roman" w:cs="Times New Roman"/>
          <w:sz w:val="24"/>
          <w:szCs w:val="24"/>
        </w:rPr>
        <w:t>.  ME candidates must then complete the required training and pass the certification test to become certified and listed on the National Registry.</w:t>
      </w:r>
    </w:p>
    <w:p w:rsidR="008B4F6D" w:rsidRPr="008B4F6D" w:rsidRDefault="008B4F6D" w:rsidP="0094053B">
      <w:pPr>
        <w:spacing w:after="0" w:line="240" w:lineRule="auto"/>
        <w:ind w:left="-540" w:right="-540"/>
        <w:rPr>
          <w:rFonts w:ascii="Times New Roman" w:hAnsi="Times New Roman" w:cs="Times New Roman"/>
          <w:sz w:val="24"/>
          <w:szCs w:val="24"/>
        </w:rPr>
      </w:pPr>
    </w:p>
    <w:p w:rsidR="008B4F6D" w:rsidRPr="008B4F6D" w:rsidRDefault="008B4F6D" w:rsidP="0094053B">
      <w:pPr>
        <w:spacing w:after="0" w:line="240" w:lineRule="auto"/>
        <w:ind w:left="-540" w:right="-540"/>
        <w:rPr>
          <w:rFonts w:ascii="Times New Roman" w:hAnsi="Times New Roman" w:cs="Times New Roman"/>
          <w:sz w:val="24"/>
          <w:szCs w:val="24"/>
        </w:rPr>
      </w:pPr>
      <w:r w:rsidRPr="008B4F6D">
        <w:rPr>
          <w:rFonts w:ascii="Times New Roman" w:hAnsi="Times New Roman" w:cs="Times New Roman"/>
          <w:sz w:val="24"/>
          <w:szCs w:val="24"/>
        </w:rPr>
        <w:t xml:space="preserve">The </w:t>
      </w:r>
      <w:r w:rsidR="006815DD">
        <w:rPr>
          <w:rFonts w:ascii="Times New Roman" w:hAnsi="Times New Roman" w:cs="Times New Roman"/>
          <w:sz w:val="24"/>
          <w:szCs w:val="24"/>
        </w:rPr>
        <w:t>t</w:t>
      </w:r>
      <w:r w:rsidRPr="008B4F6D">
        <w:rPr>
          <w:rFonts w:ascii="Times New Roman" w:hAnsi="Times New Roman" w:cs="Times New Roman"/>
          <w:sz w:val="24"/>
          <w:szCs w:val="24"/>
        </w:rPr>
        <w:t xml:space="preserve">est </w:t>
      </w:r>
      <w:r w:rsidR="006815DD">
        <w:rPr>
          <w:rFonts w:ascii="Times New Roman" w:hAnsi="Times New Roman" w:cs="Times New Roman"/>
          <w:sz w:val="24"/>
          <w:szCs w:val="24"/>
        </w:rPr>
        <w:t>c</w:t>
      </w:r>
      <w:r w:rsidRPr="008B4F6D">
        <w:rPr>
          <w:rFonts w:ascii="Times New Roman" w:hAnsi="Times New Roman" w:cs="Times New Roman"/>
          <w:sz w:val="24"/>
          <w:szCs w:val="24"/>
        </w:rPr>
        <w:t xml:space="preserve">enters verify and document the ME candidate’s identity, medical licensing information, and training completion prior to administering the </w:t>
      </w:r>
      <w:r w:rsidR="006A6DA0">
        <w:rPr>
          <w:rFonts w:ascii="Times New Roman" w:hAnsi="Times New Roman" w:cs="Times New Roman"/>
          <w:sz w:val="24"/>
          <w:szCs w:val="24"/>
        </w:rPr>
        <w:t>National Registry</w:t>
      </w:r>
      <w:r w:rsidRPr="008B4F6D">
        <w:rPr>
          <w:rFonts w:ascii="Times New Roman" w:hAnsi="Times New Roman" w:cs="Times New Roman"/>
          <w:sz w:val="24"/>
          <w:szCs w:val="24"/>
        </w:rPr>
        <w:t xml:space="preserve"> ME certification </w:t>
      </w:r>
      <w:r w:rsidR="005D3518">
        <w:rPr>
          <w:rFonts w:ascii="Times New Roman" w:hAnsi="Times New Roman" w:cs="Times New Roman"/>
          <w:sz w:val="24"/>
          <w:szCs w:val="24"/>
        </w:rPr>
        <w:t>test</w:t>
      </w:r>
      <w:r w:rsidRPr="008B4F6D">
        <w:rPr>
          <w:rFonts w:ascii="Times New Roman" w:hAnsi="Times New Roman" w:cs="Times New Roman"/>
          <w:sz w:val="24"/>
          <w:szCs w:val="24"/>
        </w:rPr>
        <w:t xml:space="preserve">. </w:t>
      </w:r>
      <w:r w:rsidR="006A6DA0">
        <w:rPr>
          <w:rFonts w:ascii="Times New Roman" w:hAnsi="Times New Roman" w:cs="Times New Roman"/>
          <w:sz w:val="24"/>
          <w:szCs w:val="24"/>
        </w:rPr>
        <w:t xml:space="preserve"> </w:t>
      </w:r>
      <w:r w:rsidRPr="008B4F6D">
        <w:rPr>
          <w:rFonts w:ascii="Times New Roman" w:hAnsi="Times New Roman" w:cs="Times New Roman"/>
          <w:sz w:val="24"/>
          <w:szCs w:val="24"/>
        </w:rPr>
        <w:t xml:space="preserve">Test </w:t>
      </w:r>
      <w:r w:rsidR="006A6DA0">
        <w:rPr>
          <w:rFonts w:ascii="Times New Roman" w:hAnsi="Times New Roman" w:cs="Times New Roman"/>
          <w:sz w:val="24"/>
          <w:szCs w:val="24"/>
        </w:rPr>
        <w:t>c</w:t>
      </w:r>
      <w:r w:rsidRPr="008B4F6D">
        <w:rPr>
          <w:rFonts w:ascii="Times New Roman" w:hAnsi="Times New Roman" w:cs="Times New Roman"/>
          <w:sz w:val="24"/>
          <w:szCs w:val="24"/>
        </w:rPr>
        <w:t xml:space="preserve">enters administer the </w:t>
      </w:r>
      <w:r w:rsidR="006A6DA0">
        <w:rPr>
          <w:rFonts w:ascii="Times New Roman" w:hAnsi="Times New Roman" w:cs="Times New Roman"/>
          <w:sz w:val="24"/>
          <w:szCs w:val="24"/>
        </w:rPr>
        <w:t xml:space="preserve">National Registry certification </w:t>
      </w:r>
      <w:r w:rsidR="005D3518">
        <w:rPr>
          <w:rFonts w:ascii="Times New Roman" w:hAnsi="Times New Roman" w:cs="Times New Roman"/>
          <w:sz w:val="24"/>
          <w:szCs w:val="24"/>
        </w:rPr>
        <w:t>test</w:t>
      </w:r>
      <w:r w:rsidRPr="008B4F6D">
        <w:rPr>
          <w:rFonts w:ascii="Times New Roman" w:hAnsi="Times New Roman" w:cs="Times New Roman"/>
          <w:sz w:val="24"/>
          <w:szCs w:val="24"/>
        </w:rPr>
        <w:t xml:space="preserve"> according to FMCSA specifications, and are responsible for submitting the </w:t>
      </w:r>
      <w:r w:rsidR="006A6DA0">
        <w:rPr>
          <w:rFonts w:ascii="Times New Roman" w:hAnsi="Times New Roman" w:cs="Times New Roman"/>
          <w:sz w:val="24"/>
          <w:szCs w:val="24"/>
        </w:rPr>
        <w:t>ME</w:t>
      </w:r>
      <w:r w:rsidRPr="008B4F6D">
        <w:rPr>
          <w:rFonts w:ascii="Times New Roman" w:hAnsi="Times New Roman" w:cs="Times New Roman"/>
          <w:sz w:val="24"/>
          <w:szCs w:val="24"/>
        </w:rPr>
        <w:t xml:space="preserve"> certification </w:t>
      </w:r>
      <w:r w:rsidR="005D3518">
        <w:rPr>
          <w:rFonts w:ascii="Times New Roman" w:hAnsi="Times New Roman" w:cs="Times New Roman"/>
          <w:sz w:val="24"/>
          <w:szCs w:val="24"/>
        </w:rPr>
        <w:t>test</w:t>
      </w:r>
      <w:r w:rsidRPr="008B4F6D">
        <w:rPr>
          <w:rFonts w:ascii="Times New Roman" w:hAnsi="Times New Roman" w:cs="Times New Roman"/>
          <w:sz w:val="24"/>
          <w:szCs w:val="24"/>
        </w:rPr>
        <w:t xml:space="preserve"> results to the National Registry.</w:t>
      </w:r>
      <w:r w:rsidR="006A6DA0">
        <w:rPr>
          <w:rFonts w:ascii="Times New Roman" w:hAnsi="Times New Roman" w:cs="Times New Roman"/>
          <w:sz w:val="24"/>
          <w:szCs w:val="24"/>
        </w:rPr>
        <w:t xml:space="preserve"> </w:t>
      </w:r>
      <w:r w:rsidRPr="008B4F6D">
        <w:rPr>
          <w:rFonts w:ascii="Times New Roman" w:hAnsi="Times New Roman" w:cs="Times New Roman"/>
          <w:sz w:val="24"/>
          <w:szCs w:val="24"/>
        </w:rPr>
        <w:t xml:space="preserve"> Testing organizations that offer online testing will provide a means to authenticate the identity of the person taking the test, provide a means for the testing organization to monitor the activity of the person taking the </w:t>
      </w:r>
      <w:r w:rsidR="005D3518">
        <w:rPr>
          <w:rFonts w:ascii="Times New Roman" w:hAnsi="Times New Roman" w:cs="Times New Roman"/>
          <w:sz w:val="24"/>
          <w:szCs w:val="24"/>
        </w:rPr>
        <w:t>test</w:t>
      </w:r>
      <w:r w:rsidRPr="008B4F6D">
        <w:rPr>
          <w:rFonts w:ascii="Times New Roman" w:hAnsi="Times New Roman" w:cs="Times New Roman"/>
          <w:sz w:val="24"/>
          <w:szCs w:val="24"/>
        </w:rPr>
        <w:t xml:space="preserve">, and prohibit the person taking the </w:t>
      </w:r>
      <w:r w:rsidR="005D3518">
        <w:rPr>
          <w:rFonts w:ascii="Times New Roman" w:hAnsi="Times New Roman" w:cs="Times New Roman"/>
          <w:sz w:val="24"/>
          <w:szCs w:val="24"/>
        </w:rPr>
        <w:t>test</w:t>
      </w:r>
      <w:r w:rsidR="006A6DA0">
        <w:rPr>
          <w:rFonts w:ascii="Times New Roman" w:hAnsi="Times New Roman" w:cs="Times New Roman"/>
          <w:sz w:val="24"/>
          <w:szCs w:val="24"/>
        </w:rPr>
        <w:t>,</w:t>
      </w:r>
      <w:r w:rsidRPr="008B4F6D">
        <w:rPr>
          <w:rFonts w:ascii="Times New Roman" w:hAnsi="Times New Roman" w:cs="Times New Roman"/>
          <w:sz w:val="24"/>
          <w:szCs w:val="24"/>
        </w:rPr>
        <w:t xml:space="preserve"> from reproducing the contents of the </w:t>
      </w:r>
      <w:r w:rsidR="005D3518">
        <w:rPr>
          <w:rFonts w:ascii="Times New Roman" w:hAnsi="Times New Roman" w:cs="Times New Roman"/>
          <w:sz w:val="24"/>
          <w:szCs w:val="24"/>
        </w:rPr>
        <w:t>test</w:t>
      </w:r>
      <w:r w:rsidRPr="008B4F6D">
        <w:rPr>
          <w:rFonts w:ascii="Times New Roman" w:hAnsi="Times New Roman" w:cs="Times New Roman"/>
          <w:sz w:val="24"/>
          <w:szCs w:val="24"/>
        </w:rPr>
        <w:t>.</w:t>
      </w:r>
    </w:p>
    <w:p w:rsidR="008B4F6D" w:rsidRPr="008B4F6D" w:rsidRDefault="008B4F6D" w:rsidP="0094053B">
      <w:pPr>
        <w:spacing w:after="0" w:line="240" w:lineRule="auto"/>
        <w:ind w:left="-540" w:right="-540"/>
        <w:rPr>
          <w:rFonts w:ascii="Times New Roman" w:hAnsi="Times New Roman" w:cs="Times New Roman"/>
          <w:sz w:val="24"/>
          <w:szCs w:val="24"/>
        </w:rPr>
      </w:pPr>
    </w:p>
    <w:p w:rsidR="008B4F6D" w:rsidRPr="008B4F6D" w:rsidRDefault="008B4F6D" w:rsidP="0094053B">
      <w:pPr>
        <w:spacing w:after="0" w:line="240" w:lineRule="auto"/>
        <w:ind w:left="-540" w:right="-540"/>
        <w:rPr>
          <w:rFonts w:ascii="Times New Roman" w:hAnsi="Times New Roman" w:cs="Times New Roman"/>
          <w:sz w:val="24"/>
          <w:szCs w:val="24"/>
        </w:rPr>
      </w:pPr>
      <w:r w:rsidRPr="008B4F6D">
        <w:rPr>
          <w:rFonts w:ascii="Times New Roman" w:hAnsi="Times New Roman" w:cs="Times New Roman"/>
          <w:sz w:val="24"/>
          <w:szCs w:val="24"/>
        </w:rPr>
        <w:t xml:space="preserve">Upon completion of the certification </w:t>
      </w:r>
      <w:r w:rsidR="005D3518">
        <w:rPr>
          <w:rFonts w:ascii="Times New Roman" w:hAnsi="Times New Roman" w:cs="Times New Roman"/>
          <w:sz w:val="24"/>
          <w:szCs w:val="24"/>
        </w:rPr>
        <w:t>test</w:t>
      </w:r>
      <w:r w:rsidRPr="008B4F6D">
        <w:rPr>
          <w:rFonts w:ascii="Times New Roman" w:hAnsi="Times New Roman" w:cs="Times New Roman"/>
          <w:sz w:val="24"/>
          <w:szCs w:val="24"/>
        </w:rPr>
        <w:t xml:space="preserve">, the </w:t>
      </w:r>
      <w:r w:rsidR="006A6DA0">
        <w:rPr>
          <w:rFonts w:ascii="Times New Roman" w:hAnsi="Times New Roman" w:cs="Times New Roman"/>
          <w:sz w:val="24"/>
          <w:szCs w:val="24"/>
        </w:rPr>
        <w:t>t</w:t>
      </w:r>
      <w:r w:rsidRPr="008B4F6D">
        <w:rPr>
          <w:rFonts w:ascii="Times New Roman" w:hAnsi="Times New Roman" w:cs="Times New Roman"/>
          <w:sz w:val="24"/>
          <w:szCs w:val="24"/>
        </w:rPr>
        <w:t xml:space="preserve">est </w:t>
      </w:r>
      <w:r w:rsidR="006A6DA0">
        <w:rPr>
          <w:rFonts w:ascii="Times New Roman" w:hAnsi="Times New Roman" w:cs="Times New Roman"/>
          <w:sz w:val="24"/>
          <w:szCs w:val="24"/>
        </w:rPr>
        <w:t>c</w:t>
      </w:r>
      <w:r w:rsidRPr="008B4F6D">
        <w:rPr>
          <w:rFonts w:ascii="Times New Roman" w:hAnsi="Times New Roman" w:cs="Times New Roman"/>
          <w:sz w:val="24"/>
          <w:szCs w:val="24"/>
        </w:rPr>
        <w:t>enter uploads the applicant’s results to the National Registry</w:t>
      </w:r>
      <w:r w:rsidR="00965765">
        <w:rPr>
          <w:rFonts w:ascii="Times New Roman" w:hAnsi="Times New Roman" w:cs="Times New Roman"/>
          <w:sz w:val="24"/>
          <w:szCs w:val="24"/>
        </w:rPr>
        <w:t xml:space="preserve"> system</w:t>
      </w:r>
      <w:r w:rsidRPr="008B4F6D">
        <w:rPr>
          <w:rFonts w:ascii="Times New Roman" w:hAnsi="Times New Roman" w:cs="Times New Roman"/>
          <w:sz w:val="24"/>
          <w:szCs w:val="24"/>
        </w:rPr>
        <w:t>.  FMCSA validate</w:t>
      </w:r>
      <w:r w:rsidR="00983B5E">
        <w:rPr>
          <w:rFonts w:ascii="Times New Roman" w:hAnsi="Times New Roman" w:cs="Times New Roman"/>
          <w:sz w:val="24"/>
          <w:szCs w:val="24"/>
        </w:rPr>
        <w:t>s</w:t>
      </w:r>
      <w:r w:rsidRPr="008B4F6D">
        <w:rPr>
          <w:rFonts w:ascii="Times New Roman" w:hAnsi="Times New Roman" w:cs="Times New Roman"/>
          <w:sz w:val="24"/>
          <w:szCs w:val="24"/>
        </w:rPr>
        <w:t xml:space="preserve"> the </w:t>
      </w:r>
      <w:r w:rsidR="005D3518">
        <w:rPr>
          <w:rFonts w:ascii="Times New Roman" w:hAnsi="Times New Roman" w:cs="Times New Roman"/>
          <w:sz w:val="24"/>
          <w:szCs w:val="24"/>
        </w:rPr>
        <w:t>test</w:t>
      </w:r>
      <w:r w:rsidRPr="008B4F6D">
        <w:rPr>
          <w:rFonts w:ascii="Times New Roman" w:hAnsi="Times New Roman" w:cs="Times New Roman"/>
          <w:sz w:val="24"/>
          <w:szCs w:val="24"/>
        </w:rPr>
        <w:t xml:space="preserve"> results, </w:t>
      </w:r>
      <w:r w:rsidR="00104F0B">
        <w:rPr>
          <w:rFonts w:ascii="Times New Roman" w:hAnsi="Times New Roman" w:cs="Times New Roman"/>
          <w:sz w:val="24"/>
          <w:szCs w:val="24"/>
        </w:rPr>
        <w:t>ME</w:t>
      </w:r>
      <w:r w:rsidRPr="008B4F6D">
        <w:rPr>
          <w:rFonts w:ascii="Times New Roman" w:hAnsi="Times New Roman" w:cs="Times New Roman"/>
          <w:sz w:val="24"/>
          <w:szCs w:val="24"/>
        </w:rPr>
        <w:t xml:space="preserve"> licensing credentials, and training.  If the applicant passes the certification </w:t>
      </w:r>
      <w:r w:rsidR="005D3518">
        <w:rPr>
          <w:rFonts w:ascii="Times New Roman" w:hAnsi="Times New Roman" w:cs="Times New Roman"/>
          <w:sz w:val="24"/>
          <w:szCs w:val="24"/>
        </w:rPr>
        <w:t>test</w:t>
      </w:r>
      <w:r w:rsidRPr="008B4F6D">
        <w:rPr>
          <w:rFonts w:ascii="Times New Roman" w:hAnsi="Times New Roman" w:cs="Times New Roman"/>
          <w:sz w:val="24"/>
          <w:szCs w:val="24"/>
        </w:rPr>
        <w:t xml:space="preserve"> and meets the eligibility criteria, FMCSA </w:t>
      </w:r>
      <w:r w:rsidR="00983B5E">
        <w:rPr>
          <w:rFonts w:ascii="Times New Roman" w:hAnsi="Times New Roman" w:cs="Times New Roman"/>
          <w:sz w:val="24"/>
          <w:szCs w:val="24"/>
        </w:rPr>
        <w:t>notifies</w:t>
      </w:r>
      <w:r w:rsidRPr="008B4F6D">
        <w:rPr>
          <w:rFonts w:ascii="Times New Roman" w:hAnsi="Times New Roman" w:cs="Times New Roman"/>
          <w:sz w:val="24"/>
          <w:szCs w:val="24"/>
        </w:rPr>
        <w:t xml:space="preserve"> the ME that he or she has been awarded </w:t>
      </w:r>
      <w:r w:rsidR="00F04F82">
        <w:rPr>
          <w:rFonts w:ascii="Times New Roman" w:hAnsi="Times New Roman" w:cs="Times New Roman"/>
          <w:sz w:val="24"/>
          <w:szCs w:val="24"/>
        </w:rPr>
        <w:t>FMCSA</w:t>
      </w:r>
      <w:r w:rsidRPr="008B4F6D">
        <w:rPr>
          <w:rFonts w:ascii="Times New Roman" w:hAnsi="Times New Roman" w:cs="Times New Roman"/>
          <w:sz w:val="24"/>
          <w:szCs w:val="24"/>
        </w:rPr>
        <w:t xml:space="preserve"> </w:t>
      </w:r>
      <w:r w:rsidR="00104F0B">
        <w:rPr>
          <w:rFonts w:ascii="Times New Roman" w:hAnsi="Times New Roman" w:cs="Times New Roman"/>
          <w:sz w:val="24"/>
          <w:szCs w:val="24"/>
        </w:rPr>
        <w:t>ME</w:t>
      </w:r>
      <w:r w:rsidRPr="008B4F6D">
        <w:rPr>
          <w:rFonts w:ascii="Times New Roman" w:hAnsi="Times New Roman" w:cs="Times New Roman"/>
          <w:sz w:val="24"/>
          <w:szCs w:val="24"/>
        </w:rPr>
        <w:t xml:space="preserve"> </w:t>
      </w:r>
      <w:r w:rsidR="00965765">
        <w:rPr>
          <w:rFonts w:ascii="Times New Roman" w:hAnsi="Times New Roman" w:cs="Times New Roman"/>
          <w:sz w:val="24"/>
          <w:szCs w:val="24"/>
        </w:rPr>
        <w:t>c</w:t>
      </w:r>
      <w:r w:rsidRPr="008B4F6D">
        <w:rPr>
          <w:rFonts w:ascii="Times New Roman" w:hAnsi="Times New Roman" w:cs="Times New Roman"/>
          <w:sz w:val="24"/>
          <w:szCs w:val="24"/>
        </w:rPr>
        <w:t xml:space="preserve">ertification </w:t>
      </w:r>
      <w:r w:rsidR="00965765">
        <w:rPr>
          <w:rFonts w:ascii="Times New Roman" w:hAnsi="Times New Roman" w:cs="Times New Roman"/>
          <w:sz w:val="24"/>
          <w:szCs w:val="24"/>
        </w:rPr>
        <w:t>c</w:t>
      </w:r>
      <w:r w:rsidRPr="008B4F6D">
        <w:rPr>
          <w:rFonts w:ascii="Times New Roman" w:hAnsi="Times New Roman" w:cs="Times New Roman"/>
          <w:sz w:val="24"/>
          <w:szCs w:val="24"/>
        </w:rPr>
        <w:t xml:space="preserve">redential, that he or she will be listed on the National Registry, and that he or she is authorized to conduct CMV driver </w:t>
      </w:r>
      <w:r w:rsidR="005D3518">
        <w:rPr>
          <w:rFonts w:ascii="Times New Roman" w:hAnsi="Times New Roman" w:cs="Times New Roman"/>
          <w:sz w:val="24"/>
          <w:szCs w:val="24"/>
        </w:rPr>
        <w:t>medical</w:t>
      </w:r>
      <w:r w:rsidRPr="008B4F6D">
        <w:rPr>
          <w:rFonts w:ascii="Times New Roman" w:hAnsi="Times New Roman" w:cs="Times New Roman"/>
          <w:sz w:val="24"/>
          <w:szCs w:val="24"/>
        </w:rPr>
        <w:t xml:space="preserve"> examinations.  FMCSA then </w:t>
      </w:r>
      <w:r w:rsidR="00F04F82">
        <w:rPr>
          <w:rFonts w:ascii="Times New Roman" w:hAnsi="Times New Roman" w:cs="Times New Roman"/>
          <w:sz w:val="24"/>
          <w:szCs w:val="24"/>
        </w:rPr>
        <w:t>posts</w:t>
      </w:r>
      <w:r w:rsidRPr="008B4F6D">
        <w:rPr>
          <w:rFonts w:ascii="Times New Roman" w:hAnsi="Times New Roman" w:cs="Times New Roman"/>
          <w:sz w:val="24"/>
          <w:szCs w:val="24"/>
        </w:rPr>
        <w:t xml:space="preserve"> the </w:t>
      </w:r>
      <w:r w:rsidR="00965765">
        <w:rPr>
          <w:rFonts w:ascii="Times New Roman" w:hAnsi="Times New Roman" w:cs="Times New Roman"/>
          <w:sz w:val="24"/>
          <w:szCs w:val="24"/>
        </w:rPr>
        <w:t>c</w:t>
      </w:r>
      <w:r w:rsidRPr="008B4F6D">
        <w:rPr>
          <w:rFonts w:ascii="Times New Roman" w:hAnsi="Times New Roman" w:cs="Times New Roman"/>
          <w:sz w:val="24"/>
          <w:szCs w:val="24"/>
        </w:rPr>
        <w:t xml:space="preserve">ertified </w:t>
      </w:r>
      <w:r w:rsidR="00104F0B">
        <w:rPr>
          <w:rFonts w:ascii="Times New Roman" w:hAnsi="Times New Roman" w:cs="Times New Roman"/>
          <w:sz w:val="24"/>
          <w:szCs w:val="24"/>
        </w:rPr>
        <w:t>ME</w:t>
      </w:r>
      <w:r w:rsidRPr="008B4F6D">
        <w:rPr>
          <w:rFonts w:ascii="Times New Roman" w:hAnsi="Times New Roman" w:cs="Times New Roman"/>
          <w:sz w:val="24"/>
          <w:szCs w:val="24"/>
        </w:rPr>
        <w:t xml:space="preserve"> contact information on the </w:t>
      </w:r>
      <w:r w:rsidR="00104F0B">
        <w:rPr>
          <w:rFonts w:ascii="Times New Roman" w:hAnsi="Times New Roman" w:cs="Times New Roman"/>
          <w:sz w:val="24"/>
          <w:szCs w:val="24"/>
        </w:rPr>
        <w:t xml:space="preserve">National Registry </w:t>
      </w:r>
      <w:r w:rsidRPr="008B4F6D">
        <w:rPr>
          <w:rFonts w:ascii="Times New Roman" w:hAnsi="Times New Roman" w:cs="Times New Roman"/>
          <w:sz w:val="24"/>
          <w:szCs w:val="24"/>
        </w:rPr>
        <w:t>public website.</w:t>
      </w:r>
    </w:p>
    <w:p w:rsidR="008B4F6D" w:rsidRPr="008B4F6D" w:rsidRDefault="008B4F6D" w:rsidP="0094053B">
      <w:pPr>
        <w:spacing w:after="0" w:line="240" w:lineRule="auto"/>
        <w:ind w:left="-540" w:right="-540"/>
        <w:rPr>
          <w:rFonts w:ascii="Times New Roman" w:hAnsi="Times New Roman" w:cs="Times New Roman"/>
          <w:sz w:val="24"/>
          <w:szCs w:val="24"/>
        </w:rPr>
      </w:pPr>
    </w:p>
    <w:p w:rsidR="008B4F6D" w:rsidRPr="004E1E12" w:rsidRDefault="008B4F6D" w:rsidP="0094053B">
      <w:pPr>
        <w:spacing w:after="0" w:line="240" w:lineRule="auto"/>
        <w:ind w:left="-540" w:right="-540"/>
        <w:rPr>
          <w:rFonts w:ascii="Times New Roman" w:hAnsi="Times New Roman" w:cs="Times New Roman"/>
          <w:sz w:val="24"/>
          <w:szCs w:val="24"/>
          <w:u w:val="single"/>
        </w:rPr>
      </w:pPr>
      <w:r w:rsidRPr="004E1E12">
        <w:rPr>
          <w:rFonts w:ascii="Times New Roman" w:hAnsi="Times New Roman" w:cs="Times New Roman"/>
          <w:sz w:val="24"/>
          <w:szCs w:val="24"/>
          <w:u w:val="single"/>
        </w:rPr>
        <w:t xml:space="preserve">Conducting CMV Driver </w:t>
      </w:r>
      <w:r w:rsidR="005D3518">
        <w:rPr>
          <w:rFonts w:ascii="Times New Roman" w:hAnsi="Times New Roman" w:cs="Times New Roman"/>
          <w:sz w:val="24"/>
          <w:szCs w:val="24"/>
          <w:u w:val="single"/>
        </w:rPr>
        <w:t>Medical</w:t>
      </w:r>
      <w:r w:rsidRPr="004E1E12">
        <w:rPr>
          <w:rFonts w:ascii="Times New Roman" w:hAnsi="Times New Roman" w:cs="Times New Roman"/>
          <w:sz w:val="24"/>
          <w:szCs w:val="24"/>
          <w:u w:val="single"/>
        </w:rPr>
        <w:t xml:space="preserve"> </w:t>
      </w:r>
      <w:r w:rsidR="00BB3136">
        <w:rPr>
          <w:rFonts w:ascii="Times New Roman" w:hAnsi="Times New Roman" w:cs="Times New Roman"/>
          <w:sz w:val="24"/>
          <w:szCs w:val="24"/>
          <w:u w:val="single"/>
        </w:rPr>
        <w:t>Examinatio</w:t>
      </w:r>
      <w:r w:rsidR="00BB3136" w:rsidRPr="004E1E12">
        <w:rPr>
          <w:rFonts w:ascii="Times New Roman" w:hAnsi="Times New Roman" w:cs="Times New Roman"/>
          <w:sz w:val="24"/>
          <w:szCs w:val="24"/>
          <w:u w:val="single"/>
        </w:rPr>
        <w:t>ns</w:t>
      </w:r>
    </w:p>
    <w:p w:rsidR="008B4F6D" w:rsidRPr="008B4F6D" w:rsidRDefault="008B4F6D" w:rsidP="0094053B">
      <w:pPr>
        <w:spacing w:after="0" w:line="240" w:lineRule="auto"/>
        <w:ind w:left="-540" w:right="-540"/>
        <w:rPr>
          <w:rFonts w:ascii="Times New Roman" w:hAnsi="Times New Roman" w:cs="Times New Roman"/>
          <w:sz w:val="24"/>
          <w:szCs w:val="24"/>
        </w:rPr>
      </w:pPr>
      <w:r w:rsidRPr="008B4F6D">
        <w:rPr>
          <w:rFonts w:ascii="Times New Roman" w:hAnsi="Times New Roman" w:cs="Times New Roman"/>
          <w:sz w:val="24"/>
          <w:szCs w:val="24"/>
        </w:rPr>
        <w:t xml:space="preserve">Once certified, the ME may perform CMV driver </w:t>
      </w:r>
      <w:r w:rsidR="005D3518">
        <w:rPr>
          <w:rFonts w:ascii="Times New Roman" w:hAnsi="Times New Roman" w:cs="Times New Roman"/>
          <w:sz w:val="24"/>
          <w:szCs w:val="24"/>
        </w:rPr>
        <w:t>examination</w:t>
      </w:r>
      <w:r w:rsidRPr="008B4F6D">
        <w:rPr>
          <w:rFonts w:ascii="Times New Roman" w:hAnsi="Times New Roman" w:cs="Times New Roman"/>
          <w:sz w:val="24"/>
          <w:szCs w:val="24"/>
        </w:rPr>
        <w:t xml:space="preserve">s on CMV drivers who are required to receive a </w:t>
      </w:r>
      <w:r w:rsidR="005D3518">
        <w:rPr>
          <w:rFonts w:ascii="Times New Roman" w:hAnsi="Times New Roman" w:cs="Times New Roman"/>
          <w:sz w:val="24"/>
          <w:szCs w:val="24"/>
        </w:rPr>
        <w:t>medical</w:t>
      </w:r>
      <w:r w:rsidRPr="008B4F6D">
        <w:rPr>
          <w:rFonts w:ascii="Times New Roman" w:hAnsi="Times New Roman" w:cs="Times New Roman"/>
          <w:sz w:val="24"/>
          <w:szCs w:val="24"/>
        </w:rPr>
        <w:t xml:space="preserve"> </w:t>
      </w:r>
      <w:r w:rsidR="005D3518">
        <w:rPr>
          <w:rFonts w:ascii="Times New Roman" w:hAnsi="Times New Roman" w:cs="Times New Roman"/>
          <w:sz w:val="24"/>
          <w:szCs w:val="24"/>
        </w:rPr>
        <w:t>examination</w:t>
      </w:r>
      <w:r w:rsidRPr="008B4F6D">
        <w:rPr>
          <w:rFonts w:ascii="Times New Roman" w:hAnsi="Times New Roman" w:cs="Times New Roman"/>
          <w:sz w:val="24"/>
          <w:szCs w:val="24"/>
        </w:rPr>
        <w:t xml:space="preserve">.  FMCSA </w:t>
      </w:r>
      <w:r w:rsidR="00983B5E">
        <w:rPr>
          <w:rFonts w:ascii="Times New Roman" w:hAnsi="Times New Roman" w:cs="Times New Roman"/>
          <w:sz w:val="24"/>
          <w:szCs w:val="24"/>
        </w:rPr>
        <w:t>uses</w:t>
      </w:r>
      <w:r w:rsidRPr="008B4F6D">
        <w:rPr>
          <w:rFonts w:ascii="Times New Roman" w:hAnsi="Times New Roman" w:cs="Times New Roman"/>
          <w:sz w:val="24"/>
          <w:szCs w:val="24"/>
        </w:rPr>
        <w:t xml:space="preserve"> the CMV driver </w:t>
      </w:r>
      <w:r w:rsidR="005D3518">
        <w:rPr>
          <w:rFonts w:ascii="Times New Roman" w:hAnsi="Times New Roman" w:cs="Times New Roman"/>
          <w:sz w:val="24"/>
          <w:szCs w:val="24"/>
        </w:rPr>
        <w:t>medical</w:t>
      </w:r>
      <w:r w:rsidRPr="008B4F6D">
        <w:rPr>
          <w:rFonts w:ascii="Times New Roman" w:hAnsi="Times New Roman" w:cs="Times New Roman"/>
          <w:sz w:val="24"/>
          <w:szCs w:val="24"/>
        </w:rPr>
        <w:t xml:space="preserve"> </w:t>
      </w:r>
      <w:r w:rsidR="005D3518">
        <w:rPr>
          <w:rFonts w:ascii="Times New Roman" w:hAnsi="Times New Roman" w:cs="Times New Roman"/>
          <w:sz w:val="24"/>
          <w:szCs w:val="24"/>
        </w:rPr>
        <w:t>examination</w:t>
      </w:r>
      <w:r w:rsidRPr="008B4F6D">
        <w:rPr>
          <w:rFonts w:ascii="Times New Roman" w:hAnsi="Times New Roman" w:cs="Times New Roman"/>
          <w:sz w:val="24"/>
          <w:szCs w:val="24"/>
        </w:rPr>
        <w:t xml:space="preserve"> information to monitor the ME competence and performance in evaluating the CMV driver health and fitness and to detect irregularities in examination procedures. </w:t>
      </w:r>
      <w:r w:rsidR="00104F0B">
        <w:rPr>
          <w:rFonts w:ascii="Times New Roman" w:hAnsi="Times New Roman" w:cs="Times New Roman"/>
          <w:sz w:val="24"/>
          <w:szCs w:val="24"/>
        </w:rPr>
        <w:t xml:space="preserve"> </w:t>
      </w:r>
      <w:r w:rsidRPr="008B4F6D">
        <w:rPr>
          <w:rFonts w:ascii="Times New Roman" w:hAnsi="Times New Roman" w:cs="Times New Roman"/>
          <w:sz w:val="24"/>
          <w:szCs w:val="24"/>
        </w:rPr>
        <w:t xml:space="preserve">The </w:t>
      </w:r>
      <w:r w:rsidR="00104F0B">
        <w:rPr>
          <w:rFonts w:ascii="Times New Roman" w:hAnsi="Times New Roman" w:cs="Times New Roman"/>
          <w:sz w:val="24"/>
          <w:szCs w:val="24"/>
        </w:rPr>
        <w:t xml:space="preserve">National Registry </w:t>
      </w:r>
      <w:r w:rsidR="005D3518">
        <w:rPr>
          <w:rFonts w:ascii="Times New Roman" w:hAnsi="Times New Roman" w:cs="Times New Roman"/>
          <w:sz w:val="24"/>
          <w:szCs w:val="24"/>
        </w:rPr>
        <w:t>final rule</w:t>
      </w:r>
      <w:r w:rsidRPr="008B4F6D">
        <w:rPr>
          <w:rFonts w:ascii="Times New Roman" w:hAnsi="Times New Roman" w:cs="Times New Roman"/>
          <w:sz w:val="24"/>
          <w:szCs w:val="24"/>
        </w:rPr>
        <w:t xml:space="preserve"> requires certified MEs to electronically transmit the results of each driver </w:t>
      </w:r>
      <w:r w:rsidR="005D3518">
        <w:rPr>
          <w:rFonts w:ascii="Times New Roman" w:hAnsi="Times New Roman" w:cs="Times New Roman"/>
          <w:sz w:val="24"/>
          <w:szCs w:val="24"/>
        </w:rPr>
        <w:t>medical</w:t>
      </w:r>
      <w:r w:rsidRPr="008B4F6D">
        <w:rPr>
          <w:rFonts w:ascii="Times New Roman" w:hAnsi="Times New Roman" w:cs="Times New Roman"/>
          <w:sz w:val="24"/>
          <w:szCs w:val="24"/>
        </w:rPr>
        <w:t xml:space="preserve"> examination completed during the previous month</w:t>
      </w:r>
      <w:r w:rsidR="00104F0B">
        <w:rPr>
          <w:rFonts w:ascii="Times New Roman" w:hAnsi="Times New Roman" w:cs="Times New Roman"/>
          <w:sz w:val="24"/>
          <w:szCs w:val="24"/>
        </w:rPr>
        <w:t xml:space="preserve"> to FMCSA via their </w:t>
      </w:r>
      <w:r w:rsidR="00F04F82">
        <w:rPr>
          <w:rFonts w:ascii="Times New Roman" w:hAnsi="Times New Roman" w:cs="Times New Roman"/>
          <w:sz w:val="24"/>
          <w:szCs w:val="24"/>
        </w:rPr>
        <w:t xml:space="preserve">individual password-protected </w:t>
      </w:r>
      <w:r w:rsidR="00104F0B">
        <w:rPr>
          <w:rFonts w:ascii="Times New Roman" w:hAnsi="Times New Roman" w:cs="Times New Roman"/>
          <w:sz w:val="24"/>
          <w:szCs w:val="24"/>
        </w:rPr>
        <w:t xml:space="preserve">National Registry </w:t>
      </w:r>
      <w:r w:rsidR="00F04F82">
        <w:rPr>
          <w:rFonts w:ascii="Times New Roman" w:hAnsi="Times New Roman" w:cs="Times New Roman"/>
          <w:sz w:val="24"/>
          <w:szCs w:val="24"/>
        </w:rPr>
        <w:t xml:space="preserve">web </w:t>
      </w:r>
      <w:r w:rsidR="00104F0B">
        <w:rPr>
          <w:rFonts w:ascii="Times New Roman" w:hAnsi="Times New Roman" w:cs="Times New Roman"/>
          <w:sz w:val="24"/>
          <w:szCs w:val="24"/>
        </w:rPr>
        <w:t xml:space="preserve">account </w:t>
      </w:r>
      <w:r w:rsidR="00104F0B" w:rsidRPr="008B4F6D">
        <w:rPr>
          <w:rFonts w:ascii="Times New Roman" w:hAnsi="Times New Roman" w:cs="Times New Roman"/>
          <w:sz w:val="24"/>
          <w:szCs w:val="24"/>
        </w:rPr>
        <w:t>once every calendar month</w:t>
      </w:r>
      <w:r w:rsidRPr="008B4F6D">
        <w:rPr>
          <w:rFonts w:ascii="Times New Roman" w:hAnsi="Times New Roman" w:cs="Times New Roman"/>
          <w:sz w:val="24"/>
          <w:szCs w:val="24"/>
        </w:rPr>
        <w:t xml:space="preserve">.  FMCSA </w:t>
      </w:r>
      <w:r w:rsidR="00983B5E">
        <w:rPr>
          <w:rFonts w:ascii="Times New Roman" w:hAnsi="Times New Roman" w:cs="Times New Roman"/>
          <w:sz w:val="24"/>
          <w:szCs w:val="24"/>
        </w:rPr>
        <w:t>uses</w:t>
      </w:r>
      <w:r w:rsidRPr="008B4F6D">
        <w:rPr>
          <w:rFonts w:ascii="Times New Roman" w:hAnsi="Times New Roman" w:cs="Times New Roman"/>
          <w:sz w:val="24"/>
          <w:szCs w:val="24"/>
        </w:rPr>
        <w:t xml:space="preserve"> this information to request </w:t>
      </w:r>
      <w:r w:rsidR="00104F0B">
        <w:rPr>
          <w:rFonts w:ascii="Times New Roman" w:hAnsi="Times New Roman" w:cs="Times New Roman"/>
          <w:sz w:val="24"/>
          <w:szCs w:val="24"/>
        </w:rPr>
        <w:t>MERs</w:t>
      </w:r>
      <w:r w:rsidRPr="008B4F6D">
        <w:rPr>
          <w:rFonts w:ascii="Times New Roman" w:hAnsi="Times New Roman" w:cs="Times New Roman"/>
          <w:sz w:val="24"/>
          <w:szCs w:val="24"/>
        </w:rPr>
        <w:t xml:space="preserve"> and </w:t>
      </w:r>
      <w:r w:rsidR="00104F0B">
        <w:rPr>
          <w:rFonts w:ascii="Times New Roman" w:hAnsi="Times New Roman" w:cs="Times New Roman"/>
          <w:sz w:val="24"/>
          <w:szCs w:val="24"/>
        </w:rPr>
        <w:t>MECs</w:t>
      </w:r>
      <w:r w:rsidRPr="008B4F6D">
        <w:rPr>
          <w:rFonts w:ascii="Times New Roman" w:hAnsi="Times New Roman" w:cs="Times New Roman"/>
          <w:sz w:val="24"/>
          <w:szCs w:val="24"/>
        </w:rPr>
        <w:t xml:space="preserve"> for a representative sample of driver </w:t>
      </w:r>
      <w:r w:rsidR="005D3518">
        <w:rPr>
          <w:rFonts w:ascii="Times New Roman" w:hAnsi="Times New Roman" w:cs="Times New Roman"/>
          <w:sz w:val="24"/>
          <w:szCs w:val="24"/>
        </w:rPr>
        <w:t>medical</w:t>
      </w:r>
      <w:r w:rsidRPr="008B4F6D">
        <w:rPr>
          <w:rFonts w:ascii="Times New Roman" w:hAnsi="Times New Roman" w:cs="Times New Roman"/>
          <w:sz w:val="24"/>
          <w:szCs w:val="24"/>
        </w:rPr>
        <w:t xml:space="preserve"> examinations and review them to determine ME performance.  Access to </w:t>
      </w:r>
      <w:r w:rsidR="00104F0B">
        <w:rPr>
          <w:rFonts w:ascii="Times New Roman" w:hAnsi="Times New Roman" w:cs="Times New Roman"/>
          <w:sz w:val="24"/>
          <w:szCs w:val="24"/>
        </w:rPr>
        <w:t>MERs</w:t>
      </w:r>
      <w:r w:rsidRPr="008B4F6D">
        <w:rPr>
          <w:rFonts w:ascii="Times New Roman" w:hAnsi="Times New Roman" w:cs="Times New Roman"/>
          <w:sz w:val="24"/>
          <w:szCs w:val="24"/>
        </w:rPr>
        <w:t xml:space="preserve"> and </w:t>
      </w:r>
      <w:r w:rsidR="00104F0B">
        <w:rPr>
          <w:rFonts w:ascii="Times New Roman" w:hAnsi="Times New Roman" w:cs="Times New Roman"/>
          <w:sz w:val="24"/>
          <w:szCs w:val="24"/>
        </w:rPr>
        <w:t>MECs</w:t>
      </w:r>
      <w:r w:rsidRPr="008B4F6D">
        <w:rPr>
          <w:rFonts w:ascii="Times New Roman" w:hAnsi="Times New Roman" w:cs="Times New Roman"/>
          <w:sz w:val="24"/>
          <w:szCs w:val="24"/>
        </w:rPr>
        <w:t xml:space="preserve"> </w:t>
      </w:r>
      <w:r w:rsidR="00983B5E">
        <w:rPr>
          <w:rFonts w:ascii="Times New Roman" w:hAnsi="Times New Roman" w:cs="Times New Roman"/>
          <w:sz w:val="24"/>
          <w:szCs w:val="24"/>
        </w:rPr>
        <w:t>is</w:t>
      </w:r>
      <w:r w:rsidRPr="008B4F6D">
        <w:rPr>
          <w:rFonts w:ascii="Times New Roman" w:hAnsi="Times New Roman" w:cs="Times New Roman"/>
          <w:sz w:val="24"/>
          <w:szCs w:val="24"/>
        </w:rPr>
        <w:t xml:space="preserve"> limited to authorized representatives of FMCSA or authorized Federal, State, or local enforcement agency representatives.</w:t>
      </w:r>
    </w:p>
    <w:p w:rsidR="008B4F6D" w:rsidRPr="008B4F6D" w:rsidRDefault="008B4F6D" w:rsidP="0094053B">
      <w:pPr>
        <w:spacing w:after="0" w:line="240" w:lineRule="auto"/>
        <w:ind w:left="-540" w:right="-540"/>
        <w:rPr>
          <w:rFonts w:ascii="Times New Roman" w:hAnsi="Times New Roman" w:cs="Times New Roman"/>
          <w:sz w:val="24"/>
          <w:szCs w:val="24"/>
        </w:rPr>
      </w:pPr>
    </w:p>
    <w:p w:rsidR="00E66C73" w:rsidRDefault="00052374" w:rsidP="0094053B">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FMCSA allows MEs to</w:t>
      </w:r>
      <w:r>
        <w:rPr>
          <w:rFonts w:ascii="Times New Roman" w:hAnsi="Times New Roman" w:cs="Times New Roman"/>
          <w:sz w:val="24"/>
          <w:szCs w:val="24"/>
        </w:rPr>
        <w:t xml:space="preserve"> </w:t>
      </w:r>
      <w:r w:rsidRPr="0047505E">
        <w:rPr>
          <w:rFonts w:ascii="Times New Roman" w:hAnsi="Times New Roman" w:cs="Times New Roman"/>
          <w:sz w:val="24"/>
          <w:szCs w:val="24"/>
        </w:rPr>
        <w:t>designate Administrative Assistants (AAs) to register on the National Registry and perform reporting functions on their behalf.</w:t>
      </w:r>
      <w:r>
        <w:rPr>
          <w:rFonts w:ascii="Times New Roman" w:hAnsi="Times New Roman" w:cs="Times New Roman"/>
          <w:sz w:val="24"/>
          <w:szCs w:val="24"/>
        </w:rPr>
        <w:t xml:space="preserve">  </w:t>
      </w:r>
      <w:r w:rsidR="008B4F6D" w:rsidRPr="008B4F6D">
        <w:rPr>
          <w:rFonts w:ascii="Times New Roman" w:hAnsi="Times New Roman" w:cs="Times New Roman"/>
          <w:sz w:val="24"/>
          <w:szCs w:val="24"/>
        </w:rPr>
        <w:t xml:space="preserve">Upon confirmation by a ME, they will become a designated Medical Examiner Administrative Assistant (MEAA) of the ME </w:t>
      </w:r>
      <w:r w:rsidR="00965765">
        <w:rPr>
          <w:rFonts w:ascii="Times New Roman" w:hAnsi="Times New Roman" w:cs="Times New Roman"/>
          <w:sz w:val="24"/>
          <w:szCs w:val="24"/>
        </w:rPr>
        <w:t>and their National Registry account will be associated with the National Registry account of</w:t>
      </w:r>
      <w:r w:rsidR="00E74AD0">
        <w:rPr>
          <w:rFonts w:ascii="Times New Roman" w:hAnsi="Times New Roman" w:cs="Times New Roman"/>
          <w:sz w:val="24"/>
          <w:szCs w:val="24"/>
        </w:rPr>
        <w:t xml:space="preserve"> the</w:t>
      </w:r>
      <w:r w:rsidR="008B4F6D" w:rsidRPr="008B4F6D">
        <w:rPr>
          <w:rFonts w:ascii="Times New Roman" w:hAnsi="Times New Roman" w:cs="Times New Roman"/>
          <w:sz w:val="24"/>
          <w:szCs w:val="24"/>
        </w:rPr>
        <w:t xml:space="preserve"> ME.  MEs and their designated </w:t>
      </w:r>
      <w:r>
        <w:rPr>
          <w:rFonts w:ascii="Times New Roman" w:hAnsi="Times New Roman" w:cs="Times New Roman"/>
          <w:sz w:val="24"/>
          <w:szCs w:val="24"/>
        </w:rPr>
        <w:t xml:space="preserve">AAs </w:t>
      </w:r>
      <w:r w:rsidR="008B4F6D" w:rsidRPr="008B4F6D">
        <w:rPr>
          <w:rFonts w:ascii="Times New Roman" w:hAnsi="Times New Roman" w:cs="Times New Roman"/>
          <w:sz w:val="24"/>
          <w:szCs w:val="24"/>
        </w:rPr>
        <w:t xml:space="preserve">can view previously submitted CMV driver </w:t>
      </w:r>
      <w:r w:rsidR="005D3518">
        <w:rPr>
          <w:rFonts w:ascii="Times New Roman" w:hAnsi="Times New Roman" w:cs="Times New Roman"/>
          <w:sz w:val="24"/>
          <w:szCs w:val="24"/>
        </w:rPr>
        <w:t>medical</w:t>
      </w:r>
      <w:r w:rsidR="008B4F6D" w:rsidRPr="008B4F6D">
        <w:rPr>
          <w:rFonts w:ascii="Times New Roman" w:hAnsi="Times New Roman" w:cs="Times New Roman"/>
          <w:sz w:val="24"/>
          <w:szCs w:val="24"/>
        </w:rPr>
        <w:t xml:space="preserve"> examination </w:t>
      </w:r>
      <w:r w:rsidR="00E74AD0">
        <w:rPr>
          <w:rFonts w:ascii="Times New Roman" w:hAnsi="Times New Roman" w:cs="Times New Roman"/>
          <w:sz w:val="24"/>
          <w:szCs w:val="24"/>
        </w:rPr>
        <w:t>results</w:t>
      </w:r>
      <w:r w:rsidR="008B4F6D" w:rsidRPr="008B4F6D">
        <w:rPr>
          <w:rFonts w:ascii="Times New Roman" w:hAnsi="Times New Roman" w:cs="Times New Roman"/>
          <w:sz w:val="24"/>
          <w:szCs w:val="24"/>
        </w:rPr>
        <w:t xml:space="preserve"> data, </w:t>
      </w:r>
      <w:r>
        <w:rPr>
          <w:rFonts w:ascii="Times New Roman" w:hAnsi="Times New Roman" w:cs="Times New Roman"/>
          <w:sz w:val="24"/>
          <w:szCs w:val="24"/>
        </w:rPr>
        <w:t>submit</w:t>
      </w:r>
      <w:r w:rsidR="008B4F6D" w:rsidRPr="008B4F6D">
        <w:rPr>
          <w:rFonts w:ascii="Times New Roman" w:hAnsi="Times New Roman" w:cs="Times New Roman"/>
          <w:sz w:val="24"/>
          <w:szCs w:val="24"/>
        </w:rPr>
        <w:t xml:space="preserve"> CMV driver </w:t>
      </w:r>
      <w:r w:rsidR="005D3518">
        <w:rPr>
          <w:rFonts w:ascii="Times New Roman" w:hAnsi="Times New Roman" w:cs="Times New Roman"/>
          <w:sz w:val="24"/>
          <w:szCs w:val="24"/>
        </w:rPr>
        <w:t>medical</w:t>
      </w:r>
      <w:r w:rsidR="000956B5">
        <w:rPr>
          <w:rFonts w:ascii="Times New Roman" w:hAnsi="Times New Roman" w:cs="Times New Roman"/>
          <w:sz w:val="24"/>
          <w:szCs w:val="24"/>
        </w:rPr>
        <w:t xml:space="preserve"> </w:t>
      </w:r>
      <w:r w:rsidR="00BB3136">
        <w:rPr>
          <w:rFonts w:ascii="Times New Roman" w:hAnsi="Times New Roman" w:cs="Times New Roman"/>
          <w:sz w:val="24"/>
          <w:szCs w:val="24"/>
        </w:rPr>
        <w:t>examination</w:t>
      </w:r>
      <w:r w:rsidR="000956B5">
        <w:rPr>
          <w:rFonts w:ascii="Times New Roman" w:hAnsi="Times New Roman" w:cs="Times New Roman"/>
          <w:sz w:val="24"/>
          <w:szCs w:val="24"/>
        </w:rPr>
        <w:t xml:space="preserve"> </w:t>
      </w:r>
      <w:r w:rsidR="005D3518">
        <w:rPr>
          <w:rFonts w:ascii="Times New Roman" w:hAnsi="Times New Roman" w:cs="Times New Roman"/>
          <w:sz w:val="24"/>
          <w:szCs w:val="24"/>
        </w:rPr>
        <w:t>results</w:t>
      </w:r>
      <w:r w:rsidR="000956B5">
        <w:rPr>
          <w:rFonts w:ascii="Times New Roman" w:hAnsi="Times New Roman" w:cs="Times New Roman"/>
          <w:sz w:val="24"/>
          <w:szCs w:val="24"/>
        </w:rPr>
        <w:t xml:space="preserve"> data to FMCSA,</w:t>
      </w:r>
      <w:r w:rsidR="005D3518">
        <w:rPr>
          <w:rFonts w:ascii="Times New Roman" w:hAnsi="Times New Roman" w:cs="Times New Roman"/>
          <w:sz w:val="24"/>
          <w:szCs w:val="24"/>
        </w:rPr>
        <w:t xml:space="preserve"> </w:t>
      </w:r>
      <w:r w:rsidR="008B4F6D" w:rsidRPr="008B4F6D">
        <w:rPr>
          <w:rFonts w:ascii="Times New Roman" w:hAnsi="Times New Roman" w:cs="Times New Roman"/>
          <w:sz w:val="24"/>
          <w:szCs w:val="24"/>
        </w:rPr>
        <w:t xml:space="preserve">and edit the </w:t>
      </w:r>
      <w:r w:rsidR="00CC4EEA">
        <w:rPr>
          <w:rFonts w:ascii="Times New Roman" w:hAnsi="Times New Roman" w:cs="Times New Roman"/>
          <w:sz w:val="24"/>
          <w:szCs w:val="24"/>
        </w:rPr>
        <w:t>ME’s</w:t>
      </w:r>
      <w:r w:rsidR="008B4F6D" w:rsidRPr="008B4F6D">
        <w:rPr>
          <w:rFonts w:ascii="Times New Roman" w:hAnsi="Times New Roman" w:cs="Times New Roman"/>
          <w:sz w:val="24"/>
          <w:szCs w:val="24"/>
        </w:rPr>
        <w:t xml:space="preserve"> contact information.</w:t>
      </w:r>
    </w:p>
    <w:p w:rsidR="00C82F6C" w:rsidRDefault="00C82F6C" w:rsidP="00123241">
      <w:pPr>
        <w:spacing w:after="0" w:line="240" w:lineRule="auto"/>
        <w:ind w:left="-540" w:right="-540"/>
        <w:rPr>
          <w:rFonts w:ascii="Times New Roman" w:hAnsi="Times New Roman" w:cs="Times New Roman"/>
          <w:sz w:val="24"/>
          <w:szCs w:val="24"/>
        </w:rPr>
      </w:pPr>
    </w:p>
    <w:p w:rsidR="004E1E12" w:rsidRPr="0047505E" w:rsidRDefault="004E1E12" w:rsidP="00123241">
      <w:pPr>
        <w:spacing w:after="0" w:line="240" w:lineRule="auto"/>
        <w:ind w:left="-540" w:right="-540"/>
        <w:rPr>
          <w:rFonts w:ascii="Times New Roman" w:hAnsi="Times New Roman" w:cs="Times New Roman"/>
          <w:sz w:val="24"/>
          <w:szCs w:val="24"/>
        </w:rPr>
      </w:pPr>
    </w:p>
    <w:p w:rsidR="00156734" w:rsidRPr="0047505E" w:rsidRDefault="004B4515" w:rsidP="00123241">
      <w:pPr>
        <w:pStyle w:val="Heading1"/>
        <w:spacing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lastRenderedPageBreak/>
        <w:t xml:space="preserve">Medical </w:t>
      </w:r>
      <w:r w:rsidR="00696EB6" w:rsidRPr="0047505E">
        <w:rPr>
          <w:rFonts w:ascii="Times New Roman" w:hAnsi="Times New Roman" w:cs="Times New Roman"/>
          <w:sz w:val="24"/>
          <w:szCs w:val="24"/>
        </w:rPr>
        <w:t xml:space="preserve">Examiner’s </w:t>
      </w:r>
      <w:r w:rsidRPr="0047505E">
        <w:rPr>
          <w:rFonts w:ascii="Times New Roman" w:hAnsi="Times New Roman" w:cs="Times New Roman"/>
          <w:sz w:val="24"/>
          <w:szCs w:val="24"/>
        </w:rPr>
        <w:t xml:space="preserve">Certification Integration </w:t>
      </w:r>
      <w:r w:rsidR="00156734" w:rsidRPr="0047505E">
        <w:rPr>
          <w:rFonts w:ascii="Times New Roman" w:hAnsi="Times New Roman" w:cs="Times New Roman"/>
          <w:sz w:val="24"/>
          <w:szCs w:val="24"/>
        </w:rPr>
        <w:t>Notice of Proposed Rulemaking</w:t>
      </w:r>
      <w:r w:rsidR="00443049" w:rsidRPr="0047505E">
        <w:rPr>
          <w:rFonts w:ascii="Times New Roman" w:hAnsi="Times New Roman" w:cs="Times New Roman"/>
          <w:sz w:val="24"/>
          <w:szCs w:val="24"/>
        </w:rPr>
        <w:t xml:space="preserve"> </w:t>
      </w:r>
      <w:r w:rsidR="003057BA" w:rsidRPr="0047505E">
        <w:rPr>
          <w:rFonts w:ascii="Times New Roman" w:hAnsi="Times New Roman" w:cs="Times New Roman"/>
          <w:sz w:val="24"/>
          <w:szCs w:val="24"/>
        </w:rPr>
        <w:t xml:space="preserve">(NPRM) </w:t>
      </w:r>
      <w:r w:rsidR="00443049" w:rsidRPr="0047505E">
        <w:rPr>
          <w:rFonts w:ascii="Times New Roman" w:hAnsi="Times New Roman" w:cs="Times New Roman"/>
          <w:sz w:val="24"/>
          <w:szCs w:val="24"/>
        </w:rPr>
        <w:t>Overview</w:t>
      </w:r>
    </w:p>
    <w:p w:rsidR="00733E78" w:rsidRDefault="00060EB7" w:rsidP="00123241">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T</w:t>
      </w:r>
      <w:r w:rsidRPr="00060EB7">
        <w:rPr>
          <w:rFonts w:ascii="Times New Roman" w:hAnsi="Times New Roman" w:cs="Times New Roman"/>
          <w:sz w:val="24"/>
          <w:szCs w:val="24"/>
        </w:rPr>
        <w:t>he Medical Examiner’s Certification Integration</w:t>
      </w:r>
      <w:r w:rsidRPr="00060EB7" w:rsidDel="00060EB7">
        <w:rPr>
          <w:rFonts w:ascii="Times New Roman" w:hAnsi="Times New Roman" w:cs="Times New Roman"/>
          <w:sz w:val="24"/>
          <w:szCs w:val="24"/>
        </w:rPr>
        <w:t xml:space="preserve"> </w:t>
      </w:r>
      <w:r w:rsidR="00223429" w:rsidRPr="0047505E">
        <w:rPr>
          <w:rFonts w:ascii="Times New Roman" w:hAnsi="Times New Roman" w:cs="Times New Roman"/>
          <w:sz w:val="24"/>
          <w:szCs w:val="24"/>
        </w:rPr>
        <w:t xml:space="preserve">NPRM is a follow-on rule to both the </w:t>
      </w:r>
      <w:r w:rsidR="00197E75" w:rsidRPr="00197E75">
        <w:rPr>
          <w:rFonts w:ascii="Times New Roman" w:hAnsi="Times New Roman" w:cs="Times New Roman"/>
          <w:sz w:val="24"/>
          <w:szCs w:val="24"/>
        </w:rPr>
        <w:t>National Registry of Certified Medical Examiners</w:t>
      </w:r>
      <w:r w:rsidR="00197E75" w:rsidRPr="00197E75" w:rsidDel="00197E75">
        <w:rPr>
          <w:rFonts w:ascii="Times New Roman" w:hAnsi="Times New Roman" w:cs="Times New Roman"/>
          <w:sz w:val="24"/>
          <w:szCs w:val="24"/>
        </w:rPr>
        <w:t xml:space="preserve"> </w:t>
      </w:r>
      <w:r w:rsidR="005D3518">
        <w:rPr>
          <w:rFonts w:ascii="Times New Roman" w:hAnsi="Times New Roman" w:cs="Times New Roman"/>
          <w:sz w:val="24"/>
          <w:szCs w:val="24"/>
        </w:rPr>
        <w:t>final rule</w:t>
      </w:r>
      <w:r w:rsidR="00D54C80">
        <w:rPr>
          <w:rFonts w:ascii="Times New Roman" w:hAnsi="Times New Roman" w:cs="Times New Roman"/>
          <w:sz w:val="24"/>
          <w:szCs w:val="24"/>
        </w:rPr>
        <w:t xml:space="preserve"> </w:t>
      </w:r>
      <w:r w:rsidR="00223429" w:rsidRPr="0047505E">
        <w:rPr>
          <w:rFonts w:ascii="Times New Roman" w:hAnsi="Times New Roman" w:cs="Times New Roman"/>
          <w:sz w:val="24"/>
          <w:szCs w:val="24"/>
        </w:rPr>
        <w:t>published on April 20, 2012 (77 FR 2410</w:t>
      </w:r>
      <w:r w:rsidR="000956B5">
        <w:rPr>
          <w:rFonts w:ascii="Times New Roman" w:hAnsi="Times New Roman" w:cs="Times New Roman"/>
          <w:sz w:val="24"/>
          <w:szCs w:val="24"/>
        </w:rPr>
        <w:t>4</w:t>
      </w:r>
      <w:r w:rsidR="00223429" w:rsidRPr="0047505E">
        <w:rPr>
          <w:rFonts w:ascii="Times New Roman" w:hAnsi="Times New Roman" w:cs="Times New Roman"/>
          <w:sz w:val="24"/>
          <w:szCs w:val="24"/>
        </w:rPr>
        <w:t>)</w:t>
      </w:r>
      <w:r w:rsidR="00FC29CB">
        <w:rPr>
          <w:rFonts w:ascii="Times New Roman" w:hAnsi="Times New Roman" w:cs="Times New Roman"/>
          <w:sz w:val="24"/>
          <w:szCs w:val="24"/>
        </w:rPr>
        <w:t>,</w:t>
      </w:r>
      <w:r w:rsidR="00223429" w:rsidRPr="0047505E">
        <w:rPr>
          <w:rFonts w:ascii="Times New Roman" w:hAnsi="Times New Roman" w:cs="Times New Roman"/>
          <w:sz w:val="24"/>
          <w:szCs w:val="24"/>
        </w:rPr>
        <w:t xml:space="preserve"> and the Medical Certification Requirements as </w:t>
      </w:r>
      <w:r w:rsidR="00605AA9">
        <w:rPr>
          <w:rFonts w:ascii="Times New Roman" w:hAnsi="Times New Roman" w:cs="Times New Roman"/>
          <w:sz w:val="24"/>
          <w:szCs w:val="24"/>
        </w:rPr>
        <w:t xml:space="preserve">Part of the CDL </w:t>
      </w:r>
      <w:r w:rsidR="00271573">
        <w:rPr>
          <w:rFonts w:ascii="Times New Roman" w:hAnsi="Times New Roman" w:cs="Times New Roman"/>
          <w:sz w:val="24"/>
          <w:szCs w:val="24"/>
        </w:rPr>
        <w:t>final rule</w:t>
      </w:r>
      <w:r w:rsidR="00605AA9">
        <w:rPr>
          <w:rFonts w:ascii="Times New Roman" w:hAnsi="Times New Roman" w:cs="Times New Roman"/>
          <w:sz w:val="24"/>
          <w:szCs w:val="24"/>
        </w:rPr>
        <w:t xml:space="preserve"> (Med-Cert </w:t>
      </w:r>
      <w:r w:rsidR="00271573">
        <w:rPr>
          <w:rFonts w:ascii="Times New Roman" w:hAnsi="Times New Roman" w:cs="Times New Roman"/>
          <w:sz w:val="24"/>
          <w:szCs w:val="24"/>
        </w:rPr>
        <w:t>final rule</w:t>
      </w:r>
      <w:r w:rsidR="00223429" w:rsidRPr="0047505E">
        <w:rPr>
          <w:rFonts w:ascii="Times New Roman" w:hAnsi="Times New Roman" w:cs="Times New Roman"/>
          <w:sz w:val="24"/>
          <w:szCs w:val="24"/>
        </w:rPr>
        <w:t>) published on December 1, 2008 (73 FR 73096).</w:t>
      </w:r>
      <w:r w:rsidR="00C82F6C">
        <w:rPr>
          <w:rFonts w:ascii="Times New Roman" w:hAnsi="Times New Roman" w:cs="Times New Roman"/>
          <w:sz w:val="24"/>
          <w:szCs w:val="24"/>
        </w:rPr>
        <w:t xml:space="preserve"> </w:t>
      </w:r>
      <w:r w:rsidR="00223429" w:rsidRPr="0047505E">
        <w:rPr>
          <w:rFonts w:ascii="Times New Roman" w:hAnsi="Times New Roman" w:cs="Times New Roman"/>
          <w:sz w:val="24"/>
          <w:szCs w:val="24"/>
        </w:rPr>
        <w:t xml:space="preserve"> It would also be the third rule of an initiative to improve the driver qualification and </w:t>
      </w:r>
      <w:r w:rsidR="00112B5F" w:rsidRPr="0047505E">
        <w:rPr>
          <w:rFonts w:ascii="Times New Roman" w:hAnsi="Times New Roman" w:cs="Times New Roman"/>
          <w:sz w:val="24"/>
          <w:szCs w:val="24"/>
        </w:rPr>
        <w:t>ME</w:t>
      </w:r>
      <w:r w:rsidR="00223429" w:rsidRPr="0047505E">
        <w:rPr>
          <w:rFonts w:ascii="Times New Roman" w:hAnsi="Times New Roman" w:cs="Times New Roman"/>
          <w:sz w:val="24"/>
          <w:szCs w:val="24"/>
        </w:rPr>
        <w:t>’s certificate process.</w:t>
      </w:r>
    </w:p>
    <w:p w:rsidR="0009198D" w:rsidRPr="0047505E" w:rsidRDefault="0009198D" w:rsidP="00123241">
      <w:pPr>
        <w:spacing w:after="0" w:line="240" w:lineRule="auto"/>
        <w:ind w:left="-540" w:right="-540"/>
        <w:rPr>
          <w:rFonts w:ascii="Times New Roman" w:hAnsi="Times New Roman" w:cs="Times New Roman"/>
          <w:sz w:val="24"/>
          <w:szCs w:val="24"/>
        </w:rPr>
      </w:pPr>
    </w:p>
    <w:p w:rsidR="006E3C27" w:rsidRDefault="00443049"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The Medical Examiner’s Certification Integration NPRM </w:t>
      </w:r>
      <w:r w:rsidR="00060EB7">
        <w:rPr>
          <w:rFonts w:ascii="Times New Roman" w:hAnsi="Times New Roman" w:cs="Times New Roman"/>
          <w:sz w:val="24"/>
          <w:szCs w:val="24"/>
        </w:rPr>
        <w:t>proposes</w:t>
      </w:r>
      <w:r w:rsidR="00060EB7"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requirements for certified MEs performing </w:t>
      </w:r>
      <w:r w:rsidR="005D3518">
        <w:rPr>
          <w:rFonts w:ascii="Times New Roman" w:hAnsi="Times New Roman" w:cs="Times New Roman"/>
          <w:sz w:val="24"/>
          <w:szCs w:val="24"/>
        </w:rPr>
        <w:t>medical</w:t>
      </w:r>
      <w:r w:rsidRPr="0047505E">
        <w:rPr>
          <w:rFonts w:ascii="Times New Roman" w:hAnsi="Times New Roman" w:cs="Times New Roman"/>
          <w:sz w:val="24"/>
          <w:szCs w:val="24"/>
        </w:rPr>
        <w:t xml:space="preserve"> examinations on </w:t>
      </w:r>
      <w:r w:rsidR="00386262">
        <w:rPr>
          <w:rFonts w:ascii="Times New Roman" w:hAnsi="Times New Roman" w:cs="Times New Roman"/>
          <w:sz w:val="24"/>
          <w:szCs w:val="24"/>
        </w:rPr>
        <w:t xml:space="preserve">CMV </w:t>
      </w:r>
      <w:r w:rsidRPr="0047505E">
        <w:rPr>
          <w:rFonts w:ascii="Times New Roman" w:hAnsi="Times New Roman" w:cs="Times New Roman"/>
          <w:sz w:val="24"/>
          <w:szCs w:val="24"/>
        </w:rPr>
        <w:t xml:space="preserve">drivers to use a newly developed MER Form, MCSA-5875, in place of the current MER Form and to use the prescribed Form MCSA-5876 for the MEC. </w:t>
      </w:r>
      <w:r w:rsidR="00733E78"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In addition, MEs would be required to report results of all completed </w:t>
      </w:r>
      <w:r w:rsidR="00386262">
        <w:rPr>
          <w:rFonts w:ascii="Times New Roman" w:hAnsi="Times New Roman" w:cs="Times New Roman"/>
          <w:sz w:val="24"/>
          <w:szCs w:val="24"/>
        </w:rPr>
        <w:t>CMV</w:t>
      </w:r>
      <w:r w:rsidRPr="0047505E">
        <w:rPr>
          <w:rFonts w:ascii="Times New Roman" w:hAnsi="Times New Roman" w:cs="Times New Roman"/>
          <w:sz w:val="24"/>
          <w:szCs w:val="24"/>
        </w:rPr>
        <w:t xml:space="preserve"> drivers’ </w:t>
      </w:r>
      <w:r w:rsidR="005D3518">
        <w:rPr>
          <w:rFonts w:ascii="Times New Roman" w:hAnsi="Times New Roman" w:cs="Times New Roman"/>
          <w:sz w:val="24"/>
          <w:szCs w:val="24"/>
        </w:rPr>
        <w:t>medical</w:t>
      </w:r>
      <w:r w:rsidRPr="0047505E">
        <w:rPr>
          <w:rFonts w:ascii="Times New Roman" w:hAnsi="Times New Roman" w:cs="Times New Roman"/>
          <w:sz w:val="24"/>
          <w:szCs w:val="24"/>
        </w:rPr>
        <w:t xml:space="preserve"> examinations (including the results of examinations where the driver was found not to be qualified) to FMCSA by close of business on the day of the examination</w:t>
      </w:r>
      <w:r w:rsidR="00733E78" w:rsidRPr="0047505E">
        <w:rPr>
          <w:rFonts w:ascii="Times New Roman" w:hAnsi="Times New Roman" w:cs="Times New Roman"/>
          <w:sz w:val="24"/>
          <w:szCs w:val="24"/>
        </w:rPr>
        <w:t xml:space="preserve"> rather than every 30 days as required by the </w:t>
      </w:r>
      <w:r w:rsidR="00920BC6">
        <w:rPr>
          <w:rFonts w:ascii="Times New Roman" w:hAnsi="Times New Roman" w:cs="Times New Roman"/>
          <w:sz w:val="24"/>
          <w:szCs w:val="24"/>
        </w:rPr>
        <w:t>National Registry</w:t>
      </w:r>
      <w:r w:rsidR="00733E78" w:rsidRPr="0047505E">
        <w:rPr>
          <w:rFonts w:ascii="Times New Roman" w:hAnsi="Times New Roman" w:cs="Times New Roman"/>
          <w:sz w:val="24"/>
          <w:szCs w:val="24"/>
        </w:rPr>
        <w:t xml:space="preserve"> </w:t>
      </w:r>
      <w:r w:rsidR="005D3518">
        <w:rPr>
          <w:rFonts w:ascii="Times New Roman" w:hAnsi="Times New Roman" w:cs="Times New Roman"/>
          <w:sz w:val="24"/>
          <w:szCs w:val="24"/>
        </w:rPr>
        <w:t>final rule</w:t>
      </w:r>
      <w:r w:rsidR="00733E78"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This would include all CMV drivers who are required to be medically certified to operate in interstate commerce, not only those who hold or apply for </w:t>
      </w:r>
      <w:r w:rsidR="00FC29CB">
        <w:rPr>
          <w:rFonts w:ascii="Times New Roman" w:hAnsi="Times New Roman" w:cs="Times New Roman"/>
          <w:sz w:val="24"/>
          <w:szCs w:val="24"/>
        </w:rPr>
        <w:t>CDLs or CLPs</w:t>
      </w:r>
      <w:r w:rsidRPr="0047505E">
        <w:rPr>
          <w:rFonts w:ascii="Times New Roman" w:hAnsi="Times New Roman" w:cs="Times New Roman"/>
          <w:sz w:val="24"/>
          <w:szCs w:val="24"/>
        </w:rPr>
        <w:t xml:space="preserve">. </w:t>
      </w:r>
      <w:r w:rsidR="00D75BED" w:rsidRPr="0047505E">
        <w:rPr>
          <w:rFonts w:ascii="Times New Roman" w:hAnsi="Times New Roman" w:cs="Times New Roman"/>
          <w:sz w:val="24"/>
          <w:szCs w:val="24"/>
        </w:rPr>
        <w:t xml:space="preserve"> </w:t>
      </w:r>
      <w:r w:rsidRPr="0047505E">
        <w:rPr>
          <w:rFonts w:ascii="Times New Roman" w:hAnsi="Times New Roman" w:cs="Times New Roman"/>
          <w:sz w:val="24"/>
          <w:szCs w:val="24"/>
        </w:rPr>
        <w:t>Reporting of this information would be accomplished, by completing a CMV Driver Medical Examination Results Form, MCSA-5850, via their individual password-protected National Registry web account.</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 xml:space="preserve"> </w:t>
      </w:r>
      <w:r w:rsidR="0005326E" w:rsidRPr="0047505E">
        <w:rPr>
          <w:rFonts w:ascii="Times New Roman" w:hAnsi="Times New Roman" w:cs="Times New Roman"/>
          <w:sz w:val="24"/>
          <w:szCs w:val="24"/>
        </w:rPr>
        <w:t xml:space="preserve">This NPRM also requires </w:t>
      </w:r>
      <w:r w:rsidR="00A44657" w:rsidRPr="0047505E">
        <w:rPr>
          <w:rFonts w:ascii="Times New Roman" w:hAnsi="Times New Roman" w:cs="Times New Roman"/>
          <w:sz w:val="24"/>
          <w:szCs w:val="24"/>
        </w:rPr>
        <w:t xml:space="preserve">FMCSA to electronically transmit driver identification, examination results, and restriction information from the </w:t>
      </w:r>
      <w:r w:rsidR="00436313" w:rsidRPr="0047505E">
        <w:rPr>
          <w:rFonts w:ascii="Times New Roman" w:hAnsi="Times New Roman" w:cs="Times New Roman"/>
          <w:sz w:val="24"/>
          <w:szCs w:val="24"/>
        </w:rPr>
        <w:t>National Registry</w:t>
      </w:r>
      <w:r w:rsidR="00A44657" w:rsidRPr="0047505E">
        <w:rPr>
          <w:rFonts w:ascii="Times New Roman" w:hAnsi="Times New Roman" w:cs="Times New Roman"/>
          <w:sz w:val="24"/>
          <w:szCs w:val="24"/>
        </w:rPr>
        <w:t xml:space="preserve"> system to the SDLAs of holders of CDLs and CLPs.  T</w:t>
      </w:r>
      <w:r w:rsidRPr="0047505E">
        <w:rPr>
          <w:rFonts w:ascii="Times New Roman" w:hAnsi="Times New Roman" w:cs="Times New Roman"/>
          <w:sz w:val="24"/>
          <w:szCs w:val="24"/>
        </w:rPr>
        <w:t xml:space="preserve">his includes those that have been voided by FMCSA because it finds that an ME has certified a driver who does not meet the physical certification standards. </w:t>
      </w:r>
      <w:r w:rsidR="00223429" w:rsidRPr="0047505E">
        <w:rPr>
          <w:rFonts w:ascii="Times New Roman" w:hAnsi="Times New Roman" w:cs="Times New Roman"/>
          <w:sz w:val="24"/>
          <w:szCs w:val="24"/>
        </w:rPr>
        <w:t xml:space="preserve"> FMCSA </w:t>
      </w:r>
      <w:r w:rsidRPr="0047505E">
        <w:rPr>
          <w:rFonts w:ascii="Times New Roman" w:hAnsi="Times New Roman" w:cs="Times New Roman"/>
          <w:sz w:val="24"/>
          <w:szCs w:val="24"/>
        </w:rPr>
        <w:t>would also</w:t>
      </w:r>
      <w:r w:rsidR="00FC29CB">
        <w:rPr>
          <w:rFonts w:ascii="Times New Roman" w:hAnsi="Times New Roman" w:cs="Times New Roman"/>
          <w:sz w:val="24"/>
          <w:szCs w:val="24"/>
        </w:rPr>
        <w:t xml:space="preserve"> electronically</w:t>
      </w:r>
      <w:r w:rsidRPr="0047505E">
        <w:rPr>
          <w:rFonts w:ascii="Times New Roman" w:hAnsi="Times New Roman" w:cs="Times New Roman"/>
          <w:sz w:val="24"/>
          <w:szCs w:val="24"/>
        </w:rPr>
        <w:t xml:space="preserve"> transmit medical variance information (exemptions, skills performance evaluation certificates and grandfathered exemptions) for all CMV drivers to the SDLAs</w:t>
      </w:r>
      <w:r w:rsidR="00223429" w:rsidRPr="0047505E">
        <w:rPr>
          <w:rFonts w:ascii="Times New Roman" w:hAnsi="Times New Roman" w:cs="Times New Roman"/>
          <w:sz w:val="24"/>
          <w:szCs w:val="24"/>
        </w:rPr>
        <w:t xml:space="preserve"> whenever FMCSA issues, renews, or rescinds a medical variance.  </w:t>
      </w:r>
      <w:r w:rsidR="002D708D" w:rsidRPr="0047505E">
        <w:rPr>
          <w:rFonts w:ascii="Times New Roman" w:hAnsi="Times New Roman" w:cs="Times New Roman"/>
          <w:sz w:val="24"/>
          <w:szCs w:val="24"/>
        </w:rPr>
        <w:t>SDLAs will be required to update</w:t>
      </w:r>
      <w:r w:rsidR="005D5617">
        <w:rPr>
          <w:rFonts w:ascii="Times New Roman" w:hAnsi="Times New Roman" w:cs="Times New Roman"/>
          <w:sz w:val="24"/>
          <w:szCs w:val="24"/>
        </w:rPr>
        <w:t xml:space="preserve"> Commercial Driver’s License Information System</w:t>
      </w:r>
      <w:r w:rsidR="002D708D" w:rsidRPr="0047505E">
        <w:rPr>
          <w:rFonts w:ascii="Times New Roman" w:hAnsi="Times New Roman" w:cs="Times New Roman"/>
          <w:sz w:val="24"/>
          <w:szCs w:val="24"/>
        </w:rPr>
        <w:t xml:space="preserve"> </w:t>
      </w:r>
      <w:r w:rsidR="007E429A">
        <w:rPr>
          <w:rFonts w:ascii="Times New Roman" w:hAnsi="Times New Roman" w:cs="Times New Roman"/>
          <w:sz w:val="24"/>
          <w:szCs w:val="24"/>
        </w:rPr>
        <w:t>(</w:t>
      </w:r>
      <w:r w:rsidR="002D708D" w:rsidRPr="0047505E">
        <w:rPr>
          <w:rFonts w:ascii="Times New Roman" w:hAnsi="Times New Roman" w:cs="Times New Roman"/>
          <w:sz w:val="24"/>
          <w:szCs w:val="24"/>
        </w:rPr>
        <w:t>CDLIS</w:t>
      </w:r>
      <w:r w:rsidR="007E429A">
        <w:rPr>
          <w:rFonts w:ascii="Times New Roman" w:hAnsi="Times New Roman" w:cs="Times New Roman"/>
          <w:sz w:val="24"/>
          <w:szCs w:val="24"/>
        </w:rPr>
        <w:t>)</w:t>
      </w:r>
      <w:r w:rsidR="002D708D" w:rsidRPr="0047505E">
        <w:rPr>
          <w:rFonts w:ascii="Times New Roman" w:hAnsi="Times New Roman" w:cs="Times New Roman"/>
          <w:sz w:val="24"/>
          <w:szCs w:val="24"/>
        </w:rPr>
        <w:t xml:space="preserve"> driver records each business day with medical variance</w:t>
      </w:r>
      <w:r w:rsidR="00FC29CB">
        <w:rPr>
          <w:rFonts w:ascii="Times New Roman" w:hAnsi="Times New Roman" w:cs="Times New Roman"/>
          <w:sz w:val="24"/>
          <w:szCs w:val="24"/>
        </w:rPr>
        <w:t xml:space="preserve"> information</w:t>
      </w:r>
      <w:r w:rsidR="002D708D" w:rsidRPr="0047505E">
        <w:rPr>
          <w:rFonts w:ascii="Times New Roman" w:hAnsi="Times New Roman" w:cs="Times New Roman"/>
          <w:sz w:val="24"/>
          <w:szCs w:val="24"/>
        </w:rPr>
        <w:t xml:space="preserve"> transmitted from FMCSA for </w:t>
      </w:r>
      <w:r w:rsidR="00FC29CB">
        <w:rPr>
          <w:rFonts w:ascii="Times New Roman" w:hAnsi="Times New Roman" w:cs="Times New Roman"/>
          <w:sz w:val="24"/>
          <w:szCs w:val="24"/>
        </w:rPr>
        <w:t>CDL and CLP</w:t>
      </w:r>
      <w:r w:rsidR="002D708D" w:rsidRPr="0047505E">
        <w:rPr>
          <w:rFonts w:ascii="Times New Roman" w:hAnsi="Times New Roman" w:cs="Times New Roman"/>
          <w:sz w:val="24"/>
          <w:szCs w:val="24"/>
        </w:rPr>
        <w:t xml:space="preserve"> drivers. </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 xml:space="preserve">Transmission of this information would allow authorized State and Federal enforcement officials to be able to view the most current and accurate information regarding the medical status of the </w:t>
      </w:r>
      <w:r w:rsidR="00813D4B" w:rsidRPr="0047505E">
        <w:rPr>
          <w:rFonts w:ascii="Times New Roman" w:hAnsi="Times New Roman" w:cs="Times New Roman"/>
          <w:sz w:val="24"/>
          <w:szCs w:val="24"/>
        </w:rPr>
        <w:t>CDL</w:t>
      </w:r>
      <w:r w:rsidRPr="0047505E">
        <w:rPr>
          <w:rFonts w:ascii="Times New Roman" w:hAnsi="Times New Roman" w:cs="Times New Roman"/>
          <w:sz w:val="24"/>
          <w:szCs w:val="24"/>
        </w:rPr>
        <w:t xml:space="preserve"> driver, all information on the MEC</w:t>
      </w:r>
      <w:r w:rsidR="00653253" w:rsidRPr="0047505E">
        <w:rPr>
          <w:rFonts w:ascii="Times New Roman" w:hAnsi="Times New Roman" w:cs="Times New Roman"/>
          <w:sz w:val="24"/>
          <w:szCs w:val="24"/>
        </w:rPr>
        <w:t xml:space="preserve"> (see Medical Certification Forms section</w:t>
      </w:r>
      <w:r w:rsidR="00E561F4">
        <w:rPr>
          <w:rFonts w:ascii="Times New Roman" w:hAnsi="Times New Roman" w:cs="Times New Roman"/>
          <w:sz w:val="24"/>
          <w:szCs w:val="24"/>
        </w:rPr>
        <w:t xml:space="preserve"> for a detailed description</w:t>
      </w:r>
      <w:r w:rsidR="00653253" w:rsidRPr="0047505E">
        <w:rPr>
          <w:rFonts w:ascii="Times New Roman" w:hAnsi="Times New Roman" w:cs="Times New Roman"/>
          <w:sz w:val="24"/>
          <w:szCs w:val="24"/>
        </w:rPr>
        <w:t>),</w:t>
      </w:r>
      <w:r w:rsidRPr="0047505E">
        <w:rPr>
          <w:rFonts w:ascii="Times New Roman" w:hAnsi="Times New Roman" w:cs="Times New Roman"/>
          <w:sz w:val="24"/>
          <w:szCs w:val="24"/>
        </w:rPr>
        <w:t xml:space="preserve"> and the medical variance information (</w:t>
      </w:r>
      <w:r w:rsidR="00584999" w:rsidRPr="0047505E">
        <w:rPr>
          <w:rFonts w:ascii="Times New Roman" w:hAnsi="Times New Roman" w:cs="Times New Roman"/>
          <w:sz w:val="24"/>
          <w:szCs w:val="24"/>
        </w:rPr>
        <w:t>exemptions, skills performance evaluation certificates and grandfathered exemptions</w:t>
      </w:r>
      <w:r w:rsidRPr="0047505E">
        <w:rPr>
          <w:rFonts w:ascii="Times New Roman" w:hAnsi="Times New Roman" w:cs="Times New Roman"/>
          <w:sz w:val="24"/>
          <w:szCs w:val="24"/>
        </w:rPr>
        <w:t xml:space="preserve">) to include the issued and expiration dates.  </w:t>
      </w:r>
    </w:p>
    <w:p w:rsidR="0009198D" w:rsidRPr="0047505E" w:rsidRDefault="0009198D" w:rsidP="00123241">
      <w:pPr>
        <w:spacing w:after="0" w:line="240" w:lineRule="auto"/>
        <w:ind w:left="-540" w:right="-540"/>
        <w:rPr>
          <w:rFonts w:ascii="Times New Roman" w:hAnsi="Times New Roman" w:cs="Times New Roman"/>
          <w:sz w:val="24"/>
          <w:szCs w:val="24"/>
        </w:rPr>
      </w:pPr>
    </w:p>
    <w:p w:rsidR="007C3234" w:rsidRDefault="007C3234"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Drivers who are required to have a CDL or CLP would no longer be requi</w:t>
      </w:r>
      <w:r w:rsidR="00386262">
        <w:rPr>
          <w:rFonts w:ascii="Times New Roman" w:hAnsi="Times New Roman" w:cs="Times New Roman"/>
          <w:sz w:val="24"/>
          <w:szCs w:val="24"/>
        </w:rPr>
        <w:t>red to provide either their MEC</w:t>
      </w:r>
      <w:r w:rsidRPr="0047505E">
        <w:rPr>
          <w:rFonts w:ascii="Times New Roman" w:hAnsi="Times New Roman" w:cs="Times New Roman"/>
          <w:sz w:val="24"/>
          <w:szCs w:val="24"/>
        </w:rPr>
        <w:t xml:space="preserve"> or any medical variance documents to the SDLA</w:t>
      </w:r>
      <w:r w:rsidR="007278F3" w:rsidRPr="0047505E">
        <w:rPr>
          <w:rFonts w:ascii="Times New Roman" w:hAnsi="Times New Roman" w:cs="Times New Roman"/>
          <w:sz w:val="24"/>
          <w:szCs w:val="24"/>
        </w:rPr>
        <w:t xml:space="preserve"> as outlined in the </w:t>
      </w:r>
      <w:r w:rsidR="00605AA9">
        <w:rPr>
          <w:rFonts w:ascii="Times New Roman" w:hAnsi="Times New Roman" w:cs="Times New Roman"/>
          <w:sz w:val="24"/>
          <w:szCs w:val="24"/>
        </w:rPr>
        <w:t xml:space="preserve">Med-Cert </w:t>
      </w:r>
      <w:r w:rsidR="00271573">
        <w:rPr>
          <w:rFonts w:ascii="Times New Roman" w:hAnsi="Times New Roman" w:cs="Times New Roman"/>
          <w:sz w:val="24"/>
          <w:szCs w:val="24"/>
        </w:rPr>
        <w:t>final rule</w:t>
      </w:r>
      <w:r w:rsidRPr="0047505E">
        <w:rPr>
          <w:rFonts w:ascii="Times New Roman" w:hAnsi="Times New Roman" w:cs="Times New Roman"/>
          <w:sz w:val="24"/>
          <w:szCs w:val="24"/>
        </w:rPr>
        <w:t xml:space="preserve">. </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 xml:space="preserve">FMCSA would provide that information to the SDLA electronically. </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 xml:space="preserve">CDL or CLP drivers would no longer be required to carry a valid MEC while operating a CMV, even during the first 15 days after it is issued because the MEC information would be electronically transmitted from the ME to the </w:t>
      </w:r>
      <w:r w:rsidR="00436313" w:rsidRPr="0047505E">
        <w:rPr>
          <w:rFonts w:ascii="Times New Roman" w:hAnsi="Times New Roman" w:cs="Times New Roman"/>
          <w:sz w:val="24"/>
          <w:szCs w:val="24"/>
        </w:rPr>
        <w:t>National Registry</w:t>
      </w:r>
      <w:r w:rsidRPr="0047505E">
        <w:rPr>
          <w:rFonts w:ascii="Times New Roman" w:hAnsi="Times New Roman" w:cs="Times New Roman"/>
          <w:sz w:val="24"/>
          <w:szCs w:val="24"/>
        </w:rPr>
        <w:t xml:space="preserve"> system </w:t>
      </w:r>
      <w:r w:rsidR="007278F3" w:rsidRPr="0047505E">
        <w:rPr>
          <w:rFonts w:ascii="Times New Roman" w:hAnsi="Times New Roman" w:cs="Times New Roman"/>
          <w:sz w:val="24"/>
          <w:szCs w:val="24"/>
        </w:rPr>
        <w:t>via the CMV Driver Medical Examination Results Form, MCSA-5850</w:t>
      </w:r>
      <w:r w:rsidR="00386262">
        <w:rPr>
          <w:rFonts w:ascii="Times New Roman" w:hAnsi="Times New Roman" w:cs="Times New Roman"/>
          <w:sz w:val="24"/>
          <w:szCs w:val="24"/>
        </w:rPr>
        <w:t>,</w:t>
      </w:r>
      <w:r w:rsidR="007278F3"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by close of business on the day of the examination.  FMCSA would then promptly transmit the information from the </w:t>
      </w:r>
      <w:r w:rsidR="00436313" w:rsidRPr="0047505E">
        <w:rPr>
          <w:rFonts w:ascii="Times New Roman" w:hAnsi="Times New Roman" w:cs="Times New Roman"/>
          <w:sz w:val="24"/>
          <w:szCs w:val="24"/>
        </w:rPr>
        <w:t>National Registry</w:t>
      </w:r>
      <w:r w:rsidRPr="0047505E">
        <w:rPr>
          <w:rFonts w:ascii="Times New Roman" w:hAnsi="Times New Roman" w:cs="Times New Roman"/>
          <w:sz w:val="24"/>
          <w:szCs w:val="24"/>
        </w:rPr>
        <w:t xml:space="preserve"> system to the SDLAs electronically for entry into the appropriate CDL driver record.  The MEC information would be posted to the driver’s record, by the SDLA, within one business day of receiving the information from FMCSA. </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 xml:space="preserve">The electronic record of the driver’s medical certification would be the only valid evidence that the driver </w:t>
      </w:r>
      <w:r w:rsidR="00386262">
        <w:rPr>
          <w:rFonts w:ascii="Times New Roman" w:hAnsi="Times New Roman" w:cs="Times New Roman"/>
          <w:sz w:val="24"/>
          <w:szCs w:val="24"/>
        </w:rPr>
        <w:t>is</w:t>
      </w:r>
      <w:r w:rsidRPr="0047505E">
        <w:rPr>
          <w:rFonts w:ascii="Times New Roman" w:hAnsi="Times New Roman" w:cs="Times New Roman"/>
          <w:sz w:val="24"/>
          <w:szCs w:val="24"/>
        </w:rPr>
        <w:t xml:space="preserve"> physically qualified. </w:t>
      </w:r>
      <w:r w:rsidR="00C82F6C">
        <w:rPr>
          <w:rFonts w:ascii="Times New Roman" w:hAnsi="Times New Roman" w:cs="Times New Roman"/>
          <w:sz w:val="24"/>
          <w:szCs w:val="24"/>
        </w:rPr>
        <w:t xml:space="preserve"> </w:t>
      </w:r>
      <w:r w:rsidR="00BE58C6" w:rsidRPr="0047505E">
        <w:rPr>
          <w:rFonts w:ascii="Times New Roman" w:hAnsi="Times New Roman" w:cs="Times New Roman"/>
          <w:sz w:val="24"/>
          <w:szCs w:val="24"/>
        </w:rPr>
        <w:t xml:space="preserve">For physically qualified non-CDL drivers, the ME will continue to issue a paper MEC, Form MCSA-5876.  </w:t>
      </w:r>
      <w:r w:rsidRPr="0047505E">
        <w:rPr>
          <w:rFonts w:ascii="Times New Roman" w:hAnsi="Times New Roman" w:cs="Times New Roman"/>
          <w:sz w:val="24"/>
          <w:szCs w:val="24"/>
        </w:rPr>
        <w:t xml:space="preserve">Non-CDL drivers will continue to be required to carry the original, or a copy, of the MEC. </w:t>
      </w:r>
      <w:r w:rsidR="00D75BED" w:rsidRPr="0047505E">
        <w:rPr>
          <w:rFonts w:ascii="Times New Roman" w:hAnsi="Times New Roman" w:cs="Times New Roman"/>
          <w:sz w:val="24"/>
          <w:szCs w:val="24"/>
        </w:rPr>
        <w:t xml:space="preserve"> </w:t>
      </w:r>
      <w:r w:rsidRPr="0047505E">
        <w:rPr>
          <w:rFonts w:ascii="Times New Roman" w:hAnsi="Times New Roman" w:cs="Times New Roman"/>
          <w:sz w:val="24"/>
          <w:szCs w:val="24"/>
        </w:rPr>
        <w:t>All CMV drivers would be required to carry any relevant medical variance documents (</w:t>
      </w:r>
      <w:r w:rsidR="00584999" w:rsidRPr="0047505E">
        <w:rPr>
          <w:rFonts w:ascii="Times New Roman" w:hAnsi="Times New Roman" w:cs="Times New Roman"/>
          <w:sz w:val="24"/>
          <w:szCs w:val="24"/>
        </w:rPr>
        <w:t>exemptions, skills performance evaluation certificates and grandfathered exemptions</w:t>
      </w:r>
      <w:r w:rsidRPr="0047505E">
        <w:rPr>
          <w:rFonts w:ascii="Times New Roman" w:hAnsi="Times New Roman" w:cs="Times New Roman"/>
          <w:sz w:val="24"/>
          <w:szCs w:val="24"/>
        </w:rPr>
        <w:t>).</w:t>
      </w:r>
    </w:p>
    <w:p w:rsidR="004E1E12" w:rsidRDefault="004E1E12" w:rsidP="00123241">
      <w:pPr>
        <w:spacing w:after="0" w:line="240" w:lineRule="auto"/>
        <w:ind w:left="-540" w:right="-540"/>
        <w:rPr>
          <w:rFonts w:ascii="Times New Roman" w:hAnsi="Times New Roman" w:cs="Times New Roman"/>
          <w:sz w:val="24"/>
          <w:szCs w:val="24"/>
        </w:rPr>
      </w:pPr>
    </w:p>
    <w:p w:rsidR="00FC29CB" w:rsidRPr="0047505E" w:rsidRDefault="00FC29CB" w:rsidP="00123241">
      <w:pPr>
        <w:spacing w:after="0" w:line="240" w:lineRule="auto"/>
        <w:ind w:left="-540" w:right="-540"/>
        <w:rPr>
          <w:rFonts w:ascii="Times New Roman" w:hAnsi="Times New Roman" w:cs="Times New Roman"/>
          <w:sz w:val="24"/>
          <w:szCs w:val="24"/>
        </w:rPr>
      </w:pPr>
    </w:p>
    <w:p w:rsidR="0009198D" w:rsidRPr="0047505E" w:rsidRDefault="00AC13F6" w:rsidP="00123241">
      <w:pPr>
        <w:spacing w:after="0" w:line="240" w:lineRule="auto"/>
        <w:ind w:left="-540" w:right="-540"/>
        <w:rPr>
          <w:rFonts w:ascii="Times New Roman" w:hAnsi="Times New Roman" w:cs="Times New Roman"/>
          <w:b/>
          <w:color w:val="365F91" w:themeColor="accent1" w:themeShade="BF"/>
          <w:sz w:val="24"/>
          <w:szCs w:val="24"/>
        </w:rPr>
      </w:pPr>
      <w:r w:rsidRPr="0047505E">
        <w:rPr>
          <w:rFonts w:ascii="Times New Roman" w:hAnsi="Times New Roman" w:cs="Times New Roman"/>
          <w:b/>
          <w:color w:val="365F91" w:themeColor="accent1" w:themeShade="BF"/>
          <w:sz w:val="24"/>
          <w:szCs w:val="24"/>
        </w:rPr>
        <w:t>Medical Certification Forms</w:t>
      </w:r>
      <w:r w:rsidR="00374F4A">
        <w:rPr>
          <w:rFonts w:ascii="Times New Roman" w:hAnsi="Times New Roman" w:cs="Times New Roman"/>
          <w:b/>
          <w:color w:val="365F91" w:themeColor="accent1" w:themeShade="BF"/>
          <w:sz w:val="24"/>
          <w:szCs w:val="24"/>
        </w:rPr>
        <w:t xml:space="preserve"> (see Appendix A)</w:t>
      </w:r>
    </w:p>
    <w:p w:rsidR="00733E78" w:rsidRPr="0047505E" w:rsidRDefault="00733E78" w:rsidP="00123241">
      <w:pPr>
        <w:spacing w:after="0" w:line="240" w:lineRule="auto"/>
        <w:ind w:left="-540" w:right="-540"/>
        <w:rPr>
          <w:rFonts w:ascii="Times New Roman" w:hAnsi="Times New Roman" w:cs="Times New Roman"/>
          <w:b/>
          <w:color w:val="365F91" w:themeColor="accent1" w:themeShade="BF"/>
          <w:sz w:val="24"/>
          <w:szCs w:val="24"/>
        </w:rPr>
      </w:pPr>
    </w:p>
    <w:p w:rsidR="00733E78" w:rsidRPr="004E1E12" w:rsidRDefault="00436313" w:rsidP="00123241">
      <w:pPr>
        <w:spacing w:after="0" w:line="240" w:lineRule="auto"/>
        <w:ind w:left="-540" w:right="-540"/>
        <w:rPr>
          <w:rFonts w:ascii="Times New Roman" w:hAnsi="Times New Roman" w:cs="Times New Roman"/>
          <w:sz w:val="24"/>
          <w:szCs w:val="24"/>
          <w:u w:val="single"/>
        </w:rPr>
      </w:pPr>
      <w:r w:rsidRPr="004E1E12">
        <w:rPr>
          <w:rFonts w:ascii="Times New Roman" w:hAnsi="Times New Roman" w:cs="Times New Roman"/>
          <w:sz w:val="24"/>
          <w:szCs w:val="24"/>
          <w:u w:val="single"/>
        </w:rPr>
        <w:t>National Registry</w:t>
      </w:r>
      <w:r w:rsidR="00DA3998" w:rsidRPr="004E1E12">
        <w:rPr>
          <w:rFonts w:ascii="Times New Roman" w:hAnsi="Times New Roman" w:cs="Times New Roman"/>
          <w:sz w:val="24"/>
          <w:szCs w:val="24"/>
          <w:u w:val="single"/>
        </w:rPr>
        <w:t xml:space="preserve"> </w:t>
      </w:r>
      <w:r w:rsidRPr="004E1E12">
        <w:rPr>
          <w:rFonts w:ascii="Times New Roman" w:hAnsi="Times New Roman" w:cs="Times New Roman"/>
          <w:sz w:val="24"/>
          <w:szCs w:val="24"/>
          <w:u w:val="single"/>
        </w:rPr>
        <w:t xml:space="preserve">of Certified Medical Examiners </w:t>
      </w:r>
      <w:r w:rsidR="00733E78" w:rsidRPr="004E1E12">
        <w:rPr>
          <w:rFonts w:ascii="Times New Roman" w:hAnsi="Times New Roman" w:cs="Times New Roman"/>
          <w:sz w:val="24"/>
          <w:szCs w:val="24"/>
          <w:u w:val="single"/>
        </w:rPr>
        <w:t>Forms</w:t>
      </w:r>
    </w:p>
    <w:p w:rsidR="0009198D" w:rsidRPr="0047505E" w:rsidRDefault="0009198D" w:rsidP="00123241">
      <w:pPr>
        <w:spacing w:after="0" w:line="240" w:lineRule="auto"/>
        <w:ind w:left="-540" w:right="-540"/>
        <w:rPr>
          <w:rFonts w:ascii="Times New Roman" w:hAnsi="Times New Roman" w:cs="Times New Roman"/>
          <w:i/>
          <w:sz w:val="24"/>
          <w:szCs w:val="24"/>
        </w:rPr>
      </w:pPr>
    </w:p>
    <w:p w:rsidR="0009198D" w:rsidRPr="00A518A7" w:rsidRDefault="000D7642" w:rsidP="00123241">
      <w:pPr>
        <w:spacing w:after="0" w:line="240" w:lineRule="auto"/>
        <w:ind w:left="-540" w:right="-540"/>
        <w:rPr>
          <w:rFonts w:ascii="Times New Roman" w:hAnsi="Times New Roman" w:cs="Times New Roman"/>
          <w:sz w:val="24"/>
          <w:szCs w:val="24"/>
          <w:u w:val="single"/>
        </w:rPr>
      </w:pPr>
      <w:r w:rsidRPr="00A518A7">
        <w:rPr>
          <w:rFonts w:ascii="Times New Roman" w:hAnsi="Times New Roman" w:cs="Times New Roman"/>
          <w:sz w:val="24"/>
          <w:szCs w:val="24"/>
          <w:u w:val="single"/>
        </w:rPr>
        <w:t>The CMV Driver Medical Examination Results Form, MCSA-5850</w:t>
      </w:r>
    </w:p>
    <w:p w:rsidR="009A09CB" w:rsidRPr="0083221E" w:rsidRDefault="00DA3998" w:rsidP="00123241">
      <w:pPr>
        <w:pStyle w:val="Standardtext"/>
        <w:spacing w:after="0" w:line="240" w:lineRule="auto"/>
        <w:ind w:left="-540" w:right="-540" w:firstLine="0"/>
      </w:pPr>
      <w:r w:rsidRPr="0083221E">
        <w:t xml:space="preserve">The CMV Driver Medical Examination Results Form, MCSA-5850, was created as part of the </w:t>
      </w:r>
      <w:r w:rsidR="00E561F4">
        <w:t xml:space="preserve">National Registry of Certified Medical Examiners </w:t>
      </w:r>
      <w:r w:rsidR="005D3518">
        <w:t>final rule</w:t>
      </w:r>
      <w:r w:rsidRPr="0083221E">
        <w:t xml:space="preserve">.  </w:t>
      </w:r>
      <w:r w:rsidR="00362A1B" w:rsidRPr="0083221E">
        <w:t>Monthly submission of the CMV Driver Medical Examination Results Form, MCSA-5850</w:t>
      </w:r>
      <w:r w:rsidR="00386262">
        <w:t>,</w:t>
      </w:r>
      <w:r w:rsidR="00362A1B" w:rsidRPr="0083221E">
        <w:t xml:space="preserve"> is one of the administrative requirements for being listed on the </w:t>
      </w:r>
      <w:r w:rsidR="00436313" w:rsidRPr="0083221E">
        <w:t>National Registry</w:t>
      </w:r>
      <w:r w:rsidR="00362A1B" w:rsidRPr="0083221E">
        <w:t xml:space="preserve">.  </w:t>
      </w:r>
      <w:r w:rsidRPr="0083221E">
        <w:t xml:space="preserve">The MCSA-5850 is used to collect and electronically transmit </w:t>
      </w:r>
      <w:r w:rsidR="00112B5F" w:rsidRPr="0083221E">
        <w:t>ME</w:t>
      </w:r>
      <w:r w:rsidR="00105244" w:rsidRPr="0083221E">
        <w:t xml:space="preserve"> certification information </w:t>
      </w:r>
      <w:r w:rsidRPr="0083221E">
        <w:t xml:space="preserve">to </w:t>
      </w:r>
      <w:r w:rsidR="00F04F82">
        <w:t>FMCSA</w:t>
      </w:r>
      <w:r w:rsidRPr="0083221E">
        <w:t xml:space="preserve"> for each medical examination of an interstate CMV driver performed during the previous month</w:t>
      </w:r>
      <w:r w:rsidR="00362A1B" w:rsidRPr="0083221E">
        <w:t xml:space="preserve"> and is an electronic form that is only available through the certified MEs individual password-protected National Registry web account</w:t>
      </w:r>
      <w:r w:rsidRPr="0083221E">
        <w:t xml:space="preserve">.  </w:t>
      </w:r>
      <w:r w:rsidR="00A740CE" w:rsidRPr="0083221E">
        <w:t>The MCSA-5850 include</w:t>
      </w:r>
      <w:r w:rsidR="00653253" w:rsidRPr="0083221E">
        <w:t>s</w:t>
      </w:r>
      <w:r w:rsidR="00A740CE" w:rsidRPr="0083221E">
        <w:t xml:space="preserve"> almost all of the information on the MEC.</w:t>
      </w:r>
      <w:r w:rsidR="009A09CB" w:rsidRPr="0083221E">
        <w:t xml:space="preserve"> </w:t>
      </w:r>
      <w:r w:rsidR="00A740CE" w:rsidRPr="0083221E">
        <w:t xml:space="preserve"> The information not on the </w:t>
      </w:r>
      <w:r w:rsidR="00BB69F2">
        <w:t xml:space="preserve">MCSA-5850 </w:t>
      </w:r>
      <w:r w:rsidR="00A740CE" w:rsidRPr="0083221E">
        <w:t xml:space="preserve"> includes the ME’s name, address, healthcare profession, state licensing number, state </w:t>
      </w:r>
      <w:r w:rsidR="00362A1B" w:rsidRPr="0083221E">
        <w:t xml:space="preserve">license </w:t>
      </w:r>
      <w:r w:rsidR="00A740CE" w:rsidRPr="0083221E">
        <w:t>issued by, national registry number</w:t>
      </w:r>
      <w:r w:rsidR="00362A1B" w:rsidRPr="0083221E">
        <w:t>,</w:t>
      </w:r>
      <w:r w:rsidR="00A740CE" w:rsidRPr="0083221E">
        <w:t xml:space="preserve"> and the date the MEC was signed.</w:t>
      </w:r>
      <w:r w:rsidR="009A09CB" w:rsidRPr="0083221E">
        <w:t xml:space="preserve">  </w:t>
      </w:r>
      <w:r w:rsidR="00BB69F2">
        <w:rPr>
          <w:color w:val="000000"/>
        </w:rPr>
        <w:t>This</w:t>
      </w:r>
      <w:r w:rsidR="009A09CB" w:rsidRPr="0083221E">
        <w:rPr>
          <w:color w:val="000000"/>
        </w:rPr>
        <w:t xml:space="preserve"> information is not on the </w:t>
      </w:r>
      <w:r w:rsidR="00BB69F2">
        <w:rPr>
          <w:color w:val="000000"/>
        </w:rPr>
        <w:t>MCSA-5850</w:t>
      </w:r>
      <w:r w:rsidR="009A09CB" w:rsidRPr="0083221E">
        <w:rPr>
          <w:color w:val="000000"/>
        </w:rPr>
        <w:t xml:space="preserve"> because the National Registry system collects </w:t>
      </w:r>
      <w:r w:rsidR="0016643A" w:rsidRPr="0083221E">
        <w:rPr>
          <w:color w:val="000000"/>
        </w:rPr>
        <w:t>this</w:t>
      </w:r>
      <w:r w:rsidR="009A09CB" w:rsidRPr="0083221E">
        <w:rPr>
          <w:color w:val="000000"/>
        </w:rPr>
        <w:t xml:space="preserve"> information from MEs as part of the registration process and as a first step in becoming a certified ME.  This information is used to establish the ME’s account and to assign and provide the ME with a national registry number that is unique to each ME.  The ME </w:t>
      </w:r>
      <w:r w:rsidR="0016643A" w:rsidRPr="0083221E">
        <w:rPr>
          <w:color w:val="000000"/>
        </w:rPr>
        <w:t xml:space="preserve">then </w:t>
      </w:r>
      <w:r w:rsidR="009A09CB" w:rsidRPr="0083221E">
        <w:rPr>
          <w:color w:val="000000"/>
        </w:rPr>
        <w:t>establishes a username and password that</w:t>
      </w:r>
      <w:r w:rsidR="00605AA9">
        <w:rPr>
          <w:color w:val="000000"/>
        </w:rPr>
        <w:t xml:space="preserve"> allows them to </w:t>
      </w:r>
      <w:r w:rsidR="00386262">
        <w:rPr>
          <w:color w:val="000000"/>
        </w:rPr>
        <w:t>logon to</w:t>
      </w:r>
      <w:r w:rsidR="00605AA9">
        <w:rPr>
          <w:color w:val="000000"/>
        </w:rPr>
        <w:t xml:space="preserve"> their National R</w:t>
      </w:r>
      <w:r w:rsidR="009A09CB" w:rsidRPr="0083221E">
        <w:rPr>
          <w:color w:val="000000"/>
        </w:rPr>
        <w:t xml:space="preserve">egistry web account where </w:t>
      </w:r>
      <w:r w:rsidR="0016643A" w:rsidRPr="0083221E">
        <w:rPr>
          <w:color w:val="000000"/>
        </w:rPr>
        <w:t>their account information is</w:t>
      </w:r>
      <w:r w:rsidR="009A09CB" w:rsidRPr="0083221E">
        <w:rPr>
          <w:color w:val="000000"/>
        </w:rPr>
        <w:t xml:space="preserve"> stored.  </w:t>
      </w:r>
      <w:r w:rsidR="00386262">
        <w:rPr>
          <w:color w:val="000000"/>
        </w:rPr>
        <w:t>The</w:t>
      </w:r>
      <w:r w:rsidR="004C0E00">
        <w:rPr>
          <w:color w:val="000000"/>
        </w:rPr>
        <w:t xml:space="preserve"> National Registry system </w:t>
      </w:r>
      <w:r w:rsidR="00477FB8">
        <w:rPr>
          <w:color w:val="000000"/>
        </w:rPr>
        <w:t>is</w:t>
      </w:r>
      <w:r w:rsidR="004C0E00">
        <w:rPr>
          <w:color w:val="000000"/>
        </w:rPr>
        <w:t xml:space="preserve"> programmed to link the ME’s PII data elements to each MCSA-5850 submitted in order to capture all information collected on the MEC</w:t>
      </w:r>
      <w:r w:rsidR="009A09CB" w:rsidRPr="0083221E">
        <w:rPr>
          <w:color w:val="000000"/>
        </w:rPr>
        <w:t>.</w:t>
      </w:r>
      <w:r w:rsidR="00374F4A">
        <w:rPr>
          <w:color w:val="000000"/>
        </w:rPr>
        <w:t xml:space="preserve">  </w:t>
      </w:r>
    </w:p>
    <w:p w:rsidR="00362A1B" w:rsidRPr="0083221E" w:rsidRDefault="00362A1B" w:rsidP="00123241">
      <w:pPr>
        <w:pStyle w:val="Standardtext"/>
        <w:spacing w:after="0" w:line="240" w:lineRule="auto"/>
        <w:ind w:left="-540" w:right="-540" w:firstLine="0"/>
      </w:pPr>
    </w:p>
    <w:p w:rsidR="00477FB8" w:rsidRDefault="00733E78" w:rsidP="00123241">
      <w:pPr>
        <w:spacing w:after="0" w:line="240" w:lineRule="auto"/>
        <w:ind w:left="-540" w:right="-540"/>
        <w:rPr>
          <w:rFonts w:ascii="Times New Roman" w:hAnsi="Times New Roman" w:cs="Times New Roman"/>
          <w:sz w:val="24"/>
          <w:szCs w:val="24"/>
          <w:u w:val="single"/>
        </w:rPr>
      </w:pPr>
      <w:r w:rsidRPr="004E1E12">
        <w:rPr>
          <w:rFonts w:ascii="Times New Roman" w:hAnsi="Times New Roman" w:cs="Times New Roman"/>
          <w:sz w:val="24"/>
          <w:szCs w:val="24"/>
          <w:u w:val="single"/>
        </w:rPr>
        <w:t>Medical Examiner’s Certification Integration NPRM Forms</w:t>
      </w:r>
    </w:p>
    <w:p w:rsidR="00477FB8" w:rsidRDefault="00477FB8" w:rsidP="00123241">
      <w:pPr>
        <w:spacing w:after="0" w:line="240" w:lineRule="auto"/>
        <w:ind w:left="-540" w:right="-540"/>
        <w:rPr>
          <w:rFonts w:ascii="Times New Roman" w:hAnsi="Times New Roman" w:cs="Times New Roman"/>
          <w:sz w:val="24"/>
          <w:szCs w:val="24"/>
          <w:u w:val="single"/>
        </w:rPr>
      </w:pPr>
    </w:p>
    <w:p w:rsidR="00477FB8" w:rsidRPr="00A518A7" w:rsidRDefault="00477FB8" w:rsidP="00123241">
      <w:pPr>
        <w:spacing w:after="0" w:line="240" w:lineRule="auto"/>
        <w:ind w:left="-540" w:right="-540"/>
        <w:rPr>
          <w:rFonts w:ascii="Times New Roman" w:hAnsi="Times New Roman" w:cs="Times New Roman"/>
          <w:sz w:val="24"/>
          <w:szCs w:val="24"/>
          <w:u w:val="single"/>
        </w:rPr>
      </w:pPr>
      <w:r w:rsidRPr="00A518A7">
        <w:rPr>
          <w:rFonts w:ascii="Times New Roman" w:hAnsi="Times New Roman" w:cs="Times New Roman"/>
          <w:sz w:val="24"/>
          <w:szCs w:val="24"/>
          <w:u w:val="single"/>
        </w:rPr>
        <w:t>The CMV Driver Medical Examination Results Form, MCSA-5850</w:t>
      </w:r>
    </w:p>
    <w:p w:rsidR="00477FB8" w:rsidRPr="0083221E" w:rsidRDefault="00477FB8" w:rsidP="00123241">
      <w:pPr>
        <w:pStyle w:val="Standardtext"/>
        <w:spacing w:after="0" w:line="240" w:lineRule="auto"/>
        <w:ind w:left="-540" w:right="-540" w:firstLine="0"/>
      </w:pPr>
      <w:r>
        <w:t>Under</w:t>
      </w:r>
      <w:r w:rsidRPr="0083221E">
        <w:t xml:space="preserve"> the Medical Examiner’s Certification Integration NPRM, the certified MEs will be required to report results of all completed </w:t>
      </w:r>
      <w:r w:rsidR="00386262">
        <w:t>CMV</w:t>
      </w:r>
      <w:r w:rsidRPr="0083221E">
        <w:t xml:space="preserve"> drivers’ </w:t>
      </w:r>
      <w:r>
        <w:t>medical</w:t>
      </w:r>
      <w:r w:rsidRPr="0083221E">
        <w:t xml:space="preserve"> examinations to FMCSA by close of business on the day of the examination by completing and electronically transmitting a CMV Driver Medical Examination Results Form, MCSA-5850, via their individual password-protected National Registry web account.</w:t>
      </w:r>
      <w:r>
        <w:t xml:space="preserve">  As described above, the MCSA-5850 </w:t>
      </w:r>
      <w:r w:rsidRPr="0083221E">
        <w:t>is an electronic form that is only available through the certified MEs individual password-protected National Registry web account</w:t>
      </w:r>
      <w:r>
        <w:t xml:space="preserve"> and</w:t>
      </w:r>
      <w:r w:rsidRPr="0083221E">
        <w:t xml:space="preserve"> includes almost all of the information on the MEC.</w:t>
      </w:r>
      <w:r>
        <w:t xml:space="preserve">  </w:t>
      </w:r>
      <w:r w:rsidR="00BB3136">
        <w:t xml:space="preserve">Under the Medical Examiner’s Certification Integration NPRM, </w:t>
      </w:r>
      <w:r w:rsidR="00BB3136" w:rsidRPr="0047505E">
        <w:t xml:space="preserve">the “Temporarily Disqualified” option </w:t>
      </w:r>
      <w:r w:rsidR="00BB3136">
        <w:t>has been replaced with a</w:t>
      </w:r>
      <w:r w:rsidR="00BB3136" w:rsidRPr="0047505E">
        <w:t xml:space="preserve"> “Pending Determination” option</w:t>
      </w:r>
      <w:r w:rsidR="00BB3136">
        <w:t xml:space="preserve"> which would be selected when a ME needs</w:t>
      </w:r>
      <w:r w:rsidR="00BB3136" w:rsidRPr="0047505E">
        <w:t xml:space="preserve"> to defer a decision temporarily for up to 45 days, if the ME requires additional information to make a determination of whether or not the driver </w:t>
      </w:r>
      <w:r w:rsidR="00BB3136">
        <w:t xml:space="preserve">is qualified.  </w:t>
      </w:r>
      <w:r>
        <w:rPr>
          <w:color w:val="000000"/>
        </w:rPr>
        <w:t>The CMV Driver Medical Examination Results Form, MCSA-5850, found in Appendix A is a representation of the electronic form.</w:t>
      </w:r>
    </w:p>
    <w:p w:rsidR="00733E78" w:rsidRPr="004E1E12" w:rsidRDefault="00733E78" w:rsidP="00123241">
      <w:pPr>
        <w:spacing w:after="0" w:line="240" w:lineRule="auto"/>
        <w:ind w:left="-540" w:right="-540"/>
        <w:rPr>
          <w:rFonts w:ascii="Times New Roman" w:hAnsi="Times New Roman" w:cs="Times New Roman"/>
          <w:sz w:val="24"/>
          <w:szCs w:val="24"/>
          <w:u w:val="single"/>
        </w:rPr>
      </w:pPr>
    </w:p>
    <w:p w:rsidR="000D7642" w:rsidRPr="00A518A7" w:rsidRDefault="000D7642" w:rsidP="00123241">
      <w:pPr>
        <w:spacing w:after="0" w:line="240" w:lineRule="auto"/>
        <w:ind w:left="-540" w:right="-540"/>
        <w:rPr>
          <w:rFonts w:ascii="Times New Roman" w:hAnsi="Times New Roman" w:cs="Times New Roman"/>
          <w:sz w:val="24"/>
          <w:szCs w:val="24"/>
          <w:u w:val="single"/>
        </w:rPr>
      </w:pPr>
      <w:r w:rsidRPr="00A518A7">
        <w:rPr>
          <w:rFonts w:ascii="Times New Roman" w:hAnsi="Times New Roman" w:cs="Times New Roman"/>
          <w:sz w:val="24"/>
          <w:szCs w:val="24"/>
          <w:u w:val="single"/>
        </w:rPr>
        <w:t xml:space="preserve">The </w:t>
      </w:r>
      <w:r w:rsidR="00362A1B" w:rsidRPr="00A518A7">
        <w:rPr>
          <w:rFonts w:ascii="Times New Roman" w:hAnsi="Times New Roman" w:cs="Times New Roman"/>
          <w:sz w:val="24"/>
          <w:szCs w:val="24"/>
          <w:u w:val="single"/>
        </w:rPr>
        <w:t>MER</w:t>
      </w:r>
      <w:r w:rsidRPr="00A518A7">
        <w:rPr>
          <w:rFonts w:ascii="Times New Roman" w:hAnsi="Times New Roman" w:cs="Times New Roman"/>
          <w:sz w:val="24"/>
          <w:szCs w:val="24"/>
          <w:u w:val="single"/>
        </w:rPr>
        <w:t xml:space="preserve"> Form, MCSA-5875</w:t>
      </w:r>
    </w:p>
    <w:p w:rsidR="00DA3998" w:rsidRPr="0047505E" w:rsidRDefault="00836D5D"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The proposed MER Form, MCSA-5875, is an updated version of the MER Form currently being used by MEs</w:t>
      </w:r>
      <w:r w:rsidR="003041AB" w:rsidRPr="0047505E">
        <w:rPr>
          <w:rFonts w:ascii="Times New Roman" w:hAnsi="Times New Roman" w:cs="Times New Roman"/>
          <w:sz w:val="24"/>
          <w:szCs w:val="24"/>
        </w:rPr>
        <w:t xml:space="preserve"> and its’ use is a requirement of the Medical Examiner’s Certification Integration NPRM</w:t>
      </w:r>
      <w:r w:rsidRPr="0047505E">
        <w:rPr>
          <w:rFonts w:ascii="Times New Roman" w:hAnsi="Times New Roman" w:cs="Times New Roman"/>
          <w:sz w:val="24"/>
          <w:szCs w:val="24"/>
        </w:rPr>
        <w:t>.  The current version of the MER Form and the instructions and requirements for its</w:t>
      </w:r>
      <w:r w:rsidR="00386262">
        <w:rPr>
          <w:rFonts w:ascii="Times New Roman" w:hAnsi="Times New Roman" w:cs="Times New Roman"/>
          <w:sz w:val="24"/>
          <w:szCs w:val="24"/>
        </w:rPr>
        <w:t>’</w:t>
      </w:r>
      <w:r w:rsidRPr="0047505E">
        <w:rPr>
          <w:rFonts w:ascii="Times New Roman" w:hAnsi="Times New Roman" w:cs="Times New Roman"/>
          <w:sz w:val="24"/>
          <w:szCs w:val="24"/>
        </w:rPr>
        <w:t xml:space="preserve"> use, have evolved over a number of years.  The MER Form is </w:t>
      </w:r>
      <w:r w:rsidR="00C808D4">
        <w:rPr>
          <w:rFonts w:ascii="Times New Roman" w:hAnsi="Times New Roman" w:cs="Times New Roman"/>
          <w:sz w:val="24"/>
          <w:szCs w:val="24"/>
        </w:rPr>
        <w:t>used by the ME to record</w:t>
      </w:r>
      <w:r w:rsidR="00E312F3" w:rsidRPr="0047505E">
        <w:rPr>
          <w:rFonts w:ascii="Times New Roman" w:hAnsi="Times New Roman" w:cs="Times New Roman"/>
          <w:sz w:val="24"/>
          <w:szCs w:val="24"/>
        </w:rPr>
        <w:t xml:space="preserve"> the </w:t>
      </w:r>
      <w:r w:rsidR="00386262">
        <w:rPr>
          <w:rFonts w:ascii="Times New Roman" w:hAnsi="Times New Roman" w:cs="Times New Roman"/>
          <w:sz w:val="24"/>
          <w:szCs w:val="24"/>
        </w:rPr>
        <w:t xml:space="preserve">details and </w:t>
      </w:r>
      <w:r w:rsidR="00E312F3" w:rsidRPr="0047505E">
        <w:rPr>
          <w:rFonts w:ascii="Times New Roman" w:hAnsi="Times New Roman" w:cs="Times New Roman"/>
          <w:sz w:val="24"/>
          <w:szCs w:val="24"/>
        </w:rPr>
        <w:t xml:space="preserve">results of a CMV driver’s </w:t>
      </w:r>
      <w:r w:rsidR="005D3518">
        <w:rPr>
          <w:rFonts w:ascii="Times New Roman" w:hAnsi="Times New Roman" w:cs="Times New Roman"/>
          <w:sz w:val="24"/>
          <w:szCs w:val="24"/>
        </w:rPr>
        <w:t>medical</w:t>
      </w:r>
      <w:r w:rsidR="00E312F3" w:rsidRPr="0047505E">
        <w:rPr>
          <w:rFonts w:ascii="Times New Roman" w:hAnsi="Times New Roman" w:cs="Times New Roman"/>
          <w:sz w:val="24"/>
          <w:szCs w:val="24"/>
        </w:rPr>
        <w:t xml:space="preserve"> examination.  </w:t>
      </w:r>
      <w:r w:rsidRPr="0047505E">
        <w:rPr>
          <w:rFonts w:ascii="Times New Roman" w:hAnsi="Times New Roman" w:cs="Times New Roman"/>
          <w:sz w:val="24"/>
          <w:szCs w:val="24"/>
        </w:rPr>
        <w:t xml:space="preserve">The proposed MER Form, MCSA-5875, would make the information collected on driver’s </w:t>
      </w:r>
      <w:r w:rsidRPr="0047505E">
        <w:rPr>
          <w:rFonts w:ascii="Times New Roman" w:hAnsi="Times New Roman" w:cs="Times New Roman"/>
          <w:sz w:val="24"/>
          <w:szCs w:val="24"/>
        </w:rPr>
        <w:lastRenderedPageBreak/>
        <w:t xml:space="preserve">health history more comprehensive, streamline the format, strengthen the efficiency of frequently used clinical processes and tools for performing driver </w:t>
      </w:r>
      <w:r w:rsidR="005D3518">
        <w:rPr>
          <w:rFonts w:ascii="Times New Roman" w:hAnsi="Times New Roman" w:cs="Times New Roman"/>
          <w:sz w:val="24"/>
          <w:szCs w:val="24"/>
        </w:rPr>
        <w:t>medical</w:t>
      </w:r>
      <w:r w:rsidRPr="0047505E">
        <w:rPr>
          <w:rFonts w:ascii="Times New Roman" w:hAnsi="Times New Roman" w:cs="Times New Roman"/>
          <w:sz w:val="24"/>
          <w:szCs w:val="24"/>
        </w:rPr>
        <w:t xml:space="preserve"> examinations, expand the ME determination section, add a statement for the ME signature, add a </w:t>
      </w:r>
      <w:r w:rsidR="00BB69F2">
        <w:rPr>
          <w:rFonts w:ascii="Times New Roman" w:hAnsi="Times New Roman" w:cs="Times New Roman"/>
          <w:sz w:val="24"/>
          <w:szCs w:val="24"/>
        </w:rPr>
        <w:t>place</w:t>
      </w:r>
      <w:r w:rsidR="00362A1B" w:rsidRPr="0047505E">
        <w:rPr>
          <w:rFonts w:ascii="Times New Roman" w:hAnsi="Times New Roman" w:cs="Times New Roman"/>
          <w:sz w:val="24"/>
          <w:szCs w:val="24"/>
        </w:rPr>
        <w:t xml:space="preserve"> for the MEs </w:t>
      </w:r>
      <w:r w:rsidR="00605AA9">
        <w:rPr>
          <w:rFonts w:ascii="Times New Roman" w:hAnsi="Times New Roman" w:cs="Times New Roman"/>
          <w:sz w:val="24"/>
          <w:szCs w:val="24"/>
        </w:rPr>
        <w:t>national registry number</w:t>
      </w:r>
      <w:r w:rsidRPr="0047505E">
        <w:rPr>
          <w:rFonts w:ascii="Times New Roman" w:hAnsi="Times New Roman" w:cs="Times New Roman"/>
          <w:sz w:val="24"/>
          <w:szCs w:val="24"/>
        </w:rPr>
        <w:t>, and add a section for amending the ME determination.</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 xml:space="preserve"> The MER Form, MCSA-5875, would no longer include information about the driver’s role, a listing of physical qualification standards for drivers, detailed instructions for performing the examination, and the medical advisory criteria.</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 xml:space="preserve"> The MER Form, MCSA-5875, would expand the ME determination section by eliminating the “Temporarily Disqualified” option and adding a “Pending Determination” option to defer a decision temporarily for up to 45 days, if the ME requires additional information to make a determination of whether or not the driver </w:t>
      </w:r>
      <w:r w:rsidR="00BB69F2">
        <w:rPr>
          <w:rFonts w:ascii="Times New Roman" w:hAnsi="Times New Roman" w:cs="Times New Roman"/>
          <w:sz w:val="24"/>
          <w:szCs w:val="24"/>
        </w:rPr>
        <w:t>is</w:t>
      </w:r>
      <w:r w:rsidRPr="0047505E">
        <w:rPr>
          <w:rFonts w:ascii="Times New Roman" w:hAnsi="Times New Roman" w:cs="Times New Roman"/>
          <w:sz w:val="24"/>
          <w:szCs w:val="24"/>
        </w:rPr>
        <w:t xml:space="preserve"> qualified. </w:t>
      </w:r>
      <w:r w:rsidR="00C82F6C">
        <w:rPr>
          <w:rFonts w:ascii="Times New Roman" w:hAnsi="Times New Roman" w:cs="Times New Roman"/>
          <w:sz w:val="24"/>
          <w:szCs w:val="24"/>
        </w:rPr>
        <w:t xml:space="preserve"> </w:t>
      </w:r>
      <w:r w:rsidRPr="0047505E">
        <w:rPr>
          <w:rFonts w:ascii="Times New Roman" w:hAnsi="Times New Roman" w:cs="Times New Roman"/>
          <w:sz w:val="24"/>
          <w:szCs w:val="24"/>
        </w:rPr>
        <w:t>The form would also add a place for an ME to amend the certification decision if the driver did not require a completely new examination.</w:t>
      </w:r>
    </w:p>
    <w:p w:rsidR="0009198D" w:rsidRDefault="0009198D" w:rsidP="00123241">
      <w:pPr>
        <w:spacing w:after="0" w:line="240" w:lineRule="auto"/>
        <w:ind w:left="-540" w:right="-540"/>
        <w:rPr>
          <w:rFonts w:ascii="Times New Roman" w:hAnsi="Times New Roman" w:cs="Times New Roman"/>
          <w:sz w:val="24"/>
          <w:szCs w:val="24"/>
          <w:u w:val="single"/>
        </w:rPr>
      </w:pPr>
    </w:p>
    <w:p w:rsidR="000D7642" w:rsidRPr="00A518A7" w:rsidRDefault="000D7642" w:rsidP="00123241">
      <w:pPr>
        <w:spacing w:after="0" w:line="240" w:lineRule="auto"/>
        <w:ind w:left="-540" w:right="-540"/>
        <w:rPr>
          <w:rFonts w:ascii="Times New Roman" w:hAnsi="Times New Roman" w:cs="Times New Roman"/>
          <w:sz w:val="24"/>
          <w:szCs w:val="24"/>
          <w:u w:val="single"/>
        </w:rPr>
      </w:pPr>
      <w:r w:rsidRPr="00A518A7">
        <w:rPr>
          <w:rFonts w:ascii="Times New Roman" w:hAnsi="Times New Roman" w:cs="Times New Roman"/>
          <w:sz w:val="24"/>
          <w:szCs w:val="24"/>
          <w:u w:val="single"/>
        </w:rPr>
        <w:t xml:space="preserve">The </w:t>
      </w:r>
      <w:r w:rsidR="00362A1B" w:rsidRPr="00A518A7">
        <w:rPr>
          <w:rFonts w:ascii="Times New Roman" w:hAnsi="Times New Roman" w:cs="Times New Roman"/>
          <w:sz w:val="24"/>
          <w:szCs w:val="24"/>
          <w:u w:val="single"/>
        </w:rPr>
        <w:t>MEC Form,</w:t>
      </w:r>
      <w:r w:rsidRPr="00A518A7">
        <w:rPr>
          <w:rFonts w:ascii="Times New Roman" w:hAnsi="Times New Roman" w:cs="Times New Roman"/>
          <w:sz w:val="24"/>
          <w:szCs w:val="24"/>
          <w:u w:val="single"/>
        </w:rPr>
        <w:t xml:space="preserve"> MCSA-5876</w:t>
      </w:r>
    </w:p>
    <w:p w:rsidR="00C808D4" w:rsidRPr="001E0683" w:rsidRDefault="00C808D4" w:rsidP="00123241">
      <w:pPr>
        <w:spacing w:after="0" w:line="240" w:lineRule="auto"/>
        <w:ind w:left="-540" w:right="-540"/>
        <w:rPr>
          <w:rFonts w:ascii="Times New Roman" w:hAnsi="Times New Roman" w:cs="Times New Roman"/>
          <w:sz w:val="24"/>
          <w:szCs w:val="24"/>
        </w:rPr>
      </w:pPr>
      <w:r w:rsidRPr="001E0683">
        <w:rPr>
          <w:rFonts w:ascii="Times New Roman" w:hAnsi="Times New Roman" w:cs="Times New Roman"/>
          <w:sz w:val="24"/>
          <w:szCs w:val="24"/>
        </w:rPr>
        <w:t>The proposed MEC Form, MCSA-5876, is an updated version of the ME</w:t>
      </w:r>
      <w:r w:rsidR="006515D0">
        <w:rPr>
          <w:rFonts w:ascii="Times New Roman" w:hAnsi="Times New Roman" w:cs="Times New Roman"/>
          <w:sz w:val="24"/>
          <w:szCs w:val="24"/>
        </w:rPr>
        <w:t xml:space="preserve">C currently being used by MEs and its’ use </w:t>
      </w:r>
      <w:r w:rsidRPr="001E0683">
        <w:rPr>
          <w:rFonts w:ascii="Times New Roman" w:hAnsi="Times New Roman" w:cs="Times New Roman"/>
          <w:sz w:val="24"/>
          <w:szCs w:val="24"/>
        </w:rPr>
        <w:t>is a requirement of the Medical Examiner’s Certification Integra</w:t>
      </w:r>
      <w:r>
        <w:rPr>
          <w:rFonts w:ascii="Times New Roman" w:hAnsi="Times New Roman" w:cs="Times New Roman"/>
          <w:sz w:val="24"/>
          <w:szCs w:val="24"/>
        </w:rPr>
        <w:t>t</w:t>
      </w:r>
      <w:r w:rsidRPr="001E0683">
        <w:rPr>
          <w:rFonts w:ascii="Times New Roman" w:hAnsi="Times New Roman" w:cs="Times New Roman"/>
          <w:sz w:val="24"/>
          <w:szCs w:val="24"/>
        </w:rPr>
        <w:t xml:space="preserve">ion NPRM.  The purpose of the MEC Form is to provide the driver with </w:t>
      </w:r>
      <w:r w:rsidR="00386262">
        <w:rPr>
          <w:rFonts w:ascii="Times New Roman" w:hAnsi="Times New Roman" w:cs="Times New Roman"/>
          <w:sz w:val="24"/>
          <w:szCs w:val="24"/>
        </w:rPr>
        <w:t>documentation</w:t>
      </w:r>
      <w:r w:rsidRPr="001E0683">
        <w:rPr>
          <w:rFonts w:ascii="Times New Roman" w:hAnsi="Times New Roman" w:cs="Times New Roman"/>
          <w:sz w:val="24"/>
          <w:szCs w:val="24"/>
        </w:rPr>
        <w:t xml:space="preserve"> that they have been </w:t>
      </w:r>
      <w:r w:rsidRPr="001E0683">
        <w:rPr>
          <w:rStyle w:val="p1"/>
          <w:rFonts w:ascii="Times New Roman" w:hAnsi="Times New Roman" w:cs="Times New Roman"/>
          <w:sz w:val="24"/>
          <w:szCs w:val="24"/>
          <w:specVanish w:val="0"/>
        </w:rPr>
        <w:t xml:space="preserve">medically examined and certified, in accordance with </w:t>
      </w:r>
      <w:hyperlink r:id="rId23" w:history="1">
        <w:r w:rsidRPr="00A10D59">
          <w:rPr>
            <w:rStyle w:val="Hyperlink"/>
            <w:rFonts w:ascii="Times New Roman" w:hAnsi="Times New Roman" w:cs="Times New Roman"/>
            <w:color w:val="auto"/>
            <w:sz w:val="24"/>
            <w:szCs w:val="24"/>
            <w:u w:val="none"/>
          </w:rPr>
          <w:t>§391.43</w:t>
        </w:r>
      </w:hyperlink>
      <w:r w:rsidRPr="001E0683">
        <w:rPr>
          <w:rStyle w:val="p1"/>
          <w:rFonts w:ascii="Times New Roman" w:hAnsi="Times New Roman" w:cs="Times New Roman"/>
          <w:sz w:val="24"/>
          <w:szCs w:val="24"/>
          <w:specVanish w:val="0"/>
        </w:rPr>
        <w:t>, as physic</w:t>
      </w:r>
      <w:r w:rsidR="006515D0">
        <w:rPr>
          <w:rStyle w:val="p1"/>
          <w:rFonts w:ascii="Times New Roman" w:hAnsi="Times New Roman" w:cs="Times New Roman"/>
          <w:sz w:val="24"/>
          <w:szCs w:val="24"/>
          <w:specVanish w:val="0"/>
        </w:rPr>
        <w:t>ally qualified to operate a CMV</w:t>
      </w:r>
      <w:r w:rsidR="00386262">
        <w:rPr>
          <w:rStyle w:val="p1"/>
          <w:rFonts w:ascii="Times New Roman" w:hAnsi="Times New Roman" w:cs="Times New Roman"/>
          <w:sz w:val="24"/>
          <w:szCs w:val="24"/>
          <w:specVanish w:val="0"/>
        </w:rPr>
        <w:t xml:space="preserve"> in interstate commerce</w:t>
      </w:r>
      <w:r w:rsidR="006515D0">
        <w:rPr>
          <w:rStyle w:val="p1"/>
          <w:rFonts w:ascii="Times New Roman" w:hAnsi="Times New Roman" w:cs="Times New Roman"/>
          <w:sz w:val="24"/>
          <w:szCs w:val="24"/>
          <w:specVanish w:val="0"/>
        </w:rPr>
        <w:t>.</w:t>
      </w:r>
      <w:r w:rsidRPr="001E0683">
        <w:rPr>
          <w:rStyle w:val="p1"/>
          <w:rFonts w:ascii="Times New Roman" w:hAnsi="Times New Roman" w:cs="Times New Roman"/>
          <w:sz w:val="24"/>
          <w:szCs w:val="24"/>
          <w:specVanish w:val="0"/>
        </w:rPr>
        <w:t xml:space="preserve">  The proposed MEC Form, MCSA-5876</w:t>
      </w:r>
      <w:r w:rsidR="006515D0">
        <w:rPr>
          <w:rStyle w:val="p1"/>
          <w:rFonts w:ascii="Times New Roman" w:hAnsi="Times New Roman" w:cs="Times New Roman"/>
          <w:sz w:val="24"/>
          <w:szCs w:val="24"/>
          <w:specVanish w:val="0"/>
        </w:rPr>
        <w:t>,</w:t>
      </w:r>
      <w:r w:rsidRPr="001E0683">
        <w:rPr>
          <w:rStyle w:val="p1"/>
          <w:rFonts w:ascii="Times New Roman" w:hAnsi="Times New Roman" w:cs="Times New Roman"/>
          <w:sz w:val="24"/>
          <w:szCs w:val="24"/>
          <w:specVanish w:val="0"/>
        </w:rPr>
        <w:t xml:space="preserve"> reflects </w:t>
      </w:r>
      <w:r w:rsidRPr="001E0683">
        <w:rPr>
          <w:rFonts w:ascii="Times New Roman" w:hAnsi="Times New Roman" w:cs="Times New Roman"/>
          <w:sz w:val="24"/>
          <w:szCs w:val="24"/>
        </w:rPr>
        <w:t xml:space="preserve">only minor editorial </w:t>
      </w:r>
      <w:r w:rsidR="006515D0">
        <w:rPr>
          <w:rFonts w:ascii="Times New Roman" w:hAnsi="Times New Roman" w:cs="Times New Roman"/>
          <w:sz w:val="24"/>
          <w:szCs w:val="24"/>
        </w:rPr>
        <w:t>changes</w:t>
      </w:r>
      <w:r w:rsidRPr="001E0683">
        <w:rPr>
          <w:rFonts w:ascii="Times New Roman" w:hAnsi="Times New Roman" w:cs="Times New Roman"/>
          <w:sz w:val="24"/>
          <w:szCs w:val="24"/>
        </w:rPr>
        <w:t xml:space="preserve"> made for clarity and does not change the information collected under the current regulation.</w:t>
      </w:r>
    </w:p>
    <w:p w:rsidR="0009198D" w:rsidRPr="0047505E" w:rsidRDefault="0009198D" w:rsidP="00123241">
      <w:pPr>
        <w:spacing w:after="0" w:line="240" w:lineRule="auto"/>
        <w:ind w:left="-540" w:right="-540"/>
        <w:rPr>
          <w:rFonts w:ascii="Times New Roman" w:hAnsi="Times New Roman" w:cs="Times New Roman"/>
          <w:sz w:val="24"/>
          <w:szCs w:val="24"/>
        </w:rPr>
      </w:pPr>
    </w:p>
    <w:p w:rsidR="00E312F3" w:rsidRDefault="00C808D4" w:rsidP="00123241">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Unde</w:t>
      </w:r>
      <w:r w:rsidR="0087384E">
        <w:rPr>
          <w:rFonts w:ascii="Times New Roman" w:hAnsi="Times New Roman" w:cs="Times New Roman"/>
          <w:sz w:val="24"/>
          <w:szCs w:val="24"/>
        </w:rPr>
        <w:t>r the Medical Examiner’s Certification Integration NPRM, d</w:t>
      </w:r>
      <w:r w:rsidR="00CF1BFC" w:rsidRPr="0047505E">
        <w:rPr>
          <w:rFonts w:ascii="Times New Roman" w:hAnsi="Times New Roman" w:cs="Times New Roman"/>
          <w:sz w:val="24"/>
          <w:szCs w:val="24"/>
        </w:rPr>
        <w:t>rivers who are required to have a CDL or a CLP would no longer be requi</w:t>
      </w:r>
      <w:r w:rsidR="00386262">
        <w:rPr>
          <w:rFonts w:ascii="Times New Roman" w:hAnsi="Times New Roman" w:cs="Times New Roman"/>
          <w:sz w:val="24"/>
          <w:szCs w:val="24"/>
        </w:rPr>
        <w:t>red to provide either their MEC</w:t>
      </w:r>
      <w:r w:rsidR="00CF1BFC" w:rsidRPr="0047505E">
        <w:rPr>
          <w:rFonts w:ascii="Times New Roman" w:hAnsi="Times New Roman" w:cs="Times New Roman"/>
          <w:sz w:val="24"/>
          <w:szCs w:val="24"/>
        </w:rPr>
        <w:t xml:space="preserve"> or any medical variance documents to the SDLA as outlined in the </w:t>
      </w:r>
      <w:r w:rsidR="00605AA9">
        <w:rPr>
          <w:rFonts w:ascii="Times New Roman" w:hAnsi="Times New Roman" w:cs="Times New Roman"/>
          <w:sz w:val="24"/>
          <w:szCs w:val="24"/>
        </w:rPr>
        <w:t xml:space="preserve">Med-Cert </w:t>
      </w:r>
      <w:r w:rsidR="00271573">
        <w:rPr>
          <w:rFonts w:ascii="Times New Roman" w:hAnsi="Times New Roman" w:cs="Times New Roman"/>
          <w:sz w:val="24"/>
          <w:szCs w:val="24"/>
        </w:rPr>
        <w:t>final rule</w:t>
      </w:r>
      <w:r w:rsidR="00CF1BFC" w:rsidRPr="0047505E">
        <w:rPr>
          <w:rFonts w:ascii="Times New Roman" w:hAnsi="Times New Roman" w:cs="Times New Roman"/>
          <w:sz w:val="24"/>
          <w:szCs w:val="24"/>
        </w:rPr>
        <w:t>.</w:t>
      </w:r>
      <w:r w:rsidR="00C82F6C">
        <w:rPr>
          <w:rFonts w:ascii="Times New Roman" w:hAnsi="Times New Roman" w:cs="Times New Roman"/>
          <w:sz w:val="24"/>
          <w:szCs w:val="24"/>
        </w:rPr>
        <w:t xml:space="preserve"> </w:t>
      </w:r>
      <w:r w:rsidR="00CF1BFC" w:rsidRPr="0047505E">
        <w:rPr>
          <w:rFonts w:ascii="Times New Roman" w:hAnsi="Times New Roman" w:cs="Times New Roman"/>
          <w:sz w:val="24"/>
          <w:szCs w:val="24"/>
        </w:rPr>
        <w:t xml:space="preserve"> FMCSA would provide that information to the SDLA electronically. </w:t>
      </w:r>
      <w:r w:rsidR="00C82F6C">
        <w:rPr>
          <w:rFonts w:ascii="Times New Roman" w:hAnsi="Times New Roman" w:cs="Times New Roman"/>
          <w:sz w:val="24"/>
          <w:szCs w:val="24"/>
        </w:rPr>
        <w:t xml:space="preserve"> </w:t>
      </w:r>
      <w:r>
        <w:rPr>
          <w:rFonts w:ascii="Times New Roman" w:hAnsi="Times New Roman" w:cs="Times New Roman"/>
          <w:sz w:val="24"/>
          <w:szCs w:val="24"/>
        </w:rPr>
        <w:t xml:space="preserve">In addition, </w:t>
      </w:r>
      <w:r w:rsidR="00CF1BFC" w:rsidRPr="0047505E">
        <w:rPr>
          <w:rFonts w:ascii="Times New Roman" w:hAnsi="Times New Roman" w:cs="Times New Roman"/>
          <w:sz w:val="24"/>
          <w:szCs w:val="24"/>
        </w:rPr>
        <w:t>CDL or CLP drivers would no longer be required to carry a valid MEC while operating a CMV, even during the first 15 days after it is issued because the MEC information would be electronically transmitted from the ME to the National Registry system via the CMV Driver Medical Examination Results Form, MCSA-5850</w:t>
      </w:r>
      <w:r w:rsidR="006515D0">
        <w:rPr>
          <w:rFonts w:ascii="Times New Roman" w:hAnsi="Times New Roman" w:cs="Times New Roman"/>
          <w:sz w:val="24"/>
          <w:szCs w:val="24"/>
        </w:rPr>
        <w:t>,</w:t>
      </w:r>
      <w:r w:rsidR="00CF1BFC" w:rsidRPr="0047505E">
        <w:rPr>
          <w:rFonts w:ascii="Times New Roman" w:hAnsi="Times New Roman" w:cs="Times New Roman"/>
          <w:sz w:val="24"/>
          <w:szCs w:val="24"/>
        </w:rPr>
        <w:t xml:space="preserve"> by close of business on the day of the examination.</w:t>
      </w:r>
      <w:r w:rsidR="00C82F6C">
        <w:rPr>
          <w:rFonts w:ascii="Times New Roman" w:hAnsi="Times New Roman" w:cs="Times New Roman"/>
          <w:sz w:val="24"/>
          <w:szCs w:val="24"/>
        </w:rPr>
        <w:t xml:space="preserve"> </w:t>
      </w:r>
      <w:r w:rsidR="00CF1BFC" w:rsidRPr="0047505E">
        <w:rPr>
          <w:rFonts w:ascii="Times New Roman" w:hAnsi="Times New Roman" w:cs="Times New Roman"/>
          <w:sz w:val="24"/>
          <w:szCs w:val="24"/>
        </w:rPr>
        <w:t xml:space="preserve"> FMCSA would then </w:t>
      </w:r>
      <w:r w:rsidR="006515D0">
        <w:rPr>
          <w:rFonts w:ascii="Times New Roman" w:hAnsi="Times New Roman" w:cs="Times New Roman"/>
          <w:sz w:val="24"/>
          <w:szCs w:val="24"/>
        </w:rPr>
        <w:t>electronically</w:t>
      </w:r>
      <w:r w:rsidR="00CF1BFC" w:rsidRPr="0047505E">
        <w:rPr>
          <w:rFonts w:ascii="Times New Roman" w:hAnsi="Times New Roman" w:cs="Times New Roman"/>
          <w:sz w:val="24"/>
          <w:szCs w:val="24"/>
        </w:rPr>
        <w:t xml:space="preserve"> transmit the information from the National Registry system to the SDLAs for entry into the appropriate CDL driver record.  The MEC information would be posted to the driver’s record, by the SDLA, within one business day of receiving the information from FMCSA.</w:t>
      </w:r>
      <w:r w:rsidR="00C82F6C">
        <w:rPr>
          <w:rFonts w:ascii="Times New Roman" w:hAnsi="Times New Roman" w:cs="Times New Roman"/>
          <w:sz w:val="24"/>
          <w:szCs w:val="24"/>
        </w:rPr>
        <w:t xml:space="preserve"> </w:t>
      </w:r>
      <w:r w:rsidR="00CF1BFC" w:rsidRPr="0047505E">
        <w:rPr>
          <w:rFonts w:ascii="Times New Roman" w:hAnsi="Times New Roman" w:cs="Times New Roman"/>
          <w:sz w:val="24"/>
          <w:szCs w:val="24"/>
        </w:rPr>
        <w:t xml:space="preserve"> The electronic record of the driver’s medical certification would be the only valid evidence that the driver </w:t>
      </w:r>
      <w:r w:rsidR="006515D0">
        <w:rPr>
          <w:rFonts w:ascii="Times New Roman" w:hAnsi="Times New Roman" w:cs="Times New Roman"/>
          <w:sz w:val="24"/>
          <w:szCs w:val="24"/>
        </w:rPr>
        <w:t>is</w:t>
      </w:r>
      <w:r w:rsidR="00CF1BFC" w:rsidRPr="0047505E">
        <w:rPr>
          <w:rFonts w:ascii="Times New Roman" w:hAnsi="Times New Roman" w:cs="Times New Roman"/>
          <w:sz w:val="24"/>
          <w:szCs w:val="24"/>
        </w:rPr>
        <w:t xml:space="preserve"> physically qualified</w:t>
      </w:r>
      <w:r w:rsidR="00BE58C6" w:rsidRPr="0047505E">
        <w:rPr>
          <w:rFonts w:ascii="Times New Roman" w:hAnsi="Times New Roman" w:cs="Times New Roman"/>
          <w:sz w:val="24"/>
          <w:szCs w:val="24"/>
        </w:rPr>
        <w:t>.  For physically qualified non-CDL drivers, the ME will continue to issue a paper MEC, Form MCSA-5876.  Non-CDL drivers will continue to be required to carry the original, or a copy, of the MEC.  All CMV drivers would be required to carry any relevant medical variance documents (exemptions, skills performance evaluation certificates and grandfathered exemptions</w:t>
      </w:r>
      <w:r w:rsidR="00EF6EC5">
        <w:rPr>
          <w:rFonts w:ascii="Times New Roman" w:hAnsi="Times New Roman" w:cs="Times New Roman"/>
          <w:sz w:val="24"/>
          <w:szCs w:val="24"/>
        </w:rPr>
        <w:t>).</w:t>
      </w:r>
    </w:p>
    <w:p w:rsidR="0009198D" w:rsidRPr="0047505E" w:rsidRDefault="0009198D" w:rsidP="00123241">
      <w:pPr>
        <w:spacing w:after="0" w:line="240" w:lineRule="auto"/>
        <w:ind w:left="-540" w:right="-540"/>
        <w:rPr>
          <w:rFonts w:ascii="Times New Roman" w:hAnsi="Times New Roman" w:cs="Times New Roman"/>
          <w:sz w:val="24"/>
          <w:szCs w:val="24"/>
        </w:rPr>
      </w:pPr>
    </w:p>
    <w:p w:rsidR="00CF1BFC" w:rsidRPr="00A518A7" w:rsidRDefault="000D7642" w:rsidP="00123241">
      <w:pPr>
        <w:spacing w:after="0" w:line="240" w:lineRule="auto"/>
        <w:ind w:left="-540" w:right="-540"/>
        <w:rPr>
          <w:rFonts w:ascii="Times New Roman" w:hAnsi="Times New Roman" w:cs="Times New Roman"/>
          <w:sz w:val="24"/>
          <w:szCs w:val="24"/>
          <w:u w:val="single"/>
        </w:rPr>
      </w:pPr>
      <w:r w:rsidRPr="00A518A7">
        <w:rPr>
          <w:rFonts w:ascii="Times New Roman" w:hAnsi="Times New Roman" w:cs="Times New Roman"/>
          <w:sz w:val="24"/>
          <w:szCs w:val="24"/>
          <w:u w:val="single"/>
        </w:rPr>
        <w:t>The Medical Exemption Certificate/SPE Certificate</w:t>
      </w:r>
    </w:p>
    <w:p w:rsidR="003041AB" w:rsidRDefault="0047545F" w:rsidP="00BE26DA">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 xml:space="preserve">Under the National Registry of Certified Medical Examiners final rule, medical variance information for CMV drivers is neither collected nor transmitted.  However, </w:t>
      </w:r>
      <w:r w:rsidR="00A4100D">
        <w:rPr>
          <w:rFonts w:ascii="Times New Roman" w:hAnsi="Times New Roman" w:cs="Times New Roman"/>
          <w:sz w:val="24"/>
          <w:szCs w:val="24"/>
        </w:rPr>
        <w:t>t</w:t>
      </w:r>
      <w:r w:rsidR="00212330" w:rsidRPr="0047505E">
        <w:rPr>
          <w:rFonts w:ascii="Times New Roman" w:hAnsi="Times New Roman" w:cs="Times New Roman"/>
          <w:sz w:val="24"/>
          <w:szCs w:val="24"/>
        </w:rPr>
        <w:t>he Medical Examiner’s Certification Integration NPRM requires medical variance information (exemptions, skills performance evaluation certificates and grandfathered exemptions) for all CMV drivers to be electronically transmitted to the SDLAs</w:t>
      </w:r>
      <w:r w:rsidR="00A4100D">
        <w:rPr>
          <w:rFonts w:ascii="Times New Roman" w:hAnsi="Times New Roman" w:cs="Times New Roman"/>
          <w:sz w:val="24"/>
          <w:szCs w:val="24"/>
        </w:rPr>
        <w:t>, resulting in a new collection of information</w:t>
      </w:r>
      <w:r w:rsidR="00212330" w:rsidRPr="0047505E">
        <w:rPr>
          <w:rFonts w:ascii="Times New Roman" w:hAnsi="Times New Roman" w:cs="Times New Roman"/>
          <w:sz w:val="24"/>
          <w:szCs w:val="24"/>
        </w:rPr>
        <w:t xml:space="preserve">.  A medical variance (exemptions, skills performance evaluation certificates and grandfathered exemptions) is issued by FMCSA to a driver who would otherwise not meet the physical qualification standards in 49 CFR 391.41(b). </w:t>
      </w:r>
      <w:r w:rsidR="00C82F6C">
        <w:rPr>
          <w:rFonts w:ascii="Times New Roman" w:hAnsi="Times New Roman" w:cs="Times New Roman"/>
          <w:sz w:val="24"/>
          <w:szCs w:val="24"/>
        </w:rPr>
        <w:t xml:space="preserve"> </w:t>
      </w:r>
      <w:r w:rsidR="00212330" w:rsidRPr="0047505E">
        <w:rPr>
          <w:rFonts w:ascii="Times New Roman" w:hAnsi="Times New Roman" w:cs="Times New Roman"/>
          <w:sz w:val="24"/>
          <w:szCs w:val="24"/>
        </w:rPr>
        <w:t>Therefore, the medical variance information originates with FMCSA who would</w:t>
      </w:r>
      <w:r w:rsidR="006515D0">
        <w:rPr>
          <w:rFonts w:ascii="Times New Roman" w:hAnsi="Times New Roman" w:cs="Times New Roman"/>
          <w:sz w:val="24"/>
          <w:szCs w:val="24"/>
        </w:rPr>
        <w:t xml:space="preserve"> electronically</w:t>
      </w:r>
      <w:r w:rsidR="00212330" w:rsidRPr="0047505E">
        <w:rPr>
          <w:rFonts w:ascii="Times New Roman" w:hAnsi="Times New Roman" w:cs="Times New Roman"/>
          <w:sz w:val="24"/>
          <w:szCs w:val="24"/>
        </w:rPr>
        <w:t xml:space="preserve"> transmit this medical variance information </w:t>
      </w:r>
      <w:r w:rsidR="00212330" w:rsidRPr="0047505E">
        <w:rPr>
          <w:rFonts w:ascii="Times New Roman" w:hAnsi="Times New Roman" w:cs="Times New Roman"/>
          <w:sz w:val="24"/>
          <w:szCs w:val="24"/>
        </w:rPr>
        <w:lastRenderedPageBreak/>
        <w:t xml:space="preserve">for all CMV drivers to the appropriate SDLAs whenever FMCSA issues, renews, or rescinds a medical variance. </w:t>
      </w:r>
      <w:r w:rsidR="00C82F6C">
        <w:rPr>
          <w:rFonts w:ascii="Times New Roman" w:hAnsi="Times New Roman" w:cs="Times New Roman"/>
          <w:sz w:val="24"/>
          <w:szCs w:val="24"/>
        </w:rPr>
        <w:t xml:space="preserve"> </w:t>
      </w:r>
      <w:r w:rsidR="00212330" w:rsidRPr="0047505E">
        <w:rPr>
          <w:rFonts w:ascii="Times New Roman" w:hAnsi="Times New Roman" w:cs="Times New Roman"/>
          <w:sz w:val="24"/>
          <w:szCs w:val="24"/>
        </w:rPr>
        <w:t xml:space="preserve">FMCSA proposes to require the SDLAs to update CDLIS driver records each business day with medical variance information transmitted from FMCSA for </w:t>
      </w:r>
      <w:r w:rsidR="006515D0">
        <w:rPr>
          <w:rFonts w:ascii="Times New Roman" w:hAnsi="Times New Roman" w:cs="Times New Roman"/>
          <w:sz w:val="24"/>
          <w:szCs w:val="24"/>
        </w:rPr>
        <w:t>CDL</w:t>
      </w:r>
      <w:r w:rsidR="00212330" w:rsidRPr="0047505E">
        <w:rPr>
          <w:rFonts w:ascii="Times New Roman" w:hAnsi="Times New Roman" w:cs="Times New Roman"/>
          <w:sz w:val="24"/>
          <w:szCs w:val="24"/>
        </w:rPr>
        <w:t xml:space="preserve"> and </w:t>
      </w:r>
      <w:r w:rsidR="006515D0">
        <w:rPr>
          <w:rFonts w:ascii="Times New Roman" w:hAnsi="Times New Roman" w:cs="Times New Roman"/>
          <w:sz w:val="24"/>
          <w:szCs w:val="24"/>
        </w:rPr>
        <w:t>CLP</w:t>
      </w:r>
      <w:r w:rsidR="00212330" w:rsidRPr="0047505E">
        <w:rPr>
          <w:rFonts w:ascii="Times New Roman" w:hAnsi="Times New Roman" w:cs="Times New Roman"/>
          <w:sz w:val="24"/>
          <w:szCs w:val="24"/>
        </w:rPr>
        <w:t xml:space="preserve"> drivers.</w:t>
      </w:r>
      <w:r w:rsidR="00C82F6C">
        <w:rPr>
          <w:rFonts w:ascii="Times New Roman" w:hAnsi="Times New Roman" w:cs="Times New Roman"/>
          <w:sz w:val="24"/>
          <w:szCs w:val="24"/>
        </w:rPr>
        <w:t xml:space="preserve"> </w:t>
      </w:r>
      <w:r w:rsidR="00212330" w:rsidRPr="0047505E">
        <w:rPr>
          <w:rFonts w:ascii="Times New Roman" w:hAnsi="Times New Roman" w:cs="Times New Roman"/>
          <w:sz w:val="24"/>
          <w:szCs w:val="24"/>
        </w:rPr>
        <w:t xml:space="preserve"> This will allow the most current information about the medical status of CDL drivers to be made available promptly and accurately.  Transmission of this information will also allow authorized State and Federal enforcement officials to be able to view the most current and accurate information regarding the medical status of the </w:t>
      </w:r>
      <w:r w:rsidR="001267C8" w:rsidRPr="0047505E">
        <w:rPr>
          <w:rFonts w:ascii="Times New Roman" w:hAnsi="Times New Roman" w:cs="Times New Roman"/>
          <w:sz w:val="24"/>
          <w:szCs w:val="24"/>
        </w:rPr>
        <w:t>CDL</w:t>
      </w:r>
      <w:r w:rsidR="00212330" w:rsidRPr="0047505E">
        <w:rPr>
          <w:rFonts w:ascii="Times New Roman" w:hAnsi="Times New Roman" w:cs="Times New Roman"/>
          <w:sz w:val="24"/>
          <w:szCs w:val="24"/>
        </w:rPr>
        <w:t xml:space="preserve"> driver, all information on the MEC</w:t>
      </w:r>
      <w:r w:rsidR="00C808D4">
        <w:rPr>
          <w:rFonts w:ascii="Times New Roman" w:hAnsi="Times New Roman" w:cs="Times New Roman"/>
          <w:sz w:val="24"/>
          <w:szCs w:val="24"/>
        </w:rPr>
        <w:t xml:space="preserve"> (see </w:t>
      </w:r>
      <w:r w:rsidR="00C808D4" w:rsidRPr="001E0683">
        <w:rPr>
          <w:rFonts w:ascii="Times New Roman" w:hAnsi="Times New Roman" w:cs="Times New Roman"/>
          <w:sz w:val="24"/>
          <w:szCs w:val="24"/>
        </w:rPr>
        <w:t>Medical Certification Forms section for a detailed description</w:t>
      </w:r>
      <w:r w:rsidR="00C808D4">
        <w:rPr>
          <w:rFonts w:ascii="Times New Roman" w:hAnsi="Times New Roman" w:cs="Times New Roman"/>
          <w:sz w:val="24"/>
          <w:szCs w:val="24"/>
        </w:rPr>
        <w:t>)</w:t>
      </w:r>
      <w:r w:rsidR="00212330" w:rsidRPr="0047505E">
        <w:rPr>
          <w:rFonts w:ascii="Times New Roman" w:hAnsi="Times New Roman" w:cs="Times New Roman"/>
          <w:sz w:val="24"/>
          <w:szCs w:val="24"/>
        </w:rPr>
        <w:t>, and th</w:t>
      </w:r>
      <w:r w:rsidR="00BE58C6" w:rsidRPr="0047505E">
        <w:rPr>
          <w:rFonts w:ascii="Times New Roman" w:hAnsi="Times New Roman" w:cs="Times New Roman"/>
          <w:sz w:val="24"/>
          <w:szCs w:val="24"/>
        </w:rPr>
        <w:t xml:space="preserve">e medical variance information </w:t>
      </w:r>
      <w:r w:rsidR="00212330" w:rsidRPr="0047505E">
        <w:rPr>
          <w:rFonts w:ascii="Times New Roman" w:hAnsi="Times New Roman" w:cs="Times New Roman"/>
          <w:sz w:val="24"/>
          <w:szCs w:val="24"/>
        </w:rPr>
        <w:t xml:space="preserve">to include the issued and expiration dates.  </w:t>
      </w:r>
    </w:p>
    <w:p w:rsidR="0009198D" w:rsidRDefault="0009198D" w:rsidP="00123241">
      <w:pPr>
        <w:spacing w:after="0" w:line="240" w:lineRule="auto"/>
        <w:ind w:left="-540" w:right="-540"/>
        <w:rPr>
          <w:rFonts w:ascii="Times New Roman" w:hAnsi="Times New Roman" w:cs="Times New Roman"/>
          <w:sz w:val="24"/>
          <w:szCs w:val="24"/>
        </w:rPr>
      </w:pPr>
    </w:p>
    <w:p w:rsidR="004E1E12" w:rsidRPr="0047505E" w:rsidRDefault="004E1E12" w:rsidP="00123241">
      <w:pPr>
        <w:spacing w:after="0" w:line="240" w:lineRule="auto"/>
        <w:ind w:left="-540" w:right="-540"/>
        <w:rPr>
          <w:rFonts w:ascii="Times New Roman" w:hAnsi="Times New Roman" w:cs="Times New Roman"/>
          <w:sz w:val="24"/>
          <w:szCs w:val="24"/>
        </w:rPr>
      </w:pPr>
    </w:p>
    <w:p w:rsidR="002E3B9D" w:rsidRDefault="00C9707A" w:rsidP="00123241">
      <w:pPr>
        <w:spacing w:after="0" w:line="240" w:lineRule="auto"/>
        <w:ind w:left="-540" w:right="-540"/>
        <w:rPr>
          <w:rFonts w:ascii="Times New Roman" w:hAnsi="Times New Roman" w:cs="Times New Roman"/>
          <w:b/>
          <w:color w:val="365F91" w:themeColor="accent1" w:themeShade="BF"/>
          <w:sz w:val="24"/>
          <w:szCs w:val="24"/>
        </w:rPr>
      </w:pPr>
      <w:bookmarkStart w:id="1" w:name="OLE_LINK3"/>
      <w:r w:rsidRPr="0047505E">
        <w:rPr>
          <w:rFonts w:ascii="Times New Roman" w:hAnsi="Times New Roman" w:cs="Times New Roman"/>
          <w:b/>
          <w:color w:val="365F91" w:themeColor="accent1" w:themeShade="BF"/>
          <w:sz w:val="24"/>
          <w:szCs w:val="24"/>
        </w:rPr>
        <w:t>Collection of PII</w:t>
      </w:r>
    </w:p>
    <w:p w:rsidR="0009198D" w:rsidRPr="00CB416B" w:rsidRDefault="0009198D" w:rsidP="00123241">
      <w:pPr>
        <w:spacing w:after="0" w:line="240" w:lineRule="auto"/>
        <w:ind w:left="-540" w:right="-540"/>
        <w:rPr>
          <w:rFonts w:ascii="Times New Roman" w:hAnsi="Times New Roman" w:cs="Times New Roman"/>
          <w:sz w:val="24"/>
          <w:szCs w:val="24"/>
        </w:rPr>
      </w:pPr>
    </w:p>
    <w:p w:rsidR="00CB416B" w:rsidRPr="00AD2B76" w:rsidRDefault="00CB416B" w:rsidP="00123241">
      <w:pPr>
        <w:spacing w:after="0" w:line="240" w:lineRule="auto"/>
        <w:ind w:left="-540" w:right="-540"/>
        <w:rPr>
          <w:rFonts w:ascii="Times New Roman" w:hAnsi="Times New Roman" w:cs="Times New Roman"/>
          <w:sz w:val="24"/>
          <w:szCs w:val="24"/>
        </w:rPr>
      </w:pPr>
      <w:r w:rsidRPr="00AD2B76">
        <w:rPr>
          <w:rFonts w:ascii="Times New Roman" w:hAnsi="Times New Roman" w:cs="Times New Roman"/>
          <w:sz w:val="24"/>
          <w:szCs w:val="24"/>
        </w:rPr>
        <w:t>The following discussion outlines the PII and business information that is collected and maintained by FMCSA, from MEs, MEAAs, and CMV drivers, in support of the National Registry.</w:t>
      </w:r>
      <w:r w:rsidR="00E221DC">
        <w:rPr>
          <w:rFonts w:ascii="Times New Roman" w:hAnsi="Times New Roman" w:cs="Times New Roman"/>
          <w:sz w:val="24"/>
          <w:szCs w:val="24"/>
        </w:rPr>
        <w:t xml:space="preserve">  </w:t>
      </w:r>
    </w:p>
    <w:p w:rsidR="00CB416B" w:rsidRPr="005F3A91" w:rsidRDefault="00CB416B" w:rsidP="00123241">
      <w:pPr>
        <w:spacing w:after="0" w:line="240" w:lineRule="auto"/>
        <w:ind w:left="-540" w:right="-540"/>
        <w:rPr>
          <w:rFonts w:ascii="Times New Roman" w:hAnsi="Times New Roman" w:cs="Times New Roman"/>
          <w:sz w:val="24"/>
          <w:szCs w:val="24"/>
          <w:u w:val="single"/>
        </w:rPr>
      </w:pPr>
    </w:p>
    <w:p w:rsidR="005F3A91" w:rsidRDefault="005F3A91" w:rsidP="005F3A91">
      <w:pPr>
        <w:spacing w:after="0" w:line="240" w:lineRule="auto"/>
        <w:ind w:left="-540" w:right="-540"/>
        <w:rPr>
          <w:rFonts w:ascii="Times New Roman" w:hAnsi="Times New Roman" w:cs="Times New Roman"/>
          <w:sz w:val="24"/>
          <w:szCs w:val="24"/>
          <w:u w:val="single"/>
        </w:rPr>
      </w:pPr>
      <w:r w:rsidRPr="004E1E12">
        <w:rPr>
          <w:rFonts w:ascii="Times New Roman" w:hAnsi="Times New Roman" w:cs="Times New Roman"/>
          <w:sz w:val="24"/>
          <w:szCs w:val="24"/>
          <w:u w:val="single"/>
        </w:rPr>
        <w:t>National Registry of Certified Medical Examiners PII</w:t>
      </w:r>
    </w:p>
    <w:p w:rsidR="002C6613" w:rsidRDefault="002C6613" w:rsidP="005F3A91">
      <w:pPr>
        <w:spacing w:after="0" w:line="240" w:lineRule="auto"/>
        <w:ind w:left="-540" w:right="-540"/>
        <w:rPr>
          <w:rFonts w:ascii="Times New Roman" w:hAnsi="Times New Roman" w:cs="Times New Roman"/>
          <w:sz w:val="24"/>
          <w:szCs w:val="24"/>
          <w:u w:val="single"/>
        </w:rPr>
      </w:pPr>
    </w:p>
    <w:p w:rsidR="002C6613" w:rsidRPr="004E1E12" w:rsidRDefault="002C6613" w:rsidP="005F3A91">
      <w:pPr>
        <w:spacing w:after="0" w:line="240" w:lineRule="auto"/>
        <w:ind w:left="-540" w:right="-540"/>
        <w:rPr>
          <w:rFonts w:ascii="Times New Roman" w:hAnsi="Times New Roman" w:cs="Times New Roman"/>
          <w:sz w:val="24"/>
          <w:szCs w:val="24"/>
          <w:u w:val="single"/>
        </w:rPr>
      </w:pPr>
      <w:r>
        <w:rPr>
          <w:rFonts w:ascii="Times New Roman" w:hAnsi="Times New Roman" w:cs="Times New Roman"/>
          <w:sz w:val="24"/>
          <w:szCs w:val="24"/>
          <w:u w:val="single"/>
        </w:rPr>
        <w:t>ME PII and Business Information Collection</w:t>
      </w:r>
    </w:p>
    <w:p w:rsidR="005F3A91" w:rsidRDefault="005F3A91" w:rsidP="005F3A91">
      <w:pPr>
        <w:spacing w:after="0" w:line="240" w:lineRule="auto"/>
        <w:ind w:left="-540" w:right="-540"/>
        <w:rPr>
          <w:rFonts w:ascii="Times New Roman" w:hAnsi="Times New Roman" w:cs="Times New Roman"/>
          <w:color w:val="000000"/>
          <w:sz w:val="24"/>
          <w:szCs w:val="24"/>
        </w:rPr>
      </w:pPr>
      <w:r w:rsidRPr="001E0683">
        <w:rPr>
          <w:rFonts w:ascii="Times New Roman" w:hAnsi="Times New Roman" w:cs="Times New Roman"/>
          <w:color w:val="000000"/>
          <w:sz w:val="24"/>
          <w:szCs w:val="24"/>
        </w:rPr>
        <w:t xml:space="preserve">The National Registry system collects PII and business information from each </w:t>
      </w:r>
      <w:r>
        <w:rPr>
          <w:rFonts w:ascii="Times New Roman" w:hAnsi="Times New Roman" w:cs="Times New Roman"/>
          <w:color w:val="000000"/>
          <w:sz w:val="24"/>
          <w:szCs w:val="24"/>
        </w:rPr>
        <w:t>ME</w:t>
      </w:r>
      <w:r w:rsidRPr="001E0683">
        <w:rPr>
          <w:rFonts w:ascii="Times New Roman" w:hAnsi="Times New Roman" w:cs="Times New Roman"/>
          <w:color w:val="000000"/>
          <w:sz w:val="24"/>
          <w:szCs w:val="24"/>
        </w:rPr>
        <w:t xml:space="preserve"> as part of the certification process.  The PII collection takes place during the </w:t>
      </w:r>
      <w:r>
        <w:rPr>
          <w:rFonts w:ascii="Times New Roman" w:hAnsi="Times New Roman" w:cs="Times New Roman"/>
          <w:color w:val="000000"/>
          <w:sz w:val="24"/>
          <w:szCs w:val="24"/>
        </w:rPr>
        <w:t xml:space="preserve">registration, </w:t>
      </w:r>
      <w:r w:rsidRPr="001E0683">
        <w:rPr>
          <w:rFonts w:ascii="Times New Roman" w:hAnsi="Times New Roman" w:cs="Times New Roman"/>
          <w:color w:val="000000"/>
          <w:sz w:val="24"/>
          <w:szCs w:val="24"/>
        </w:rPr>
        <w:t>training,</w:t>
      </w:r>
      <w:r>
        <w:rPr>
          <w:rFonts w:ascii="Times New Roman" w:hAnsi="Times New Roman" w:cs="Times New Roman"/>
          <w:color w:val="000000"/>
          <w:sz w:val="24"/>
          <w:szCs w:val="24"/>
        </w:rPr>
        <w:t xml:space="preserve"> and</w:t>
      </w:r>
      <w:r w:rsidRPr="001E0683">
        <w:rPr>
          <w:rFonts w:ascii="Times New Roman" w:hAnsi="Times New Roman" w:cs="Times New Roman"/>
          <w:color w:val="000000"/>
          <w:sz w:val="24"/>
          <w:szCs w:val="24"/>
        </w:rPr>
        <w:t xml:space="preserve"> t</w:t>
      </w:r>
      <w:r>
        <w:rPr>
          <w:rFonts w:ascii="Times New Roman" w:hAnsi="Times New Roman" w:cs="Times New Roman"/>
          <w:color w:val="000000"/>
          <w:sz w:val="24"/>
          <w:szCs w:val="24"/>
        </w:rPr>
        <w:t xml:space="preserve">esting phases of the process.  </w:t>
      </w:r>
      <w:r w:rsidRPr="001E0683">
        <w:rPr>
          <w:rFonts w:ascii="Times New Roman" w:hAnsi="Times New Roman" w:cs="Times New Roman"/>
          <w:color w:val="000000"/>
          <w:sz w:val="24"/>
          <w:szCs w:val="24"/>
        </w:rPr>
        <w:t>In addition, this information is used to establish the ME’s National Registry system web account and to assign the ME with a national registry number that is unique to each ME.  The MEs national registry number is used to identify a certified ME and will be included on all MCSA-5875s and MCSA-5876s that the ME completes.  After the ME has established their password protected National Registry system web account, they will enter their account to submit required MCSA-5850</w:t>
      </w:r>
      <w:r>
        <w:rPr>
          <w:rFonts w:ascii="Times New Roman" w:hAnsi="Times New Roman" w:cs="Times New Roman"/>
          <w:color w:val="000000"/>
          <w:sz w:val="24"/>
          <w:szCs w:val="24"/>
        </w:rPr>
        <w:t>s</w:t>
      </w:r>
      <w:r w:rsidRPr="001E0683">
        <w:rPr>
          <w:rFonts w:ascii="Times New Roman" w:hAnsi="Times New Roman" w:cs="Times New Roman"/>
          <w:color w:val="000000"/>
          <w:sz w:val="24"/>
          <w:szCs w:val="24"/>
        </w:rPr>
        <w:t xml:space="preserve"> for each medical examination they conduct.  </w:t>
      </w:r>
      <w:r w:rsidR="00F4428C">
        <w:rPr>
          <w:rFonts w:ascii="Times New Roman" w:hAnsi="Times New Roman" w:cs="Times New Roman"/>
          <w:color w:val="000000"/>
          <w:sz w:val="24"/>
          <w:szCs w:val="24"/>
        </w:rPr>
        <w:t>.The National Registry system links the MEs PII data elements to each CMV Driver Medical Examination Results Form, MCSA-5850 submitted to capture all information collected on the MEC, Form MCSA-5876.</w:t>
      </w:r>
    </w:p>
    <w:p w:rsidR="005F3A91" w:rsidRDefault="005F3A91" w:rsidP="005F3A91">
      <w:pPr>
        <w:spacing w:after="0" w:line="240" w:lineRule="auto"/>
        <w:ind w:left="-540" w:right="-540"/>
        <w:rPr>
          <w:rFonts w:ascii="Times New Roman" w:hAnsi="Times New Roman" w:cs="Times New Roman"/>
          <w:color w:val="000000"/>
          <w:sz w:val="24"/>
          <w:szCs w:val="24"/>
        </w:rPr>
      </w:pPr>
    </w:p>
    <w:p w:rsidR="005F3A91" w:rsidRDefault="005F3A91" w:rsidP="005F3A91">
      <w:pPr>
        <w:spacing w:after="0" w:line="240" w:lineRule="auto"/>
        <w:ind w:left="-540" w:right="-540"/>
        <w:rPr>
          <w:rFonts w:ascii="Times New Roman" w:hAnsi="Times New Roman" w:cs="Times New Roman"/>
          <w:color w:val="000000"/>
          <w:sz w:val="24"/>
          <w:szCs w:val="24"/>
        </w:rPr>
      </w:pPr>
      <w:r>
        <w:rPr>
          <w:rFonts w:ascii="Times New Roman" w:hAnsi="Times New Roman" w:cs="Times New Roman"/>
          <w:color w:val="000000"/>
          <w:sz w:val="24"/>
          <w:szCs w:val="24"/>
        </w:rPr>
        <w:t xml:space="preserve">The specific PII and business information collected from MEs during the registration and certification process, during certification training, during certification testing, and during the certification decision process </w:t>
      </w:r>
      <w:r w:rsidR="002C6613">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listed in Appendix B.</w:t>
      </w:r>
      <w:r w:rsidR="00E221DC">
        <w:rPr>
          <w:rFonts w:ascii="Times New Roman" w:hAnsi="Times New Roman" w:cs="Times New Roman"/>
          <w:color w:val="000000"/>
          <w:sz w:val="24"/>
          <w:szCs w:val="24"/>
        </w:rPr>
        <w:t xml:space="preserve">  In addition, five data elements that were discussed in the National Registry final rule PIA dated August 20, 2012 that were no longer needed in support of the implementation of the National Registry final rule and were removed from collection are listed in Appendix B.</w:t>
      </w:r>
    </w:p>
    <w:p w:rsidR="005F3A91" w:rsidRDefault="005F3A91" w:rsidP="005F3A91">
      <w:pPr>
        <w:spacing w:after="0" w:line="240" w:lineRule="auto"/>
        <w:ind w:left="-540" w:right="-540"/>
        <w:rPr>
          <w:rFonts w:ascii="Times New Roman" w:hAnsi="Times New Roman" w:cs="Times New Roman"/>
          <w:color w:val="000000"/>
          <w:sz w:val="24"/>
          <w:szCs w:val="24"/>
        </w:rPr>
      </w:pPr>
    </w:p>
    <w:p w:rsidR="002C6613" w:rsidRPr="004E1E12" w:rsidRDefault="002C6613" w:rsidP="002C6613">
      <w:pPr>
        <w:spacing w:after="0" w:line="240" w:lineRule="auto"/>
        <w:ind w:left="-540" w:right="-540"/>
        <w:rPr>
          <w:rFonts w:ascii="Times New Roman" w:hAnsi="Times New Roman" w:cs="Times New Roman"/>
          <w:sz w:val="24"/>
          <w:szCs w:val="24"/>
          <w:u w:val="single"/>
        </w:rPr>
      </w:pPr>
      <w:r>
        <w:rPr>
          <w:rFonts w:ascii="Times New Roman" w:hAnsi="Times New Roman" w:cs="Times New Roman"/>
          <w:sz w:val="24"/>
          <w:szCs w:val="24"/>
          <w:u w:val="single"/>
        </w:rPr>
        <w:t>MEAA PII Collection to Register with the National Registry System</w:t>
      </w:r>
    </w:p>
    <w:p w:rsidR="005F3A91" w:rsidRDefault="005F3A91" w:rsidP="005F3A9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As </w:t>
      </w:r>
      <w:r>
        <w:rPr>
          <w:rFonts w:ascii="Times New Roman" w:hAnsi="Times New Roman" w:cs="Times New Roman"/>
          <w:sz w:val="24"/>
          <w:szCs w:val="24"/>
        </w:rPr>
        <w:t xml:space="preserve">previously discussed, </w:t>
      </w:r>
      <w:r w:rsidRPr="0047505E">
        <w:rPr>
          <w:rFonts w:ascii="Times New Roman" w:hAnsi="Times New Roman" w:cs="Times New Roman"/>
          <w:sz w:val="24"/>
          <w:szCs w:val="24"/>
        </w:rPr>
        <w:t>FMCSA allows MEs to</w:t>
      </w:r>
      <w:r>
        <w:rPr>
          <w:rFonts w:ascii="Times New Roman" w:hAnsi="Times New Roman" w:cs="Times New Roman"/>
          <w:sz w:val="24"/>
          <w:szCs w:val="24"/>
        </w:rPr>
        <w:t xml:space="preserve"> </w:t>
      </w:r>
      <w:r w:rsidRPr="0047505E">
        <w:rPr>
          <w:rFonts w:ascii="Times New Roman" w:hAnsi="Times New Roman" w:cs="Times New Roman"/>
          <w:sz w:val="24"/>
          <w:szCs w:val="24"/>
        </w:rPr>
        <w:t xml:space="preserve">designate </w:t>
      </w:r>
      <w:r>
        <w:rPr>
          <w:rFonts w:ascii="Times New Roman" w:hAnsi="Times New Roman" w:cs="Times New Roman"/>
          <w:sz w:val="24"/>
          <w:szCs w:val="24"/>
        </w:rPr>
        <w:t>AAs</w:t>
      </w:r>
      <w:r w:rsidRPr="0047505E">
        <w:rPr>
          <w:rFonts w:ascii="Times New Roman" w:hAnsi="Times New Roman" w:cs="Times New Roman"/>
          <w:sz w:val="24"/>
          <w:szCs w:val="24"/>
        </w:rPr>
        <w:t xml:space="preserve"> to register on the National Registry and perform reporting functions on their behalf.</w:t>
      </w:r>
      <w:r>
        <w:rPr>
          <w:rFonts w:ascii="Times New Roman" w:hAnsi="Times New Roman" w:cs="Times New Roman"/>
          <w:sz w:val="24"/>
          <w:szCs w:val="24"/>
        </w:rPr>
        <w:t xml:space="preserve">  </w:t>
      </w:r>
      <w:r w:rsidRPr="001E0683">
        <w:rPr>
          <w:rFonts w:ascii="Times New Roman" w:hAnsi="Times New Roman" w:cs="Times New Roman"/>
          <w:sz w:val="24"/>
          <w:szCs w:val="24"/>
        </w:rPr>
        <w:t xml:space="preserve">FMCSA collects </w:t>
      </w:r>
      <w:r w:rsidR="002C6613">
        <w:rPr>
          <w:rFonts w:ascii="Times New Roman" w:hAnsi="Times New Roman" w:cs="Times New Roman"/>
          <w:sz w:val="24"/>
          <w:szCs w:val="24"/>
        </w:rPr>
        <w:t>PII</w:t>
      </w:r>
      <w:r w:rsidRPr="001E0683">
        <w:rPr>
          <w:rFonts w:ascii="Times New Roman" w:hAnsi="Times New Roman" w:cs="Times New Roman"/>
          <w:sz w:val="24"/>
          <w:szCs w:val="24"/>
        </w:rPr>
        <w:t xml:space="preserve"> from </w:t>
      </w:r>
      <w:r>
        <w:rPr>
          <w:rFonts w:ascii="Times New Roman" w:hAnsi="Times New Roman" w:cs="Times New Roman"/>
          <w:sz w:val="24"/>
          <w:szCs w:val="24"/>
        </w:rPr>
        <w:t>MEAAs</w:t>
      </w:r>
      <w:r w:rsidRPr="001E0683">
        <w:rPr>
          <w:rFonts w:ascii="Times New Roman" w:hAnsi="Times New Roman" w:cs="Times New Roman"/>
          <w:sz w:val="24"/>
          <w:szCs w:val="24"/>
        </w:rPr>
        <w:t xml:space="preserve"> to provide them secure access to </w:t>
      </w:r>
      <w:r>
        <w:rPr>
          <w:rFonts w:ascii="Times New Roman" w:hAnsi="Times New Roman" w:cs="Times New Roman"/>
          <w:sz w:val="24"/>
          <w:szCs w:val="24"/>
        </w:rPr>
        <w:t>their individual password-protected web account that is associated with the designating MEs National Registry web account</w:t>
      </w:r>
      <w:r w:rsidR="002C6613">
        <w:rPr>
          <w:rFonts w:ascii="Times New Roman" w:hAnsi="Times New Roman" w:cs="Times New Roman"/>
          <w:sz w:val="24"/>
          <w:szCs w:val="24"/>
        </w:rPr>
        <w:t xml:space="preserve">. </w:t>
      </w:r>
    </w:p>
    <w:p w:rsidR="002C6613" w:rsidRDefault="002C6613" w:rsidP="005F3A91">
      <w:pPr>
        <w:spacing w:after="0" w:line="240" w:lineRule="auto"/>
        <w:ind w:left="-540" w:right="-540"/>
        <w:rPr>
          <w:rFonts w:ascii="Times New Roman" w:hAnsi="Times New Roman" w:cs="Times New Roman"/>
          <w:sz w:val="24"/>
          <w:szCs w:val="24"/>
        </w:rPr>
      </w:pPr>
    </w:p>
    <w:p w:rsidR="002C6613" w:rsidRPr="00814F9F" w:rsidRDefault="002C6613" w:rsidP="005F3A91">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 xml:space="preserve">The specific PII </w:t>
      </w:r>
      <w:r w:rsidR="0068416C">
        <w:rPr>
          <w:rFonts w:ascii="Times New Roman" w:hAnsi="Times New Roman" w:cs="Times New Roman"/>
          <w:sz w:val="24"/>
          <w:szCs w:val="24"/>
        </w:rPr>
        <w:t xml:space="preserve">and business information </w:t>
      </w:r>
      <w:r>
        <w:rPr>
          <w:rFonts w:ascii="Times New Roman" w:hAnsi="Times New Roman" w:cs="Times New Roman"/>
          <w:sz w:val="24"/>
          <w:szCs w:val="24"/>
        </w:rPr>
        <w:t>collected from MEAAs during the registration process is listed in Appendix B.</w:t>
      </w:r>
    </w:p>
    <w:p w:rsidR="005F3A91" w:rsidRPr="0047505E" w:rsidRDefault="005F3A91" w:rsidP="005F3A91">
      <w:pPr>
        <w:spacing w:after="0" w:line="240" w:lineRule="auto"/>
        <w:ind w:left="-540" w:right="-540"/>
        <w:rPr>
          <w:rFonts w:ascii="Times New Roman" w:eastAsiaTheme="minorEastAsia" w:hAnsi="Times New Roman" w:cs="Times New Roman"/>
          <w:sz w:val="24"/>
          <w:szCs w:val="24"/>
        </w:rPr>
      </w:pPr>
    </w:p>
    <w:p w:rsidR="002C6613" w:rsidRPr="004E1E12" w:rsidRDefault="002C6613" w:rsidP="002C6613">
      <w:pPr>
        <w:spacing w:after="0" w:line="240" w:lineRule="auto"/>
        <w:ind w:left="-540" w:right="-540"/>
        <w:rPr>
          <w:rFonts w:ascii="Times New Roman" w:hAnsi="Times New Roman" w:cs="Times New Roman"/>
          <w:sz w:val="24"/>
          <w:szCs w:val="24"/>
          <w:u w:val="single"/>
        </w:rPr>
      </w:pPr>
      <w:r>
        <w:rPr>
          <w:rFonts w:ascii="Times New Roman" w:hAnsi="Times New Roman" w:cs="Times New Roman"/>
          <w:sz w:val="24"/>
          <w:szCs w:val="24"/>
          <w:u w:val="single"/>
        </w:rPr>
        <w:lastRenderedPageBreak/>
        <w:t>CMV Driver PII Collection for Reporting Medical Examination Results to the National Registry System via the MCSA-5850</w:t>
      </w:r>
    </w:p>
    <w:p w:rsidR="005F3A91" w:rsidRDefault="005F3A91" w:rsidP="005F3A9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FMCSA collects </w:t>
      </w:r>
      <w:r w:rsidR="002C6613">
        <w:rPr>
          <w:rFonts w:ascii="Times New Roman" w:hAnsi="Times New Roman" w:cs="Times New Roman"/>
          <w:sz w:val="24"/>
          <w:szCs w:val="24"/>
        </w:rPr>
        <w:t>PII</w:t>
      </w:r>
      <w:r w:rsidRPr="0047505E">
        <w:rPr>
          <w:rFonts w:ascii="Times New Roman" w:hAnsi="Times New Roman" w:cs="Times New Roman"/>
          <w:sz w:val="24"/>
          <w:szCs w:val="24"/>
        </w:rPr>
        <w:t xml:space="preserve"> from CMV drivers for reporting medical examination results to the National Registry system via the MCSA-5850.  This is the same </w:t>
      </w:r>
      <w:r>
        <w:rPr>
          <w:rFonts w:ascii="Times New Roman" w:hAnsi="Times New Roman" w:cs="Times New Roman"/>
          <w:sz w:val="24"/>
          <w:szCs w:val="24"/>
        </w:rPr>
        <w:t xml:space="preserve">driver </w:t>
      </w:r>
      <w:r w:rsidRPr="0047505E">
        <w:rPr>
          <w:rFonts w:ascii="Times New Roman" w:hAnsi="Times New Roman" w:cs="Times New Roman"/>
          <w:sz w:val="24"/>
          <w:szCs w:val="24"/>
        </w:rPr>
        <w:t>information that is collected and recorded on the MEC</w:t>
      </w:r>
      <w:r w:rsidR="002C6613">
        <w:rPr>
          <w:rFonts w:ascii="Times New Roman" w:hAnsi="Times New Roman" w:cs="Times New Roman"/>
          <w:sz w:val="24"/>
          <w:szCs w:val="24"/>
        </w:rPr>
        <w:t xml:space="preserve">.  </w:t>
      </w:r>
    </w:p>
    <w:p w:rsidR="002C6613" w:rsidRDefault="002C6613" w:rsidP="005F3A91">
      <w:pPr>
        <w:spacing w:after="0" w:line="240" w:lineRule="auto"/>
        <w:ind w:left="-540" w:right="-540"/>
        <w:rPr>
          <w:rFonts w:ascii="Times New Roman" w:hAnsi="Times New Roman" w:cs="Times New Roman"/>
          <w:sz w:val="24"/>
          <w:szCs w:val="24"/>
        </w:rPr>
      </w:pPr>
    </w:p>
    <w:p w:rsidR="00E221DC" w:rsidRDefault="002C6613" w:rsidP="00E221DC">
      <w:pPr>
        <w:spacing w:after="0" w:line="240" w:lineRule="auto"/>
        <w:ind w:left="-540" w:right="-540"/>
        <w:rPr>
          <w:rFonts w:ascii="Times New Roman" w:hAnsi="Times New Roman" w:cs="Times New Roman"/>
          <w:color w:val="000000"/>
          <w:sz w:val="24"/>
          <w:szCs w:val="24"/>
        </w:rPr>
      </w:pPr>
      <w:r>
        <w:rPr>
          <w:rFonts w:ascii="Times New Roman" w:hAnsi="Times New Roman" w:cs="Times New Roman"/>
          <w:sz w:val="24"/>
          <w:szCs w:val="24"/>
        </w:rPr>
        <w:t>The specific PII collected from CMV drivers that is reported to the National Registry via the MCSA-5850 is listed in Appendix B.</w:t>
      </w:r>
      <w:r w:rsidR="00E221DC">
        <w:rPr>
          <w:rFonts w:ascii="Times New Roman" w:hAnsi="Times New Roman" w:cs="Times New Roman"/>
          <w:sz w:val="24"/>
          <w:szCs w:val="24"/>
        </w:rPr>
        <w:t xml:space="preserve">  </w:t>
      </w:r>
      <w:r w:rsidR="00E221DC">
        <w:rPr>
          <w:rFonts w:ascii="Times New Roman" w:hAnsi="Times New Roman" w:cs="Times New Roman"/>
          <w:color w:val="000000"/>
          <w:sz w:val="24"/>
          <w:szCs w:val="24"/>
        </w:rPr>
        <w:t>In addition, four data elements that were discussed in the National Registry final rule PIA dated August 20, 2012 that were no longer needed in support of the implementation of the National Registry final rule and were removed from collection are listed in Appendix B.</w:t>
      </w:r>
    </w:p>
    <w:p w:rsidR="005F3A91" w:rsidRDefault="005F3A91" w:rsidP="005F3A91">
      <w:pPr>
        <w:spacing w:after="0" w:line="240" w:lineRule="auto"/>
        <w:ind w:left="-540" w:right="-540"/>
        <w:rPr>
          <w:rFonts w:ascii="Times New Roman" w:hAnsi="Times New Roman" w:cs="Times New Roman"/>
          <w:sz w:val="24"/>
          <w:szCs w:val="24"/>
        </w:rPr>
      </w:pPr>
    </w:p>
    <w:p w:rsidR="005F3A91" w:rsidRDefault="005F3A91" w:rsidP="00E221DC">
      <w:pPr>
        <w:pStyle w:val="FedRegBodyText"/>
        <w:tabs>
          <w:tab w:val="left" w:pos="720"/>
        </w:tabs>
        <w:spacing w:line="240" w:lineRule="auto"/>
        <w:ind w:left="-540" w:right="-540" w:firstLine="0"/>
        <w:rPr>
          <w:rFonts w:eastAsiaTheme="minorHAnsi"/>
          <w:color w:val="000000"/>
        </w:rPr>
      </w:pPr>
      <w:r>
        <w:rPr>
          <w:rFonts w:eastAsiaTheme="minorHAnsi"/>
          <w:color w:val="000000"/>
        </w:rPr>
        <w:t>MER and MEC</w:t>
      </w:r>
      <w:r w:rsidRPr="00EC3955">
        <w:rPr>
          <w:rFonts w:eastAsiaTheme="minorHAnsi"/>
          <w:color w:val="000000"/>
        </w:rPr>
        <w:t xml:space="preserve"> information may be collected</w:t>
      </w:r>
      <w:r>
        <w:rPr>
          <w:rFonts w:eastAsiaTheme="minorHAnsi"/>
          <w:color w:val="000000"/>
        </w:rPr>
        <w:t xml:space="preserve"> for all CMV drivers, not just CDL and CLP holders,</w:t>
      </w:r>
      <w:r w:rsidRPr="00EC3955">
        <w:rPr>
          <w:rFonts w:eastAsiaTheme="minorHAnsi"/>
          <w:color w:val="000000"/>
        </w:rPr>
        <w:t xml:space="preserve"> once FMCSA establishes the oversight and audit processes for the program as authorized by 49 U.S.C. 31149(c)(2), enacted by section 4116(a) of Safe, Accountable, Flexible, Efficient Transportation Equity A</w:t>
      </w:r>
      <w:r>
        <w:rPr>
          <w:rFonts w:eastAsiaTheme="minorHAnsi"/>
          <w:color w:val="000000"/>
        </w:rPr>
        <w:t>ct: A Legacy for Users, Pub. L.</w:t>
      </w:r>
      <w:r w:rsidRPr="00EC3955">
        <w:rPr>
          <w:rFonts w:eastAsiaTheme="minorHAnsi"/>
          <w:color w:val="000000"/>
        </w:rPr>
        <w:t>109-59, 119 Stat. 1726 (Aug. 10, 2005) (SAFETEA-LU).</w:t>
      </w:r>
      <w:r>
        <w:rPr>
          <w:rFonts w:eastAsiaTheme="minorHAnsi"/>
          <w:color w:val="000000"/>
        </w:rPr>
        <w:t xml:space="preserve">  It is necessary for MEs to provide MERs and MECs, when requested, to an authorized representative, special agent, investigator of FMCSA or an authorized State or local enforcement agency representative in order to determine ME compliance with FMCSA medical standards and guidelines in performing CMV driver medical examinations.  FMCSA’s reasoning for including the MEC in the data collection is to </w:t>
      </w:r>
      <w:r w:rsidR="00AD2B76">
        <w:rPr>
          <w:rFonts w:eastAsiaTheme="minorHAnsi"/>
          <w:color w:val="000000"/>
        </w:rPr>
        <w:t>verify</w:t>
      </w:r>
      <w:r>
        <w:rPr>
          <w:rFonts w:eastAsiaTheme="minorHAnsi"/>
          <w:color w:val="000000"/>
        </w:rPr>
        <w:t xml:space="preserve"> that the medical certification decision matches that of the MER and that the driver is carrying a MEC that accurately reflects his or her certification status.</w:t>
      </w:r>
    </w:p>
    <w:p w:rsidR="005F3A91" w:rsidRDefault="005F3A91" w:rsidP="005F3A91">
      <w:pPr>
        <w:tabs>
          <w:tab w:val="left" w:pos="5670"/>
        </w:tabs>
        <w:spacing w:after="0" w:line="240" w:lineRule="auto"/>
        <w:ind w:left="-540" w:right="-540"/>
        <w:contextualSpacing/>
        <w:rPr>
          <w:rFonts w:ascii="Times New Roman" w:eastAsiaTheme="minorEastAsia" w:hAnsi="Times New Roman" w:cs="Times New Roman"/>
          <w:sz w:val="24"/>
          <w:szCs w:val="24"/>
          <w:u w:val="single"/>
        </w:rPr>
      </w:pPr>
    </w:p>
    <w:p w:rsidR="005F3A91" w:rsidRPr="00C4599C" w:rsidRDefault="005F3A91" w:rsidP="005F3A91">
      <w:pPr>
        <w:tabs>
          <w:tab w:val="left" w:pos="5670"/>
        </w:tabs>
        <w:spacing w:after="0" w:line="240" w:lineRule="auto"/>
        <w:ind w:left="-540" w:right="-540"/>
        <w:contextualSpacing/>
        <w:rPr>
          <w:rFonts w:ascii="Times New Roman" w:eastAsiaTheme="minorEastAsia" w:hAnsi="Times New Roman" w:cs="Times New Roman"/>
          <w:sz w:val="24"/>
          <w:szCs w:val="24"/>
          <w:u w:val="single"/>
        </w:rPr>
      </w:pPr>
      <w:r w:rsidRPr="00C4599C">
        <w:rPr>
          <w:rFonts w:ascii="Times New Roman" w:eastAsiaTheme="minorEastAsia" w:hAnsi="Times New Roman" w:cs="Times New Roman"/>
          <w:sz w:val="24"/>
          <w:szCs w:val="24"/>
          <w:u w:val="single"/>
        </w:rPr>
        <w:t>Medical Examiner’s Certification Integration PII</w:t>
      </w:r>
    </w:p>
    <w:p w:rsidR="005F3A91" w:rsidRPr="0047505E" w:rsidRDefault="005F3A91" w:rsidP="005F3A91">
      <w:pPr>
        <w:tabs>
          <w:tab w:val="left" w:pos="5670"/>
        </w:tabs>
        <w:spacing w:after="0" w:line="240" w:lineRule="auto"/>
        <w:ind w:left="-540" w:right="-540"/>
        <w:contextualSpacing/>
        <w:rPr>
          <w:rFonts w:ascii="Times New Roman" w:eastAsiaTheme="minorEastAsia" w:hAnsi="Times New Roman" w:cs="Times New Roman"/>
          <w:i/>
          <w:sz w:val="24"/>
          <w:szCs w:val="24"/>
        </w:rPr>
      </w:pPr>
    </w:p>
    <w:p w:rsidR="005F3A91" w:rsidRPr="00A518A7" w:rsidRDefault="005F3A91" w:rsidP="005F3A91">
      <w:pPr>
        <w:tabs>
          <w:tab w:val="left" w:pos="5670"/>
        </w:tabs>
        <w:spacing w:after="0" w:line="240" w:lineRule="auto"/>
        <w:ind w:left="-540" w:right="-540"/>
        <w:contextualSpacing/>
        <w:rPr>
          <w:rFonts w:ascii="Times New Roman" w:eastAsiaTheme="minorEastAsia" w:hAnsi="Times New Roman" w:cs="Times New Roman"/>
          <w:sz w:val="24"/>
          <w:szCs w:val="24"/>
          <w:u w:val="single"/>
        </w:rPr>
      </w:pPr>
      <w:r w:rsidRPr="00A518A7">
        <w:rPr>
          <w:rFonts w:ascii="Times New Roman" w:eastAsiaTheme="minorEastAsia" w:hAnsi="Times New Roman" w:cs="Times New Roman"/>
          <w:sz w:val="24"/>
          <w:szCs w:val="24"/>
          <w:u w:val="single"/>
        </w:rPr>
        <w:t>Additional CMV</w:t>
      </w:r>
      <w:r w:rsidR="006F6953">
        <w:rPr>
          <w:rFonts w:ascii="Times New Roman" w:eastAsiaTheme="minorEastAsia" w:hAnsi="Times New Roman" w:cs="Times New Roman"/>
          <w:sz w:val="24"/>
          <w:szCs w:val="24"/>
          <w:u w:val="single"/>
        </w:rPr>
        <w:t xml:space="preserve"> Driver</w:t>
      </w:r>
      <w:r w:rsidRPr="00A518A7">
        <w:rPr>
          <w:rFonts w:ascii="Times New Roman" w:eastAsiaTheme="minorEastAsia" w:hAnsi="Times New Roman" w:cs="Times New Roman"/>
          <w:sz w:val="24"/>
          <w:szCs w:val="24"/>
          <w:u w:val="single"/>
        </w:rPr>
        <w:t xml:space="preserve"> PII </w:t>
      </w:r>
      <w:r w:rsidR="00AD2B76">
        <w:rPr>
          <w:rFonts w:ascii="Times New Roman" w:eastAsiaTheme="minorEastAsia" w:hAnsi="Times New Roman" w:cs="Times New Roman"/>
          <w:sz w:val="24"/>
          <w:szCs w:val="24"/>
          <w:u w:val="single"/>
        </w:rPr>
        <w:t>C</w:t>
      </w:r>
      <w:r w:rsidR="00AD2B76" w:rsidRPr="00A518A7">
        <w:rPr>
          <w:rFonts w:ascii="Times New Roman" w:eastAsiaTheme="minorEastAsia" w:hAnsi="Times New Roman" w:cs="Times New Roman"/>
          <w:sz w:val="24"/>
          <w:szCs w:val="24"/>
          <w:u w:val="single"/>
        </w:rPr>
        <w:t>ollection</w:t>
      </w:r>
      <w:r w:rsidRPr="00A518A7">
        <w:rPr>
          <w:rFonts w:ascii="Times New Roman" w:eastAsiaTheme="minorEastAsia" w:hAnsi="Times New Roman" w:cs="Times New Roman"/>
          <w:sz w:val="24"/>
          <w:szCs w:val="24"/>
          <w:u w:val="single"/>
        </w:rPr>
        <w:t xml:space="preserve"> for </w:t>
      </w:r>
      <w:r>
        <w:rPr>
          <w:rFonts w:ascii="Times New Roman" w:eastAsiaTheme="minorEastAsia" w:hAnsi="Times New Roman" w:cs="Times New Roman"/>
          <w:sz w:val="24"/>
          <w:szCs w:val="24"/>
          <w:u w:val="single"/>
        </w:rPr>
        <w:t>R</w:t>
      </w:r>
      <w:r w:rsidRPr="00A518A7">
        <w:rPr>
          <w:rFonts w:ascii="Times New Roman" w:eastAsiaTheme="minorEastAsia" w:hAnsi="Times New Roman" w:cs="Times New Roman"/>
          <w:sz w:val="24"/>
          <w:szCs w:val="24"/>
          <w:u w:val="single"/>
        </w:rPr>
        <w:t xml:space="preserve">eporting </w:t>
      </w:r>
      <w:r>
        <w:rPr>
          <w:rFonts w:ascii="Times New Roman" w:eastAsiaTheme="minorEastAsia" w:hAnsi="Times New Roman" w:cs="Times New Roman"/>
          <w:sz w:val="24"/>
          <w:szCs w:val="24"/>
          <w:u w:val="single"/>
        </w:rPr>
        <w:t>M</w:t>
      </w:r>
      <w:r w:rsidRPr="00A518A7">
        <w:rPr>
          <w:rFonts w:ascii="Times New Roman" w:eastAsiaTheme="minorEastAsia" w:hAnsi="Times New Roman" w:cs="Times New Roman"/>
          <w:sz w:val="24"/>
          <w:szCs w:val="24"/>
          <w:u w:val="single"/>
        </w:rPr>
        <w:t xml:space="preserve">edical </w:t>
      </w:r>
      <w:r>
        <w:rPr>
          <w:rFonts w:ascii="Times New Roman" w:eastAsiaTheme="minorEastAsia" w:hAnsi="Times New Roman" w:cs="Times New Roman"/>
          <w:sz w:val="24"/>
          <w:szCs w:val="24"/>
          <w:u w:val="single"/>
        </w:rPr>
        <w:t>E</w:t>
      </w:r>
      <w:r w:rsidRPr="00A518A7">
        <w:rPr>
          <w:rFonts w:ascii="Times New Roman" w:eastAsiaTheme="minorEastAsia" w:hAnsi="Times New Roman" w:cs="Times New Roman"/>
          <w:sz w:val="24"/>
          <w:szCs w:val="24"/>
          <w:u w:val="single"/>
        </w:rPr>
        <w:t xml:space="preserve">xamination </w:t>
      </w:r>
      <w:r>
        <w:rPr>
          <w:rFonts w:ascii="Times New Roman" w:eastAsiaTheme="minorEastAsia" w:hAnsi="Times New Roman" w:cs="Times New Roman"/>
          <w:sz w:val="24"/>
          <w:szCs w:val="24"/>
          <w:u w:val="single"/>
        </w:rPr>
        <w:t>R</w:t>
      </w:r>
      <w:r w:rsidRPr="00A518A7">
        <w:rPr>
          <w:rFonts w:ascii="Times New Roman" w:eastAsiaTheme="minorEastAsia" w:hAnsi="Times New Roman" w:cs="Times New Roman"/>
          <w:sz w:val="24"/>
          <w:szCs w:val="24"/>
          <w:u w:val="single"/>
        </w:rPr>
        <w:t xml:space="preserve">esults to the National Registry </w:t>
      </w:r>
      <w:r>
        <w:rPr>
          <w:rFonts w:ascii="Times New Roman" w:eastAsiaTheme="minorEastAsia" w:hAnsi="Times New Roman" w:cs="Times New Roman"/>
          <w:sz w:val="24"/>
          <w:szCs w:val="24"/>
          <w:u w:val="single"/>
        </w:rPr>
        <w:t>System via the MCSA-5850</w:t>
      </w:r>
      <w:r w:rsidRPr="00A518A7">
        <w:rPr>
          <w:rFonts w:ascii="Times New Roman" w:eastAsiaTheme="minorEastAsia" w:hAnsi="Times New Roman" w:cs="Times New Roman"/>
          <w:sz w:val="24"/>
          <w:szCs w:val="24"/>
          <w:u w:val="single"/>
        </w:rPr>
        <w:t xml:space="preserve"> </w:t>
      </w:r>
    </w:p>
    <w:p w:rsidR="00377B34" w:rsidRDefault="005F3A91" w:rsidP="005F3A91">
      <w:pPr>
        <w:tabs>
          <w:tab w:val="left" w:pos="5670"/>
        </w:tabs>
        <w:spacing w:after="0" w:line="240" w:lineRule="auto"/>
        <w:ind w:left="-540" w:right="-540"/>
        <w:contextualSpacing/>
        <w:rPr>
          <w:rFonts w:ascii="Times New Roman" w:hAnsi="Times New Roman" w:cs="Times New Roman"/>
          <w:sz w:val="24"/>
          <w:szCs w:val="24"/>
        </w:rPr>
      </w:pPr>
      <w:r>
        <w:rPr>
          <w:rFonts w:ascii="Times New Roman" w:eastAsiaTheme="minorEastAsia" w:hAnsi="Times New Roman" w:cs="Times New Roman"/>
          <w:sz w:val="24"/>
          <w:szCs w:val="24"/>
        </w:rPr>
        <w:t>As previously discussed, i</w:t>
      </w:r>
      <w:r w:rsidRPr="001E0683">
        <w:rPr>
          <w:rFonts w:ascii="Times New Roman" w:eastAsiaTheme="minorEastAsia" w:hAnsi="Times New Roman" w:cs="Times New Roman"/>
          <w:sz w:val="24"/>
          <w:szCs w:val="24"/>
        </w:rPr>
        <w:t xml:space="preserve">n the National Registry of Certified Medical Examiners </w:t>
      </w:r>
      <w:r>
        <w:rPr>
          <w:rFonts w:ascii="Times New Roman" w:eastAsiaTheme="minorEastAsia" w:hAnsi="Times New Roman" w:cs="Times New Roman"/>
          <w:sz w:val="24"/>
          <w:szCs w:val="24"/>
        </w:rPr>
        <w:t xml:space="preserve">final rule </w:t>
      </w:r>
      <w:r w:rsidRPr="001E0683">
        <w:rPr>
          <w:rFonts w:ascii="Times New Roman" w:eastAsiaTheme="minorEastAsia" w:hAnsi="Times New Roman" w:cs="Times New Roman"/>
          <w:sz w:val="24"/>
          <w:szCs w:val="24"/>
        </w:rPr>
        <w:t xml:space="preserve">PIA dated August 20, 2012, a determination was made </w:t>
      </w:r>
      <w:r>
        <w:rPr>
          <w:rFonts w:ascii="Times New Roman" w:eastAsiaTheme="minorEastAsia" w:hAnsi="Times New Roman" w:cs="Times New Roman"/>
          <w:sz w:val="24"/>
          <w:szCs w:val="24"/>
        </w:rPr>
        <w:t xml:space="preserve">that </w:t>
      </w:r>
      <w:r w:rsidRPr="001E0683">
        <w:rPr>
          <w:rFonts w:ascii="Times New Roman" w:eastAsiaTheme="minorEastAsia" w:hAnsi="Times New Roman" w:cs="Times New Roman"/>
          <w:sz w:val="24"/>
          <w:szCs w:val="24"/>
        </w:rPr>
        <w:t>four data elements for CMV drivers</w:t>
      </w:r>
      <w:r>
        <w:rPr>
          <w:rFonts w:ascii="Times New Roman" w:eastAsiaTheme="minorEastAsia" w:hAnsi="Times New Roman" w:cs="Times New Roman"/>
          <w:sz w:val="24"/>
          <w:szCs w:val="24"/>
        </w:rPr>
        <w:t xml:space="preserve"> that had been identified and included in the NRPM PIA for collection were removed</w:t>
      </w:r>
      <w:r w:rsidRPr="001E0683">
        <w:rPr>
          <w:rFonts w:ascii="Times New Roman" w:eastAsiaTheme="minorEastAsia" w:hAnsi="Times New Roman" w:cs="Times New Roman"/>
          <w:sz w:val="24"/>
          <w:szCs w:val="24"/>
        </w:rPr>
        <w:t xml:space="preserve">.  At that time </w:t>
      </w:r>
      <w:r>
        <w:rPr>
          <w:rFonts w:ascii="Times New Roman" w:eastAsiaTheme="minorEastAsia" w:hAnsi="Times New Roman" w:cs="Times New Roman"/>
          <w:sz w:val="24"/>
          <w:szCs w:val="24"/>
        </w:rPr>
        <w:t>a decision was made</w:t>
      </w:r>
      <w:r w:rsidRPr="001E0683">
        <w:rPr>
          <w:rFonts w:ascii="Times New Roman" w:eastAsiaTheme="minorEastAsia" w:hAnsi="Times New Roman" w:cs="Times New Roman"/>
          <w:sz w:val="24"/>
          <w:szCs w:val="24"/>
        </w:rPr>
        <w:t xml:space="preserve"> that these data elements, one of which being the driver’s mailing address, were not needed in support of the implementation of the</w:t>
      </w:r>
      <w:r>
        <w:rPr>
          <w:rFonts w:ascii="Times New Roman" w:eastAsiaTheme="minorEastAsia" w:hAnsi="Times New Roman" w:cs="Times New Roman"/>
          <w:sz w:val="24"/>
          <w:szCs w:val="24"/>
        </w:rPr>
        <w:t xml:space="preserve"> National Registry</w:t>
      </w:r>
      <w:r w:rsidRPr="001E068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final rule</w:t>
      </w:r>
      <w:r w:rsidRPr="001E0683">
        <w:rPr>
          <w:rFonts w:ascii="Times New Roman" w:eastAsiaTheme="minorEastAsia" w:hAnsi="Times New Roman" w:cs="Times New Roman"/>
          <w:sz w:val="24"/>
          <w:szCs w:val="24"/>
        </w:rPr>
        <w:t xml:space="preserve">.  Under the </w:t>
      </w:r>
      <w:r w:rsidRPr="001E0683">
        <w:rPr>
          <w:rFonts w:ascii="Times New Roman" w:hAnsi="Times New Roman" w:cs="Times New Roman"/>
          <w:sz w:val="24"/>
          <w:szCs w:val="24"/>
        </w:rPr>
        <w:t xml:space="preserve">Medical Examiner’s Certification Integration NPRM, FMCSA has </w:t>
      </w:r>
      <w:r>
        <w:rPr>
          <w:rFonts w:ascii="Times New Roman" w:hAnsi="Times New Roman" w:cs="Times New Roman"/>
          <w:sz w:val="24"/>
          <w:szCs w:val="24"/>
        </w:rPr>
        <w:t xml:space="preserve">reconsidered the need for the driver’s mailing address and has </w:t>
      </w:r>
      <w:r w:rsidRPr="001E0683">
        <w:rPr>
          <w:rFonts w:ascii="Times New Roman" w:hAnsi="Times New Roman" w:cs="Times New Roman"/>
          <w:sz w:val="24"/>
          <w:szCs w:val="24"/>
        </w:rPr>
        <w:t xml:space="preserve">determined </w:t>
      </w:r>
      <w:r>
        <w:rPr>
          <w:rFonts w:ascii="Times New Roman" w:hAnsi="Times New Roman" w:cs="Times New Roman"/>
          <w:sz w:val="24"/>
          <w:szCs w:val="24"/>
        </w:rPr>
        <w:t xml:space="preserve">that the driver’s mailing address does need to be collected. </w:t>
      </w:r>
      <w:r w:rsidRPr="001E0683">
        <w:rPr>
          <w:rFonts w:ascii="Times New Roman" w:hAnsi="Times New Roman" w:cs="Times New Roman"/>
          <w:sz w:val="24"/>
          <w:szCs w:val="24"/>
        </w:rPr>
        <w:t xml:space="preserve"> </w:t>
      </w:r>
      <w:r>
        <w:rPr>
          <w:rFonts w:ascii="Times New Roman" w:hAnsi="Times New Roman" w:cs="Times New Roman"/>
          <w:sz w:val="24"/>
          <w:szCs w:val="24"/>
        </w:rPr>
        <w:t>Therefore, FMCSA will</w:t>
      </w:r>
      <w:r w:rsidRPr="001E0683">
        <w:rPr>
          <w:rFonts w:ascii="Times New Roman" w:hAnsi="Times New Roman" w:cs="Times New Roman"/>
          <w:sz w:val="24"/>
          <w:szCs w:val="24"/>
        </w:rPr>
        <w:t xml:space="preserve"> adjust the collection of National Registry system data elements to once again include the collection of the driver’s mailing address. </w:t>
      </w:r>
      <w:r>
        <w:rPr>
          <w:rFonts w:ascii="Times New Roman" w:hAnsi="Times New Roman" w:cs="Times New Roman"/>
          <w:sz w:val="24"/>
          <w:szCs w:val="24"/>
        </w:rPr>
        <w:t xml:space="preserve"> FMCSA</w:t>
      </w:r>
      <w:r w:rsidRPr="001E0683">
        <w:rPr>
          <w:rFonts w:ascii="Times New Roman" w:hAnsi="Times New Roman" w:cs="Times New Roman"/>
          <w:sz w:val="24"/>
          <w:szCs w:val="24"/>
        </w:rPr>
        <w:t xml:space="preserve"> has also decided to include, as an optional collection of information, the driver’s e-mail address.  The Agency determined that t</w:t>
      </w:r>
      <w:r>
        <w:rPr>
          <w:rFonts w:ascii="Times New Roman" w:hAnsi="Times New Roman" w:cs="Times New Roman"/>
          <w:sz w:val="24"/>
          <w:szCs w:val="24"/>
        </w:rPr>
        <w:t>he driver’s mailing address</w:t>
      </w:r>
      <w:r w:rsidRPr="001E0683">
        <w:rPr>
          <w:rFonts w:ascii="Times New Roman" w:hAnsi="Times New Roman" w:cs="Times New Roman"/>
          <w:sz w:val="24"/>
          <w:szCs w:val="24"/>
        </w:rPr>
        <w:t xml:space="preserve"> will be necessary should FMCSA need to contact the driver regarding their certification during the oversight and audit process for the program.  The optional collection of the driver’s e-mail address would be used only for general correspondence with the driver.</w:t>
      </w:r>
    </w:p>
    <w:p w:rsidR="00377B34" w:rsidRDefault="00377B34" w:rsidP="005F3A91">
      <w:pPr>
        <w:tabs>
          <w:tab w:val="left" w:pos="5670"/>
        </w:tabs>
        <w:spacing w:after="0" w:line="240" w:lineRule="auto"/>
        <w:ind w:left="-540" w:right="-540"/>
        <w:contextualSpacing/>
        <w:rPr>
          <w:rFonts w:ascii="Times New Roman" w:hAnsi="Times New Roman" w:cs="Times New Roman"/>
          <w:sz w:val="24"/>
          <w:szCs w:val="24"/>
        </w:rPr>
      </w:pPr>
    </w:p>
    <w:p w:rsidR="00377B34" w:rsidRDefault="00377B34" w:rsidP="00377B34">
      <w:pPr>
        <w:spacing w:after="0" w:line="240" w:lineRule="auto"/>
        <w:ind w:left="-540" w:right="-540"/>
        <w:rPr>
          <w:rFonts w:ascii="Times New Roman" w:hAnsi="Times New Roman" w:cs="Times New Roman"/>
          <w:color w:val="000000"/>
          <w:sz w:val="24"/>
          <w:szCs w:val="24"/>
        </w:rPr>
      </w:pPr>
      <w:r>
        <w:rPr>
          <w:rFonts w:ascii="Times New Roman" w:hAnsi="Times New Roman" w:cs="Times New Roman"/>
          <w:sz w:val="24"/>
          <w:szCs w:val="24"/>
        </w:rPr>
        <w:t>The specific PII collected from CMV drivers that is reported to the National Registry via the MCSA-5850 is listed in Appendix B.</w:t>
      </w:r>
    </w:p>
    <w:p w:rsidR="005F3A91" w:rsidRPr="001E0683" w:rsidRDefault="005F3A91" w:rsidP="005F3A91">
      <w:pPr>
        <w:tabs>
          <w:tab w:val="left" w:pos="5670"/>
        </w:tabs>
        <w:spacing w:after="0" w:line="240" w:lineRule="auto"/>
        <w:ind w:left="-540" w:right="-540"/>
        <w:contextualSpacing/>
        <w:rPr>
          <w:rFonts w:ascii="Times New Roman" w:hAnsi="Times New Roman" w:cs="Times New Roman"/>
          <w:sz w:val="24"/>
          <w:szCs w:val="24"/>
        </w:rPr>
      </w:pPr>
    </w:p>
    <w:p w:rsidR="005F3A91" w:rsidRPr="00A518A7" w:rsidRDefault="00377B34" w:rsidP="005F3A91">
      <w:pPr>
        <w:tabs>
          <w:tab w:val="left" w:pos="5670"/>
        </w:tabs>
        <w:spacing w:after="0" w:line="240" w:lineRule="auto"/>
        <w:ind w:left="-540" w:right="-540"/>
        <w:contextualSpacing/>
        <w:rPr>
          <w:rFonts w:ascii="Times New Roman" w:hAnsi="Times New Roman" w:cs="Times New Roman"/>
          <w:sz w:val="24"/>
          <w:szCs w:val="24"/>
          <w:u w:val="single"/>
        </w:rPr>
      </w:pPr>
      <w:r>
        <w:rPr>
          <w:rFonts w:ascii="Times New Roman" w:hAnsi="Times New Roman" w:cs="Times New Roman"/>
          <w:sz w:val="24"/>
          <w:szCs w:val="24"/>
          <w:u w:val="single"/>
        </w:rPr>
        <w:t xml:space="preserve">ME and CMV Driver </w:t>
      </w:r>
      <w:r w:rsidR="005F3A91" w:rsidRPr="00A518A7">
        <w:rPr>
          <w:rFonts w:ascii="Times New Roman" w:hAnsi="Times New Roman" w:cs="Times New Roman"/>
          <w:sz w:val="24"/>
          <w:szCs w:val="24"/>
          <w:u w:val="single"/>
        </w:rPr>
        <w:t xml:space="preserve">PII </w:t>
      </w:r>
      <w:r w:rsidR="005F3A91">
        <w:rPr>
          <w:rFonts w:ascii="Times New Roman" w:hAnsi="Times New Roman" w:cs="Times New Roman"/>
          <w:sz w:val="24"/>
          <w:szCs w:val="24"/>
          <w:u w:val="single"/>
        </w:rPr>
        <w:t>C</w:t>
      </w:r>
      <w:r w:rsidR="005F3A91" w:rsidRPr="00A518A7">
        <w:rPr>
          <w:rFonts w:ascii="Times New Roman" w:hAnsi="Times New Roman" w:cs="Times New Roman"/>
          <w:sz w:val="24"/>
          <w:szCs w:val="24"/>
          <w:u w:val="single"/>
        </w:rPr>
        <w:t>ollection on the MER Form, MCSA-5875</w:t>
      </w:r>
    </w:p>
    <w:p w:rsidR="00377B34" w:rsidRDefault="005F3A91" w:rsidP="005F3A91">
      <w:pPr>
        <w:spacing w:after="0" w:line="240" w:lineRule="auto"/>
        <w:ind w:left="-540" w:right="-540"/>
        <w:contextualSpacing/>
        <w:rPr>
          <w:rFonts w:ascii="Times New Roman" w:hAnsi="Times New Roman" w:cs="Times New Roman"/>
          <w:sz w:val="24"/>
          <w:szCs w:val="24"/>
        </w:rPr>
      </w:pPr>
      <w:r w:rsidRPr="0047505E">
        <w:rPr>
          <w:rFonts w:ascii="Times New Roman" w:hAnsi="Times New Roman" w:cs="Times New Roman"/>
          <w:sz w:val="24"/>
          <w:szCs w:val="24"/>
        </w:rPr>
        <w:t>The proposed MER Form, MCSA-5875, is an updated version of the MER Form currently being used by MEs to record the</w:t>
      </w:r>
      <w:r>
        <w:rPr>
          <w:rFonts w:ascii="Times New Roman" w:hAnsi="Times New Roman" w:cs="Times New Roman"/>
          <w:sz w:val="24"/>
          <w:szCs w:val="24"/>
        </w:rPr>
        <w:t xml:space="preserve"> details and</w:t>
      </w:r>
      <w:r w:rsidRPr="0047505E">
        <w:rPr>
          <w:rFonts w:ascii="Times New Roman" w:hAnsi="Times New Roman" w:cs="Times New Roman"/>
          <w:sz w:val="24"/>
          <w:szCs w:val="24"/>
        </w:rPr>
        <w:t xml:space="preserve"> results of CMV driver </w:t>
      </w:r>
      <w:r>
        <w:rPr>
          <w:rFonts w:ascii="Times New Roman" w:hAnsi="Times New Roman" w:cs="Times New Roman"/>
          <w:sz w:val="24"/>
          <w:szCs w:val="24"/>
        </w:rPr>
        <w:t>medical</w:t>
      </w:r>
      <w:r w:rsidRPr="0047505E">
        <w:rPr>
          <w:rFonts w:ascii="Times New Roman" w:hAnsi="Times New Roman" w:cs="Times New Roman"/>
          <w:sz w:val="24"/>
          <w:szCs w:val="24"/>
        </w:rPr>
        <w:t xml:space="preserve"> examinations.  </w:t>
      </w:r>
      <w:r w:rsidR="006F6953">
        <w:rPr>
          <w:rFonts w:ascii="Times New Roman" w:hAnsi="Times New Roman" w:cs="Times New Roman"/>
          <w:sz w:val="24"/>
          <w:szCs w:val="24"/>
        </w:rPr>
        <w:t xml:space="preserve">PII from both the ME and CMV driver is collected and recorded on the MER Form, MCSA-5875.  </w:t>
      </w:r>
      <w:r w:rsidRPr="0047505E">
        <w:rPr>
          <w:rFonts w:ascii="Times New Roman" w:hAnsi="Times New Roman" w:cs="Times New Roman"/>
          <w:sz w:val="24"/>
          <w:szCs w:val="24"/>
        </w:rPr>
        <w:t xml:space="preserve">The MER has been revised as previously </w:t>
      </w:r>
      <w:r w:rsidRPr="0047505E">
        <w:rPr>
          <w:rFonts w:ascii="Times New Roman" w:hAnsi="Times New Roman" w:cs="Times New Roman"/>
          <w:sz w:val="24"/>
          <w:szCs w:val="24"/>
        </w:rPr>
        <w:lastRenderedPageBreak/>
        <w:t xml:space="preserve">described, has been assigned an </w:t>
      </w:r>
      <w:r>
        <w:rPr>
          <w:rFonts w:ascii="Times New Roman" w:hAnsi="Times New Roman" w:cs="Times New Roman"/>
          <w:sz w:val="24"/>
          <w:szCs w:val="24"/>
        </w:rPr>
        <w:t>Office of Management and Budget (</w:t>
      </w:r>
      <w:r w:rsidRPr="0047505E">
        <w:rPr>
          <w:rFonts w:ascii="Times New Roman" w:hAnsi="Times New Roman" w:cs="Times New Roman"/>
          <w:sz w:val="24"/>
          <w:szCs w:val="24"/>
        </w:rPr>
        <w:t>OMB</w:t>
      </w:r>
      <w:r>
        <w:rPr>
          <w:rFonts w:ascii="Times New Roman" w:hAnsi="Times New Roman" w:cs="Times New Roman"/>
          <w:sz w:val="24"/>
          <w:szCs w:val="24"/>
        </w:rPr>
        <w:t>)</w:t>
      </w:r>
      <w:r w:rsidRPr="0047505E">
        <w:rPr>
          <w:rFonts w:ascii="Times New Roman" w:hAnsi="Times New Roman" w:cs="Times New Roman"/>
          <w:sz w:val="24"/>
          <w:szCs w:val="24"/>
        </w:rPr>
        <w:t xml:space="preserve"> form number, and MEs will be required to use it to record the </w:t>
      </w:r>
      <w:r>
        <w:rPr>
          <w:rFonts w:ascii="Times New Roman" w:hAnsi="Times New Roman" w:cs="Times New Roman"/>
          <w:sz w:val="24"/>
          <w:szCs w:val="24"/>
        </w:rPr>
        <w:t xml:space="preserve">details and </w:t>
      </w:r>
      <w:r w:rsidRPr="0047505E">
        <w:rPr>
          <w:rFonts w:ascii="Times New Roman" w:hAnsi="Times New Roman" w:cs="Times New Roman"/>
          <w:sz w:val="24"/>
          <w:szCs w:val="24"/>
        </w:rPr>
        <w:t xml:space="preserve">results of CMV driver </w:t>
      </w:r>
      <w:r>
        <w:rPr>
          <w:rFonts w:ascii="Times New Roman" w:hAnsi="Times New Roman" w:cs="Times New Roman"/>
          <w:sz w:val="24"/>
          <w:szCs w:val="24"/>
        </w:rPr>
        <w:t>medical</w:t>
      </w:r>
      <w:r w:rsidRPr="0047505E">
        <w:rPr>
          <w:rFonts w:ascii="Times New Roman" w:hAnsi="Times New Roman" w:cs="Times New Roman"/>
          <w:sz w:val="24"/>
          <w:szCs w:val="24"/>
        </w:rPr>
        <w:t xml:space="preserve"> examinations.  This form would remain with the ME and be p</w:t>
      </w:r>
      <w:r w:rsidR="00377B34">
        <w:rPr>
          <w:rFonts w:ascii="Times New Roman" w:hAnsi="Times New Roman" w:cs="Times New Roman"/>
          <w:sz w:val="24"/>
          <w:szCs w:val="24"/>
        </w:rPr>
        <w:t>rovided to FMCSA upon request.</w:t>
      </w:r>
    </w:p>
    <w:p w:rsidR="00377B34" w:rsidRDefault="00377B34" w:rsidP="005F3A91">
      <w:pPr>
        <w:spacing w:after="0" w:line="240" w:lineRule="auto"/>
        <w:ind w:left="-540" w:right="-540"/>
        <w:contextualSpacing/>
        <w:rPr>
          <w:rFonts w:ascii="Times New Roman" w:hAnsi="Times New Roman" w:cs="Times New Roman"/>
          <w:sz w:val="24"/>
          <w:szCs w:val="24"/>
        </w:rPr>
      </w:pPr>
    </w:p>
    <w:p w:rsidR="00377B34" w:rsidRDefault="00377B34" w:rsidP="00377B34">
      <w:pPr>
        <w:spacing w:after="0" w:line="240" w:lineRule="auto"/>
        <w:ind w:left="-540" w:right="-540"/>
        <w:rPr>
          <w:rFonts w:ascii="Times New Roman" w:hAnsi="Times New Roman" w:cs="Times New Roman"/>
          <w:color w:val="000000"/>
          <w:sz w:val="24"/>
          <w:szCs w:val="24"/>
        </w:rPr>
      </w:pPr>
      <w:r>
        <w:rPr>
          <w:rFonts w:ascii="Times New Roman" w:hAnsi="Times New Roman" w:cs="Times New Roman"/>
          <w:sz w:val="24"/>
          <w:szCs w:val="24"/>
        </w:rPr>
        <w:t>The specific PII collected from MEs and CMV drivers that is collected and recorded on the MER Form, MCSA-5875 is listed in Appendix B.</w:t>
      </w:r>
    </w:p>
    <w:p w:rsidR="005F3A91" w:rsidRPr="002A4366" w:rsidRDefault="005F3A91" w:rsidP="005F3A91">
      <w:pPr>
        <w:pStyle w:val="ListParagraph"/>
        <w:spacing w:after="0" w:line="240" w:lineRule="auto"/>
        <w:ind w:left="1800" w:right="-720"/>
        <w:rPr>
          <w:rFonts w:ascii="Times New Roman" w:hAnsi="Times New Roman" w:cs="Times New Roman"/>
          <w:sz w:val="24"/>
          <w:szCs w:val="24"/>
        </w:rPr>
      </w:pPr>
    </w:p>
    <w:p w:rsidR="005F3A91" w:rsidRPr="00A518A7" w:rsidRDefault="00377B34" w:rsidP="005F3A91">
      <w:pPr>
        <w:spacing w:after="0" w:line="240" w:lineRule="auto"/>
        <w:ind w:left="-540" w:right="-540"/>
        <w:rPr>
          <w:rFonts w:ascii="Times New Roman" w:hAnsi="Times New Roman" w:cs="Times New Roman"/>
          <w:sz w:val="24"/>
          <w:szCs w:val="24"/>
          <w:u w:val="single"/>
        </w:rPr>
      </w:pPr>
      <w:r>
        <w:rPr>
          <w:rFonts w:ascii="Times New Roman" w:hAnsi="Times New Roman" w:cs="Times New Roman"/>
          <w:sz w:val="24"/>
          <w:szCs w:val="24"/>
          <w:u w:val="single"/>
        </w:rPr>
        <w:t xml:space="preserve">ME and CMV Driver PII </w:t>
      </w:r>
      <w:r w:rsidR="005F3A91" w:rsidRPr="00A518A7">
        <w:rPr>
          <w:rFonts w:ascii="Times New Roman" w:hAnsi="Times New Roman" w:cs="Times New Roman"/>
          <w:sz w:val="24"/>
          <w:szCs w:val="24"/>
          <w:u w:val="single"/>
        </w:rPr>
        <w:t>Collection on the MEC, Form MCSA-5876</w:t>
      </w:r>
    </w:p>
    <w:p w:rsidR="00377B34" w:rsidRDefault="005F3A91" w:rsidP="005F3A9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The proposed MEC, Form MCSA-5876 has been revised as previously described, has been assigned an OMB form number and is a requirement of the Medical Examiner’s Certification Integration NPRM.</w:t>
      </w:r>
      <w:r w:rsidR="006F6953">
        <w:rPr>
          <w:rFonts w:ascii="Times New Roman" w:hAnsi="Times New Roman" w:cs="Times New Roman"/>
          <w:sz w:val="24"/>
          <w:szCs w:val="24"/>
        </w:rPr>
        <w:t xml:space="preserve">  PII from both the ME and CMV driver is collected and recorded on the MEC, Form MCSA-5876.</w:t>
      </w:r>
    </w:p>
    <w:p w:rsidR="00377B34" w:rsidRDefault="00377B34" w:rsidP="005F3A91">
      <w:pPr>
        <w:spacing w:after="0" w:line="240" w:lineRule="auto"/>
        <w:ind w:left="-540" w:right="-540"/>
        <w:rPr>
          <w:rFonts w:ascii="Times New Roman" w:hAnsi="Times New Roman" w:cs="Times New Roman"/>
          <w:sz w:val="24"/>
          <w:szCs w:val="24"/>
        </w:rPr>
      </w:pPr>
    </w:p>
    <w:p w:rsidR="005F3A91" w:rsidRDefault="00377B34" w:rsidP="005F3A91">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The specific PII collected from MEs and CMV drivers that is collected and recorded on the MEC, Form MCSA-5876 is listed in Appendix B.</w:t>
      </w:r>
    </w:p>
    <w:p w:rsidR="005F3A91" w:rsidRPr="0047505E" w:rsidRDefault="005F3A91" w:rsidP="005F3A91">
      <w:pPr>
        <w:spacing w:after="0" w:line="240" w:lineRule="auto"/>
        <w:ind w:left="2160" w:right="-720"/>
        <w:rPr>
          <w:rFonts w:ascii="Times New Roman" w:eastAsiaTheme="minorEastAsia" w:hAnsi="Times New Roman" w:cs="Times New Roman"/>
          <w:sz w:val="24"/>
          <w:szCs w:val="24"/>
        </w:rPr>
      </w:pPr>
    </w:p>
    <w:p w:rsidR="005F3A91" w:rsidRPr="00A518A7" w:rsidRDefault="00377B34" w:rsidP="005F3A91">
      <w:pPr>
        <w:tabs>
          <w:tab w:val="left" w:pos="5670"/>
        </w:tabs>
        <w:spacing w:after="0" w:line="240" w:lineRule="auto"/>
        <w:ind w:left="-540" w:right="-540"/>
        <w:contextualSpacing/>
        <w:rPr>
          <w:rFonts w:ascii="Times New Roman" w:hAnsi="Times New Roman" w:cs="Times New Roman"/>
          <w:sz w:val="24"/>
          <w:szCs w:val="24"/>
          <w:u w:val="single"/>
        </w:rPr>
      </w:pPr>
      <w:r>
        <w:rPr>
          <w:rFonts w:ascii="Times New Roman" w:hAnsi="Times New Roman" w:cs="Times New Roman"/>
          <w:sz w:val="24"/>
          <w:szCs w:val="24"/>
          <w:u w:val="single"/>
        </w:rPr>
        <w:t xml:space="preserve">CMV Driver PII </w:t>
      </w:r>
      <w:r w:rsidR="005F3A91" w:rsidRPr="00A518A7">
        <w:rPr>
          <w:rFonts w:ascii="Times New Roman" w:hAnsi="Times New Roman" w:cs="Times New Roman"/>
          <w:sz w:val="24"/>
          <w:szCs w:val="24"/>
          <w:u w:val="single"/>
        </w:rPr>
        <w:t xml:space="preserve">Collection on the Medical Exemption </w:t>
      </w:r>
      <w:r w:rsidR="00D11334">
        <w:rPr>
          <w:rFonts w:ascii="Times New Roman" w:hAnsi="Times New Roman" w:cs="Times New Roman"/>
          <w:sz w:val="24"/>
          <w:szCs w:val="24"/>
          <w:u w:val="single"/>
        </w:rPr>
        <w:t>Certificate</w:t>
      </w:r>
      <w:r w:rsidR="006F6953">
        <w:rPr>
          <w:rFonts w:ascii="Times New Roman" w:hAnsi="Times New Roman" w:cs="Times New Roman"/>
          <w:sz w:val="24"/>
          <w:szCs w:val="24"/>
          <w:u w:val="single"/>
        </w:rPr>
        <w:t xml:space="preserve"> and SPE Certificate</w:t>
      </w:r>
    </w:p>
    <w:p w:rsidR="005F3A91" w:rsidRDefault="005F3A91" w:rsidP="005F3A9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As described above, the Medical Examiner’s Certification Integration NPRM requires medical variance information (exemptions, skills performance evaluation certificates and grandfathered exemptions) for all CMV drivers to be electronic</w:t>
      </w:r>
      <w:r w:rsidR="00377B34">
        <w:rPr>
          <w:rFonts w:ascii="Times New Roman" w:hAnsi="Times New Roman" w:cs="Times New Roman"/>
          <w:sz w:val="24"/>
          <w:szCs w:val="24"/>
        </w:rPr>
        <w:t>ally transmitted to the SDLAs.</w:t>
      </w:r>
      <w:r w:rsidR="006F6953">
        <w:rPr>
          <w:rFonts w:ascii="Times New Roman" w:hAnsi="Times New Roman" w:cs="Times New Roman"/>
          <w:sz w:val="24"/>
          <w:szCs w:val="24"/>
        </w:rPr>
        <w:t xml:space="preserve">  PII from the CMV driver is recorded on both the Medical Exemption </w:t>
      </w:r>
      <w:r w:rsidR="00D11334">
        <w:rPr>
          <w:rFonts w:ascii="Times New Roman" w:hAnsi="Times New Roman" w:cs="Times New Roman"/>
          <w:sz w:val="24"/>
          <w:szCs w:val="24"/>
        </w:rPr>
        <w:t>Certificate</w:t>
      </w:r>
      <w:r w:rsidR="006F6953">
        <w:rPr>
          <w:rFonts w:ascii="Times New Roman" w:hAnsi="Times New Roman" w:cs="Times New Roman"/>
          <w:sz w:val="24"/>
          <w:szCs w:val="24"/>
        </w:rPr>
        <w:t xml:space="preserve"> and the SPE Certificate.</w:t>
      </w:r>
    </w:p>
    <w:p w:rsidR="00377B34" w:rsidRDefault="00377B34" w:rsidP="005F3A91">
      <w:pPr>
        <w:spacing w:after="0" w:line="240" w:lineRule="auto"/>
        <w:ind w:left="-540" w:right="-540"/>
        <w:rPr>
          <w:rFonts w:ascii="Times New Roman" w:hAnsi="Times New Roman" w:cs="Times New Roman"/>
          <w:sz w:val="24"/>
          <w:szCs w:val="24"/>
        </w:rPr>
      </w:pPr>
    </w:p>
    <w:p w:rsidR="00377B34" w:rsidRDefault="00377B34" w:rsidP="00377B34">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 xml:space="preserve">The specific PII collected from CMV drivers that is collected and recorded on the </w:t>
      </w:r>
      <w:r w:rsidR="006F6953">
        <w:rPr>
          <w:rFonts w:ascii="Times New Roman" w:hAnsi="Times New Roman" w:cs="Times New Roman"/>
          <w:sz w:val="24"/>
          <w:szCs w:val="24"/>
        </w:rPr>
        <w:t xml:space="preserve">Medical Exemption </w:t>
      </w:r>
      <w:r w:rsidR="00D11334">
        <w:rPr>
          <w:rFonts w:ascii="Times New Roman" w:hAnsi="Times New Roman" w:cs="Times New Roman"/>
          <w:sz w:val="24"/>
          <w:szCs w:val="24"/>
        </w:rPr>
        <w:t>Certificate</w:t>
      </w:r>
      <w:r>
        <w:rPr>
          <w:rFonts w:ascii="Times New Roman" w:hAnsi="Times New Roman" w:cs="Times New Roman"/>
          <w:sz w:val="24"/>
          <w:szCs w:val="24"/>
        </w:rPr>
        <w:t xml:space="preserve"> </w:t>
      </w:r>
      <w:r w:rsidR="006F6953">
        <w:rPr>
          <w:rFonts w:ascii="Times New Roman" w:hAnsi="Times New Roman" w:cs="Times New Roman"/>
          <w:sz w:val="24"/>
          <w:szCs w:val="24"/>
        </w:rPr>
        <w:t xml:space="preserve">and SPE Certificate </w:t>
      </w:r>
      <w:r>
        <w:rPr>
          <w:rFonts w:ascii="Times New Roman" w:hAnsi="Times New Roman" w:cs="Times New Roman"/>
          <w:sz w:val="24"/>
          <w:szCs w:val="24"/>
        </w:rPr>
        <w:t>is listed in Appendix B.</w:t>
      </w:r>
    </w:p>
    <w:p w:rsidR="005F3A91" w:rsidRDefault="005F3A91" w:rsidP="00AD2B76">
      <w:pPr>
        <w:tabs>
          <w:tab w:val="left" w:pos="5670"/>
        </w:tabs>
        <w:spacing w:after="0" w:line="240" w:lineRule="auto"/>
        <w:ind w:left="0" w:right="-540"/>
        <w:contextualSpacing/>
        <w:rPr>
          <w:rFonts w:ascii="Times New Roman" w:hAnsi="Times New Roman" w:cs="Times New Roman"/>
          <w:sz w:val="24"/>
          <w:szCs w:val="24"/>
        </w:rPr>
      </w:pPr>
    </w:p>
    <w:p w:rsidR="005F3A91" w:rsidRPr="0047505E" w:rsidRDefault="005F3A91" w:rsidP="00EB4182">
      <w:pPr>
        <w:pStyle w:val="FedRegBodyText"/>
        <w:tabs>
          <w:tab w:val="left" w:pos="720"/>
        </w:tabs>
        <w:spacing w:line="240" w:lineRule="auto"/>
        <w:ind w:left="-540" w:right="-720" w:firstLine="0"/>
        <w:rPr>
          <w:rFonts w:eastAsiaTheme="minorHAnsi"/>
          <w:color w:val="000000"/>
        </w:rPr>
      </w:pPr>
      <w:r>
        <w:rPr>
          <w:rFonts w:eastAsiaTheme="minorHAnsi"/>
          <w:color w:val="000000"/>
        </w:rPr>
        <w:t xml:space="preserve">As previously discussed above regarding collection of MERs and MECs, under the Medical Examiner’s Certification Integration NPRM, MER information may continue to be collected for all CMV drivers.  However, since MEs will no longer be required to provide CDL and CLP drivers with a MEC, </w:t>
      </w:r>
      <w:r w:rsidRPr="0047505E">
        <w:t xml:space="preserve">CDL </w:t>
      </w:r>
      <w:r>
        <w:t>and</w:t>
      </w:r>
      <w:r w:rsidRPr="0047505E">
        <w:t xml:space="preserve"> CLP drivers </w:t>
      </w:r>
      <w:r>
        <w:t>will</w:t>
      </w:r>
      <w:r w:rsidRPr="0047505E">
        <w:t xml:space="preserve"> no longer be required to carry a valid MEC while operating a CMV</w:t>
      </w:r>
      <w:r>
        <w:t>,</w:t>
      </w:r>
      <w:r>
        <w:rPr>
          <w:rFonts w:eastAsiaTheme="minorHAnsi"/>
          <w:color w:val="000000"/>
        </w:rPr>
        <w:t xml:space="preserve"> and the information will be electronically transmitted to the SDLAs, MEC information may only be collected for CMV drivers. </w:t>
      </w:r>
    </w:p>
    <w:p w:rsidR="003A6A19" w:rsidRDefault="003A6A19" w:rsidP="00EB4182">
      <w:pPr>
        <w:tabs>
          <w:tab w:val="left" w:pos="5670"/>
        </w:tabs>
        <w:spacing w:after="0" w:line="240" w:lineRule="auto"/>
        <w:ind w:left="-540" w:right="-540"/>
        <w:contextualSpacing/>
        <w:rPr>
          <w:rFonts w:ascii="Times New Roman" w:hAnsi="Times New Roman" w:cs="Times New Roman"/>
          <w:sz w:val="24"/>
          <w:szCs w:val="24"/>
        </w:rPr>
      </w:pPr>
      <w:bookmarkStart w:id="2" w:name="start"/>
      <w:bookmarkEnd w:id="2"/>
    </w:p>
    <w:p w:rsidR="00C4599C" w:rsidRPr="0047505E" w:rsidRDefault="00C4599C" w:rsidP="00123241">
      <w:pPr>
        <w:tabs>
          <w:tab w:val="left" w:pos="5670"/>
        </w:tabs>
        <w:spacing w:after="0" w:line="240" w:lineRule="auto"/>
        <w:ind w:left="-540" w:right="-540"/>
        <w:contextualSpacing/>
        <w:rPr>
          <w:rFonts w:ascii="Times New Roman" w:hAnsi="Times New Roman" w:cs="Times New Roman"/>
          <w:sz w:val="24"/>
          <w:szCs w:val="24"/>
        </w:rPr>
      </w:pPr>
    </w:p>
    <w:p w:rsidR="00FE3B56" w:rsidRPr="00C4599C" w:rsidRDefault="00112B5F" w:rsidP="00123241">
      <w:pPr>
        <w:tabs>
          <w:tab w:val="left" w:pos="5670"/>
        </w:tabs>
        <w:spacing w:after="0" w:line="240" w:lineRule="auto"/>
        <w:ind w:left="-540" w:right="-540"/>
        <w:contextualSpacing/>
        <w:rPr>
          <w:rFonts w:ascii="Times New Roman" w:hAnsi="Times New Roman" w:cs="Times New Roman"/>
          <w:b/>
          <w:color w:val="365F91" w:themeColor="accent1" w:themeShade="BF"/>
          <w:sz w:val="24"/>
          <w:szCs w:val="24"/>
        </w:rPr>
      </w:pPr>
      <w:r w:rsidRPr="00C4599C">
        <w:rPr>
          <w:rFonts w:ascii="Times New Roman" w:hAnsi="Times New Roman" w:cs="Times New Roman"/>
          <w:b/>
          <w:color w:val="365F91" w:themeColor="accent1" w:themeShade="BF"/>
          <w:sz w:val="24"/>
          <w:szCs w:val="24"/>
        </w:rPr>
        <w:t>Transmission</w:t>
      </w:r>
      <w:r w:rsidR="00B76848" w:rsidRPr="00C4599C">
        <w:rPr>
          <w:rFonts w:ascii="Times New Roman" w:hAnsi="Times New Roman" w:cs="Times New Roman"/>
          <w:b/>
          <w:color w:val="365F91" w:themeColor="accent1" w:themeShade="BF"/>
          <w:sz w:val="24"/>
          <w:szCs w:val="24"/>
        </w:rPr>
        <w:t xml:space="preserve"> of the PII collected</w:t>
      </w:r>
    </w:p>
    <w:p w:rsidR="00C43349" w:rsidRPr="0047505E" w:rsidRDefault="00C43349" w:rsidP="00123241">
      <w:pPr>
        <w:tabs>
          <w:tab w:val="left" w:pos="5670"/>
        </w:tabs>
        <w:spacing w:after="0" w:line="240" w:lineRule="auto"/>
        <w:ind w:left="-540" w:right="-540"/>
        <w:contextualSpacing/>
        <w:rPr>
          <w:rFonts w:ascii="Times New Roman" w:hAnsi="Times New Roman" w:cs="Times New Roman"/>
          <w:i/>
          <w:sz w:val="24"/>
          <w:szCs w:val="24"/>
        </w:rPr>
      </w:pPr>
    </w:p>
    <w:p w:rsidR="00FE3B56" w:rsidRPr="0047505E" w:rsidRDefault="00436313" w:rsidP="00123241">
      <w:pPr>
        <w:tabs>
          <w:tab w:val="left" w:pos="5670"/>
        </w:tabs>
        <w:spacing w:after="0" w:line="240" w:lineRule="auto"/>
        <w:ind w:left="-540" w:right="-540"/>
        <w:contextualSpacing/>
        <w:rPr>
          <w:rFonts w:ascii="Times New Roman" w:hAnsi="Times New Roman" w:cs="Times New Roman"/>
          <w:sz w:val="24"/>
          <w:szCs w:val="24"/>
        </w:rPr>
      </w:pPr>
      <w:r w:rsidRPr="0047505E">
        <w:rPr>
          <w:rFonts w:ascii="Times New Roman" w:hAnsi="Times New Roman" w:cs="Times New Roman"/>
          <w:sz w:val="24"/>
          <w:szCs w:val="24"/>
          <w:u w:val="single"/>
        </w:rPr>
        <w:t>National Registry of Certified Medical Examiners</w:t>
      </w:r>
    </w:p>
    <w:p w:rsidR="00B93DFA" w:rsidRPr="0047505E" w:rsidRDefault="00FE3B56" w:rsidP="00123241">
      <w:pPr>
        <w:tabs>
          <w:tab w:val="left" w:pos="5670"/>
        </w:tabs>
        <w:spacing w:after="0" w:line="240" w:lineRule="auto"/>
        <w:ind w:left="-540" w:right="-540"/>
        <w:contextualSpacing/>
        <w:rPr>
          <w:rFonts w:ascii="Times New Roman" w:hAnsi="Times New Roman" w:cs="Times New Roman"/>
          <w:sz w:val="24"/>
          <w:szCs w:val="24"/>
        </w:rPr>
      </w:pPr>
      <w:r w:rsidRPr="0047505E">
        <w:rPr>
          <w:rFonts w:ascii="Times New Roman" w:hAnsi="Times New Roman" w:cs="Times New Roman"/>
          <w:sz w:val="24"/>
          <w:szCs w:val="24"/>
        </w:rPr>
        <w:t xml:space="preserve">One of the administrative requirements for being listed on the </w:t>
      </w:r>
      <w:r w:rsidR="00436313" w:rsidRPr="0047505E">
        <w:rPr>
          <w:rFonts w:ascii="Times New Roman" w:hAnsi="Times New Roman" w:cs="Times New Roman"/>
          <w:sz w:val="24"/>
          <w:szCs w:val="24"/>
        </w:rPr>
        <w:t>National Registry</w:t>
      </w:r>
      <w:r w:rsidRPr="0047505E">
        <w:rPr>
          <w:rFonts w:ascii="Times New Roman" w:hAnsi="Times New Roman" w:cs="Times New Roman"/>
          <w:sz w:val="24"/>
          <w:szCs w:val="24"/>
        </w:rPr>
        <w:t xml:space="preserve"> is for the certified ME to submit a CMV Driver Medical Examination Results Form, MCSA-5850, to FMCSA for every </w:t>
      </w:r>
      <w:r w:rsidR="005D3518">
        <w:rPr>
          <w:rFonts w:ascii="Times New Roman" w:hAnsi="Times New Roman" w:cs="Times New Roman"/>
          <w:sz w:val="24"/>
          <w:szCs w:val="24"/>
        </w:rPr>
        <w:t>medical</w:t>
      </w:r>
      <w:r w:rsidRPr="0047505E">
        <w:rPr>
          <w:rFonts w:ascii="Times New Roman" w:hAnsi="Times New Roman" w:cs="Times New Roman"/>
          <w:sz w:val="24"/>
          <w:szCs w:val="24"/>
        </w:rPr>
        <w:t xml:space="preserve"> examination conducted on CMV drivers.  Beginning on May 21, 2014, the </w:t>
      </w:r>
      <w:r w:rsidR="00920BC6">
        <w:rPr>
          <w:rFonts w:ascii="Times New Roman" w:hAnsi="Times New Roman" w:cs="Times New Roman"/>
          <w:sz w:val="24"/>
          <w:szCs w:val="24"/>
        </w:rPr>
        <w:t>National Registry</w:t>
      </w:r>
      <w:r w:rsidR="006066CD" w:rsidRPr="0047505E">
        <w:rPr>
          <w:rFonts w:ascii="Times New Roman" w:hAnsi="Times New Roman" w:cs="Times New Roman"/>
          <w:sz w:val="24"/>
          <w:szCs w:val="24"/>
        </w:rPr>
        <w:t xml:space="preserve"> </w:t>
      </w:r>
      <w:r w:rsidR="005D3518">
        <w:rPr>
          <w:rFonts w:ascii="Times New Roman" w:hAnsi="Times New Roman" w:cs="Times New Roman"/>
          <w:sz w:val="24"/>
          <w:szCs w:val="24"/>
        </w:rPr>
        <w:t>final rule</w:t>
      </w:r>
      <w:r w:rsidRPr="0047505E">
        <w:rPr>
          <w:rFonts w:ascii="Times New Roman" w:hAnsi="Times New Roman" w:cs="Times New Roman"/>
          <w:sz w:val="24"/>
          <w:szCs w:val="24"/>
        </w:rPr>
        <w:t xml:space="preserve"> will require MEs to </w:t>
      </w:r>
      <w:r w:rsidR="006066CD" w:rsidRPr="0047505E">
        <w:rPr>
          <w:rFonts w:ascii="Times New Roman" w:hAnsi="Times New Roman" w:cs="Times New Roman"/>
          <w:sz w:val="24"/>
          <w:szCs w:val="24"/>
        </w:rPr>
        <w:t xml:space="preserve">electronically transmit </w:t>
      </w:r>
      <w:r w:rsidRPr="0047505E">
        <w:rPr>
          <w:rFonts w:ascii="Times New Roman" w:hAnsi="Times New Roman" w:cs="Times New Roman"/>
          <w:sz w:val="24"/>
          <w:szCs w:val="24"/>
        </w:rPr>
        <w:t>this information monthly via their individual password-protected National Registry web account.</w:t>
      </w:r>
      <w:r w:rsidR="00B93DFA" w:rsidRPr="0047505E">
        <w:rPr>
          <w:rFonts w:ascii="Times New Roman" w:hAnsi="Times New Roman" w:cs="Times New Roman"/>
          <w:sz w:val="24"/>
          <w:szCs w:val="24"/>
        </w:rPr>
        <w:t xml:space="preserve">  Therefore, the PII</w:t>
      </w:r>
      <w:r w:rsidR="00F95660" w:rsidRPr="0047505E">
        <w:rPr>
          <w:rFonts w:ascii="Times New Roman" w:hAnsi="Times New Roman" w:cs="Times New Roman"/>
          <w:sz w:val="24"/>
          <w:szCs w:val="24"/>
        </w:rPr>
        <w:t xml:space="preserve"> collected above on the MCSA-5850</w:t>
      </w:r>
      <w:r w:rsidR="00B93DFA" w:rsidRPr="0047505E">
        <w:rPr>
          <w:rFonts w:ascii="Times New Roman" w:hAnsi="Times New Roman" w:cs="Times New Roman"/>
          <w:sz w:val="24"/>
          <w:szCs w:val="24"/>
        </w:rPr>
        <w:t xml:space="preserve"> </w:t>
      </w:r>
      <w:r w:rsidR="00F95660" w:rsidRPr="0047505E">
        <w:rPr>
          <w:rFonts w:ascii="Times New Roman" w:hAnsi="Times New Roman" w:cs="Times New Roman"/>
          <w:sz w:val="24"/>
          <w:szCs w:val="24"/>
        </w:rPr>
        <w:t xml:space="preserve">and the information captured by the National Registry system upon the ME signing in via their individual password-protected National Registry web account will be combined and forwarded to the National Registry system. </w:t>
      </w:r>
    </w:p>
    <w:p w:rsidR="00B93DFA" w:rsidRPr="0047505E" w:rsidRDefault="00B93DFA" w:rsidP="00123241">
      <w:pPr>
        <w:tabs>
          <w:tab w:val="left" w:pos="5670"/>
        </w:tabs>
        <w:spacing w:after="0" w:line="240" w:lineRule="auto"/>
        <w:ind w:left="-540" w:right="-540"/>
        <w:contextualSpacing/>
        <w:rPr>
          <w:rFonts w:ascii="Times New Roman" w:hAnsi="Times New Roman" w:cs="Times New Roman"/>
          <w:sz w:val="24"/>
          <w:szCs w:val="24"/>
        </w:rPr>
      </w:pPr>
    </w:p>
    <w:p w:rsidR="00B93DFA" w:rsidRPr="0047505E" w:rsidRDefault="00B93DFA" w:rsidP="00123241">
      <w:pPr>
        <w:tabs>
          <w:tab w:val="left" w:pos="5670"/>
        </w:tabs>
        <w:spacing w:after="0" w:line="240" w:lineRule="auto"/>
        <w:ind w:left="-540" w:right="-540"/>
        <w:contextualSpacing/>
        <w:rPr>
          <w:rFonts w:ascii="Times New Roman" w:hAnsi="Times New Roman" w:cs="Times New Roman"/>
          <w:sz w:val="24"/>
          <w:szCs w:val="24"/>
          <w:u w:val="single"/>
        </w:rPr>
      </w:pPr>
      <w:r w:rsidRPr="0047505E">
        <w:rPr>
          <w:rFonts w:ascii="Times New Roman" w:hAnsi="Times New Roman" w:cs="Times New Roman"/>
          <w:sz w:val="24"/>
          <w:szCs w:val="24"/>
          <w:u w:val="single"/>
        </w:rPr>
        <w:t>Medical Examiner’s Certification Integration NPRM</w:t>
      </w:r>
    </w:p>
    <w:p w:rsidR="00234236" w:rsidRPr="007F0ED3" w:rsidRDefault="00B93DFA" w:rsidP="00123241">
      <w:pPr>
        <w:tabs>
          <w:tab w:val="left" w:pos="5670"/>
        </w:tabs>
        <w:spacing w:after="0" w:line="240" w:lineRule="auto"/>
        <w:ind w:left="-540" w:right="-540"/>
        <w:contextualSpacing/>
        <w:rPr>
          <w:rFonts w:ascii="Times New Roman" w:hAnsi="Times New Roman" w:cs="Times New Roman"/>
          <w:sz w:val="24"/>
          <w:szCs w:val="24"/>
        </w:rPr>
      </w:pPr>
      <w:r w:rsidRPr="0047505E">
        <w:rPr>
          <w:rFonts w:ascii="Times New Roman" w:hAnsi="Times New Roman" w:cs="Times New Roman"/>
          <w:sz w:val="24"/>
          <w:szCs w:val="24"/>
        </w:rPr>
        <w:t xml:space="preserve">As part of the Medical Examiner’s Certification Integration NPRM, </w:t>
      </w:r>
      <w:r w:rsidR="00F95660" w:rsidRPr="0047505E">
        <w:rPr>
          <w:rFonts w:ascii="Times New Roman" w:hAnsi="Times New Roman" w:cs="Times New Roman"/>
          <w:sz w:val="24"/>
          <w:szCs w:val="24"/>
        </w:rPr>
        <w:t xml:space="preserve">certified MEs will be required to report results of all completed CMV driver’s </w:t>
      </w:r>
      <w:r w:rsidR="005D3518">
        <w:rPr>
          <w:rFonts w:ascii="Times New Roman" w:hAnsi="Times New Roman" w:cs="Times New Roman"/>
          <w:sz w:val="24"/>
          <w:szCs w:val="24"/>
        </w:rPr>
        <w:t>medical</w:t>
      </w:r>
      <w:r w:rsidR="00F95660" w:rsidRPr="0047505E">
        <w:rPr>
          <w:rFonts w:ascii="Times New Roman" w:hAnsi="Times New Roman" w:cs="Times New Roman"/>
          <w:sz w:val="24"/>
          <w:szCs w:val="24"/>
        </w:rPr>
        <w:t xml:space="preserve"> examinations to FMCSA</w:t>
      </w:r>
      <w:r w:rsidR="0016076A">
        <w:rPr>
          <w:rFonts w:ascii="Times New Roman" w:hAnsi="Times New Roman" w:cs="Times New Roman"/>
          <w:sz w:val="24"/>
          <w:szCs w:val="24"/>
        </w:rPr>
        <w:t>,</w:t>
      </w:r>
      <w:r w:rsidR="00F95660" w:rsidRPr="0047505E">
        <w:rPr>
          <w:rFonts w:ascii="Times New Roman" w:hAnsi="Times New Roman" w:cs="Times New Roman"/>
          <w:sz w:val="24"/>
          <w:szCs w:val="24"/>
        </w:rPr>
        <w:t xml:space="preserve"> by close of business on the day of </w:t>
      </w:r>
      <w:r w:rsidR="00F95660" w:rsidRPr="0047505E">
        <w:rPr>
          <w:rFonts w:ascii="Times New Roman" w:hAnsi="Times New Roman" w:cs="Times New Roman"/>
          <w:sz w:val="24"/>
          <w:szCs w:val="24"/>
        </w:rPr>
        <w:lastRenderedPageBreak/>
        <w:t>the examination</w:t>
      </w:r>
      <w:r w:rsidR="0016076A">
        <w:rPr>
          <w:rFonts w:ascii="Times New Roman" w:hAnsi="Times New Roman" w:cs="Times New Roman"/>
          <w:sz w:val="24"/>
          <w:szCs w:val="24"/>
        </w:rPr>
        <w:t>,</w:t>
      </w:r>
      <w:r w:rsidR="00F95660" w:rsidRPr="0047505E">
        <w:rPr>
          <w:rFonts w:ascii="Times New Roman" w:hAnsi="Times New Roman" w:cs="Times New Roman"/>
          <w:sz w:val="24"/>
          <w:szCs w:val="24"/>
        </w:rPr>
        <w:t xml:space="preserve"> by completing and electronically transmitting a CMV Driver Medical Examination Results Form, MCSA-5850, for each exam</w:t>
      </w:r>
      <w:r w:rsidR="005D3518">
        <w:rPr>
          <w:rFonts w:ascii="Times New Roman" w:hAnsi="Times New Roman" w:cs="Times New Roman"/>
          <w:sz w:val="24"/>
          <w:szCs w:val="24"/>
        </w:rPr>
        <w:t>ination</w:t>
      </w:r>
      <w:r w:rsidR="00F95660" w:rsidRPr="0047505E">
        <w:rPr>
          <w:rFonts w:ascii="Times New Roman" w:hAnsi="Times New Roman" w:cs="Times New Roman"/>
          <w:sz w:val="24"/>
          <w:szCs w:val="24"/>
        </w:rPr>
        <w:t xml:space="preserve"> conducted, via their </w:t>
      </w:r>
      <w:r w:rsidR="00112B5F" w:rsidRPr="0047505E">
        <w:rPr>
          <w:rFonts w:ascii="Times New Roman" w:hAnsi="Times New Roman" w:cs="Times New Roman"/>
          <w:sz w:val="24"/>
          <w:szCs w:val="24"/>
        </w:rPr>
        <w:t>individual</w:t>
      </w:r>
      <w:r w:rsidR="00F95660" w:rsidRPr="0047505E">
        <w:rPr>
          <w:rFonts w:ascii="Times New Roman" w:hAnsi="Times New Roman" w:cs="Times New Roman"/>
          <w:sz w:val="24"/>
          <w:szCs w:val="24"/>
        </w:rPr>
        <w:t xml:space="preserve"> </w:t>
      </w:r>
      <w:r w:rsidR="00112B5F" w:rsidRPr="0047505E">
        <w:rPr>
          <w:rFonts w:ascii="Times New Roman" w:hAnsi="Times New Roman" w:cs="Times New Roman"/>
          <w:sz w:val="24"/>
          <w:szCs w:val="24"/>
        </w:rPr>
        <w:t>password</w:t>
      </w:r>
      <w:r w:rsidR="00F95660" w:rsidRPr="0047505E">
        <w:rPr>
          <w:rFonts w:ascii="Times New Roman" w:hAnsi="Times New Roman" w:cs="Times New Roman"/>
          <w:sz w:val="24"/>
          <w:szCs w:val="24"/>
        </w:rPr>
        <w:t xml:space="preserve">-protected </w:t>
      </w:r>
      <w:r w:rsidR="00112B5F" w:rsidRPr="0047505E">
        <w:rPr>
          <w:rFonts w:ascii="Times New Roman" w:hAnsi="Times New Roman" w:cs="Times New Roman"/>
          <w:sz w:val="24"/>
          <w:szCs w:val="24"/>
        </w:rPr>
        <w:t>National</w:t>
      </w:r>
      <w:r w:rsidR="00F95660" w:rsidRPr="0047505E">
        <w:rPr>
          <w:rFonts w:ascii="Times New Roman" w:hAnsi="Times New Roman" w:cs="Times New Roman"/>
          <w:sz w:val="24"/>
          <w:szCs w:val="24"/>
        </w:rPr>
        <w:t xml:space="preserve"> </w:t>
      </w:r>
      <w:r w:rsidR="00112B5F" w:rsidRPr="0047505E">
        <w:rPr>
          <w:rFonts w:ascii="Times New Roman" w:hAnsi="Times New Roman" w:cs="Times New Roman"/>
          <w:sz w:val="24"/>
          <w:szCs w:val="24"/>
        </w:rPr>
        <w:t>Registry</w:t>
      </w:r>
      <w:r w:rsidR="00F95660" w:rsidRPr="0047505E">
        <w:rPr>
          <w:rFonts w:ascii="Times New Roman" w:hAnsi="Times New Roman" w:cs="Times New Roman"/>
          <w:sz w:val="24"/>
          <w:szCs w:val="24"/>
        </w:rPr>
        <w:t xml:space="preserve"> web account.</w:t>
      </w:r>
      <w:r w:rsidR="000F7A9E" w:rsidRPr="0047505E">
        <w:rPr>
          <w:rFonts w:ascii="Times New Roman" w:hAnsi="Times New Roman" w:cs="Times New Roman"/>
          <w:sz w:val="24"/>
          <w:szCs w:val="24"/>
        </w:rPr>
        <w:t xml:space="preserve">  </w:t>
      </w:r>
      <w:r w:rsidR="00204D3D">
        <w:rPr>
          <w:rFonts w:ascii="Times New Roman" w:hAnsi="Times New Roman" w:cs="Times New Roman"/>
          <w:sz w:val="24"/>
          <w:szCs w:val="24"/>
        </w:rPr>
        <w:t xml:space="preserve">The MCSA-5850 </w:t>
      </w:r>
      <w:r w:rsidR="007F0ED3" w:rsidRPr="0047505E">
        <w:rPr>
          <w:rFonts w:ascii="Times New Roman" w:hAnsi="Times New Roman" w:cs="Times New Roman"/>
          <w:sz w:val="24"/>
          <w:szCs w:val="24"/>
        </w:rPr>
        <w:t xml:space="preserve">includes almost all of the information on the MEC.  The information not on the </w:t>
      </w:r>
      <w:r w:rsidR="00204D3D">
        <w:rPr>
          <w:rFonts w:ascii="Times New Roman" w:hAnsi="Times New Roman" w:cs="Times New Roman"/>
          <w:sz w:val="24"/>
          <w:szCs w:val="24"/>
        </w:rPr>
        <w:t>MCSA-5850</w:t>
      </w:r>
      <w:r w:rsidR="007F0ED3" w:rsidRPr="0047505E">
        <w:rPr>
          <w:rFonts w:ascii="Times New Roman" w:hAnsi="Times New Roman" w:cs="Times New Roman"/>
          <w:sz w:val="24"/>
          <w:szCs w:val="24"/>
        </w:rPr>
        <w:t xml:space="preserve"> includes the ME’s name, address, healthcare profession, state licensing number, state license issued by, national registry number, and the date the MEC was signed.  </w:t>
      </w:r>
      <w:r w:rsidR="00186F24">
        <w:rPr>
          <w:rFonts w:ascii="Times New Roman" w:hAnsi="Times New Roman" w:cs="Times New Roman"/>
          <w:color w:val="000000"/>
          <w:sz w:val="24"/>
          <w:szCs w:val="24"/>
        </w:rPr>
        <w:t>This</w:t>
      </w:r>
      <w:r w:rsidR="007F0ED3" w:rsidRPr="0047505E">
        <w:rPr>
          <w:rFonts w:ascii="Times New Roman" w:hAnsi="Times New Roman" w:cs="Times New Roman"/>
          <w:color w:val="000000"/>
          <w:sz w:val="24"/>
          <w:szCs w:val="24"/>
        </w:rPr>
        <w:t xml:space="preserve"> information is not on the </w:t>
      </w:r>
      <w:r w:rsidR="00204D3D">
        <w:rPr>
          <w:rFonts w:ascii="Times New Roman" w:hAnsi="Times New Roman" w:cs="Times New Roman"/>
          <w:color w:val="000000"/>
          <w:sz w:val="24"/>
          <w:szCs w:val="24"/>
        </w:rPr>
        <w:t>MCSA-5850</w:t>
      </w:r>
      <w:r w:rsidR="007F0ED3" w:rsidRPr="0047505E">
        <w:rPr>
          <w:rFonts w:ascii="Times New Roman" w:hAnsi="Times New Roman" w:cs="Times New Roman"/>
          <w:color w:val="000000"/>
          <w:sz w:val="24"/>
          <w:szCs w:val="24"/>
        </w:rPr>
        <w:t xml:space="preserve"> because the National Registry system collects this information from MEs as part of the registration process and as a first ste</w:t>
      </w:r>
      <w:r w:rsidR="007F0ED3" w:rsidRPr="007F0ED3">
        <w:rPr>
          <w:rFonts w:ascii="Times New Roman" w:hAnsi="Times New Roman" w:cs="Times New Roman"/>
          <w:color w:val="000000"/>
          <w:sz w:val="24"/>
          <w:szCs w:val="24"/>
        </w:rPr>
        <w:t>p in becoming a certified ME</w:t>
      </w:r>
      <w:r w:rsidR="007F0ED3">
        <w:rPr>
          <w:rFonts w:ascii="Times New Roman" w:hAnsi="Times New Roman" w:cs="Times New Roman"/>
          <w:color w:val="000000"/>
          <w:sz w:val="24"/>
          <w:szCs w:val="24"/>
        </w:rPr>
        <w:t xml:space="preserve">.  </w:t>
      </w:r>
      <w:r w:rsidR="007F0ED3" w:rsidRPr="0047505E">
        <w:rPr>
          <w:rFonts w:ascii="Times New Roman" w:hAnsi="Times New Roman" w:cs="Times New Roman"/>
          <w:color w:val="000000"/>
          <w:sz w:val="24"/>
          <w:szCs w:val="24"/>
        </w:rPr>
        <w:t>When an ME submits a MCSA-5850, the information on the MCSA-5850 is merged with the MEs account information and becomes part of the MCSA-5850 submission</w:t>
      </w:r>
      <w:r w:rsidR="004B18C1">
        <w:rPr>
          <w:rFonts w:ascii="Times New Roman" w:hAnsi="Times New Roman" w:cs="Times New Roman"/>
          <w:color w:val="000000"/>
          <w:sz w:val="24"/>
          <w:szCs w:val="24"/>
        </w:rPr>
        <w:t xml:space="preserve"> and represents all of the information captured on the MEC.</w:t>
      </w:r>
      <w:r w:rsidR="007F0ED3" w:rsidRPr="0047505E">
        <w:rPr>
          <w:rFonts w:ascii="Times New Roman" w:hAnsi="Times New Roman" w:cs="Times New Roman"/>
          <w:color w:val="000000"/>
          <w:sz w:val="24"/>
          <w:szCs w:val="24"/>
        </w:rPr>
        <w:t xml:space="preserve">  </w:t>
      </w:r>
      <w:r w:rsidR="00FE3B56" w:rsidRPr="0047505E">
        <w:rPr>
          <w:rFonts w:ascii="Times New Roman" w:hAnsi="Times New Roman" w:cs="Times New Roman"/>
          <w:sz w:val="24"/>
          <w:szCs w:val="24"/>
        </w:rPr>
        <w:t xml:space="preserve">FMCSA will electronically transmit driver identification, examination results, and restriction information </w:t>
      </w:r>
      <w:r w:rsidRPr="0047505E">
        <w:rPr>
          <w:rFonts w:ascii="Times New Roman" w:hAnsi="Times New Roman" w:cs="Times New Roman"/>
          <w:sz w:val="24"/>
          <w:szCs w:val="24"/>
        </w:rPr>
        <w:t xml:space="preserve">for CDL and CLP holders </w:t>
      </w:r>
      <w:r w:rsidR="00FE3B56" w:rsidRPr="0047505E">
        <w:rPr>
          <w:rFonts w:ascii="Times New Roman" w:hAnsi="Times New Roman" w:cs="Times New Roman"/>
          <w:sz w:val="24"/>
          <w:szCs w:val="24"/>
        </w:rPr>
        <w:t>from the National Registry system to the SDLAs.</w:t>
      </w:r>
      <w:r w:rsidRPr="0047505E">
        <w:rPr>
          <w:rFonts w:ascii="Times New Roman" w:hAnsi="Times New Roman" w:cs="Times New Roman"/>
          <w:sz w:val="24"/>
          <w:szCs w:val="24"/>
        </w:rPr>
        <w:t xml:space="preserve">  FMCSA will also </w:t>
      </w:r>
      <w:r w:rsidR="00204D3D">
        <w:rPr>
          <w:rFonts w:ascii="Times New Roman" w:hAnsi="Times New Roman" w:cs="Times New Roman"/>
          <w:sz w:val="24"/>
          <w:szCs w:val="24"/>
        </w:rPr>
        <w:t xml:space="preserve">electronically </w:t>
      </w:r>
      <w:r w:rsidRPr="0047505E">
        <w:rPr>
          <w:rFonts w:ascii="Times New Roman" w:hAnsi="Times New Roman" w:cs="Times New Roman"/>
          <w:sz w:val="24"/>
          <w:szCs w:val="24"/>
        </w:rPr>
        <w:t xml:space="preserve">transmit medical variance information (exemptions, skills performance evaluation certificates and grandfathered exemptions) for all CMV drivers to the SDLAs.  </w:t>
      </w:r>
      <w:r w:rsidR="00DA0028" w:rsidRPr="0047505E">
        <w:rPr>
          <w:rFonts w:ascii="Times New Roman" w:hAnsi="Times New Roman" w:cs="Times New Roman"/>
          <w:sz w:val="24"/>
          <w:szCs w:val="24"/>
        </w:rPr>
        <w:t xml:space="preserve">Transmission of this information </w:t>
      </w:r>
      <w:r w:rsidRPr="0047505E">
        <w:rPr>
          <w:rFonts w:ascii="Times New Roman" w:hAnsi="Times New Roman" w:cs="Times New Roman"/>
          <w:sz w:val="24"/>
          <w:szCs w:val="24"/>
        </w:rPr>
        <w:t>will</w:t>
      </w:r>
      <w:r w:rsidR="00DA0028" w:rsidRPr="0047505E">
        <w:rPr>
          <w:rFonts w:ascii="Times New Roman" w:hAnsi="Times New Roman" w:cs="Times New Roman"/>
          <w:sz w:val="24"/>
          <w:szCs w:val="24"/>
        </w:rPr>
        <w:t xml:space="preserve"> allow authorized State and Federal enforcement officials to be able to view the most current and accurate information regarding the medical status of the </w:t>
      </w:r>
      <w:r w:rsidR="00387EED" w:rsidRPr="0047505E">
        <w:rPr>
          <w:rFonts w:ascii="Times New Roman" w:hAnsi="Times New Roman" w:cs="Times New Roman"/>
          <w:sz w:val="24"/>
          <w:szCs w:val="24"/>
        </w:rPr>
        <w:t xml:space="preserve">CDL </w:t>
      </w:r>
      <w:r w:rsidR="00DA0028" w:rsidRPr="0047505E">
        <w:rPr>
          <w:rFonts w:ascii="Times New Roman" w:hAnsi="Times New Roman" w:cs="Times New Roman"/>
          <w:sz w:val="24"/>
          <w:szCs w:val="24"/>
        </w:rPr>
        <w:t>driver, all information on the MEC</w:t>
      </w:r>
      <w:r w:rsidR="004C0E00">
        <w:rPr>
          <w:rFonts w:ascii="Times New Roman" w:hAnsi="Times New Roman" w:cs="Times New Roman"/>
          <w:sz w:val="24"/>
          <w:szCs w:val="24"/>
        </w:rPr>
        <w:t xml:space="preserve"> (see Medical Certification Forms section for a detailed description)</w:t>
      </w:r>
      <w:r w:rsidR="00DA0028" w:rsidRPr="0047505E">
        <w:rPr>
          <w:rFonts w:ascii="Times New Roman" w:hAnsi="Times New Roman" w:cs="Times New Roman"/>
          <w:sz w:val="24"/>
          <w:szCs w:val="24"/>
        </w:rPr>
        <w:t>, and the medical variance information (exemptions, skills performance evaluation certificates and grandfathered exemptions) to include the issued and expiration dates.</w:t>
      </w:r>
    </w:p>
    <w:p w:rsidR="00234236" w:rsidRDefault="00234236" w:rsidP="00123241">
      <w:pPr>
        <w:tabs>
          <w:tab w:val="left" w:pos="5670"/>
        </w:tabs>
        <w:spacing w:after="0" w:line="240" w:lineRule="auto"/>
        <w:ind w:left="-540" w:right="-540"/>
        <w:contextualSpacing/>
        <w:rPr>
          <w:rFonts w:ascii="Times New Roman" w:hAnsi="Times New Roman" w:cs="Times New Roman"/>
          <w:sz w:val="24"/>
          <w:szCs w:val="24"/>
        </w:rPr>
      </w:pPr>
    </w:p>
    <w:p w:rsidR="00C4599C" w:rsidRDefault="00C4599C" w:rsidP="00123241">
      <w:pPr>
        <w:tabs>
          <w:tab w:val="left" w:pos="5670"/>
        </w:tabs>
        <w:spacing w:after="0" w:line="240" w:lineRule="auto"/>
        <w:ind w:left="-540" w:right="-540"/>
        <w:contextualSpacing/>
        <w:rPr>
          <w:rFonts w:ascii="Times New Roman" w:hAnsi="Times New Roman" w:cs="Times New Roman"/>
          <w:sz w:val="24"/>
          <w:szCs w:val="24"/>
        </w:rPr>
      </w:pPr>
    </w:p>
    <w:bookmarkEnd w:id="1"/>
    <w:p w:rsidR="00844C20" w:rsidRDefault="00685CBA" w:rsidP="00123241">
      <w:pPr>
        <w:pStyle w:val="Heading1"/>
        <w:spacing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Fair Information Practice Principles (FIPPs) Analysis</w:t>
      </w:r>
    </w:p>
    <w:p w:rsidR="00844C20" w:rsidRPr="0047505E" w:rsidRDefault="00844C20" w:rsidP="00123241">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 xml:space="preserve">The </w:t>
      </w:r>
      <w:r w:rsidR="002354E6" w:rsidRPr="0047505E">
        <w:rPr>
          <w:rFonts w:ascii="Times New Roman" w:hAnsi="Times New Roman" w:cs="Times New Roman"/>
          <w:i/>
          <w:sz w:val="24"/>
          <w:szCs w:val="24"/>
        </w:rPr>
        <w:t>F</w:t>
      </w:r>
      <w:r w:rsidRPr="0047505E">
        <w:rPr>
          <w:rFonts w:ascii="Times New Roman" w:hAnsi="Times New Roman" w:cs="Times New Roman"/>
          <w:i/>
          <w:sz w:val="24"/>
          <w:szCs w:val="24"/>
        </w:rPr>
        <w:t xml:space="preserve">air </w:t>
      </w:r>
      <w:r w:rsidR="002354E6" w:rsidRPr="0047505E">
        <w:rPr>
          <w:rFonts w:ascii="Times New Roman" w:hAnsi="Times New Roman" w:cs="Times New Roman"/>
          <w:i/>
          <w:sz w:val="24"/>
          <w:szCs w:val="24"/>
        </w:rPr>
        <w:t>I</w:t>
      </w:r>
      <w:r w:rsidRPr="0047505E">
        <w:rPr>
          <w:rFonts w:ascii="Times New Roman" w:hAnsi="Times New Roman" w:cs="Times New Roman"/>
          <w:i/>
          <w:sz w:val="24"/>
          <w:szCs w:val="24"/>
        </w:rPr>
        <w:t xml:space="preserve">nformation </w:t>
      </w:r>
      <w:r w:rsidR="002354E6" w:rsidRPr="0047505E">
        <w:rPr>
          <w:rFonts w:ascii="Times New Roman" w:hAnsi="Times New Roman" w:cs="Times New Roman"/>
          <w:i/>
          <w:sz w:val="24"/>
          <w:szCs w:val="24"/>
        </w:rPr>
        <w:t>P</w:t>
      </w:r>
      <w:r w:rsidRPr="0047505E">
        <w:rPr>
          <w:rFonts w:ascii="Times New Roman" w:hAnsi="Times New Roman" w:cs="Times New Roman"/>
          <w:i/>
          <w:sz w:val="24"/>
          <w:szCs w:val="24"/>
        </w:rPr>
        <w:t xml:space="preserve">ractice </w:t>
      </w:r>
      <w:r w:rsidR="002354E6" w:rsidRPr="0047505E">
        <w:rPr>
          <w:rFonts w:ascii="Times New Roman" w:hAnsi="Times New Roman" w:cs="Times New Roman"/>
          <w:i/>
          <w:sz w:val="24"/>
          <w:szCs w:val="24"/>
        </w:rPr>
        <w:t>P</w:t>
      </w:r>
      <w:r w:rsidR="00762741">
        <w:rPr>
          <w:rFonts w:ascii="Times New Roman" w:hAnsi="Times New Roman" w:cs="Times New Roman"/>
          <w:i/>
          <w:sz w:val="24"/>
          <w:szCs w:val="24"/>
        </w:rPr>
        <w:t>rinciples</w:t>
      </w:r>
      <w:r w:rsidRPr="0047505E">
        <w:rPr>
          <w:rFonts w:ascii="Times New Roman" w:hAnsi="Times New Roman" w:cs="Times New Roman"/>
          <w:i/>
          <w:sz w:val="24"/>
          <w:szCs w:val="24"/>
        </w:rPr>
        <w:t xml:space="preserve"> are rooted in the tenets of the Privacy Act </w:t>
      </w:r>
      <w:r w:rsidR="005A122B" w:rsidRPr="0047505E">
        <w:rPr>
          <w:rFonts w:ascii="Times New Roman" w:hAnsi="Times New Roman" w:cs="Times New Roman"/>
          <w:i/>
          <w:sz w:val="24"/>
          <w:szCs w:val="24"/>
        </w:rPr>
        <w:t xml:space="preserve">and </w:t>
      </w:r>
      <w:r w:rsidRPr="0047505E">
        <w:rPr>
          <w:rFonts w:ascii="Times New Roman" w:hAnsi="Times New Roman" w:cs="Times New Roman"/>
          <w:i/>
          <w:sz w:val="24"/>
          <w:szCs w:val="24"/>
        </w:rPr>
        <w:t>a</w:t>
      </w:r>
      <w:r w:rsidR="00685CBA" w:rsidRPr="0047505E">
        <w:rPr>
          <w:rFonts w:ascii="Times New Roman" w:hAnsi="Times New Roman" w:cs="Times New Roman"/>
          <w:i/>
          <w:sz w:val="24"/>
          <w:szCs w:val="24"/>
        </w:rPr>
        <w:t>re mirrored in the laws of many U.S. states, as well as many foreign nations and international organizations.</w:t>
      </w:r>
      <w:r w:rsidR="008B1A6C">
        <w:rPr>
          <w:rFonts w:ascii="Times New Roman" w:hAnsi="Times New Roman" w:cs="Times New Roman"/>
          <w:i/>
          <w:sz w:val="24"/>
          <w:szCs w:val="24"/>
        </w:rPr>
        <w:t xml:space="preserve">  </w:t>
      </w:r>
      <w:r w:rsidR="00685CBA" w:rsidRPr="0047505E">
        <w:rPr>
          <w:rFonts w:ascii="Times New Roman" w:hAnsi="Times New Roman" w:cs="Times New Roman"/>
          <w:i/>
          <w:sz w:val="24"/>
          <w:szCs w:val="24"/>
        </w:rPr>
        <w:t>The FIPPs are common across many privacy laws and provide a framework that will support DOT efforts to appropriate</w:t>
      </w:r>
      <w:r w:rsidR="005A122B" w:rsidRPr="0047505E">
        <w:rPr>
          <w:rFonts w:ascii="Times New Roman" w:hAnsi="Times New Roman" w:cs="Times New Roman"/>
          <w:i/>
          <w:sz w:val="24"/>
          <w:szCs w:val="24"/>
        </w:rPr>
        <w:t>ly</w:t>
      </w:r>
      <w:r w:rsidR="00685CBA" w:rsidRPr="0047505E">
        <w:rPr>
          <w:rFonts w:ascii="Times New Roman" w:hAnsi="Times New Roman" w:cs="Times New Roman"/>
          <w:i/>
          <w:sz w:val="24"/>
          <w:szCs w:val="24"/>
        </w:rPr>
        <w:t xml:space="preserve"> identify and mitigate privacy risk. </w:t>
      </w:r>
      <w:r w:rsidR="008B1A6C">
        <w:rPr>
          <w:rFonts w:ascii="Times New Roman" w:hAnsi="Times New Roman" w:cs="Times New Roman"/>
          <w:i/>
          <w:sz w:val="24"/>
          <w:szCs w:val="24"/>
        </w:rPr>
        <w:t xml:space="preserve"> </w:t>
      </w:r>
      <w:r w:rsidR="00685CBA" w:rsidRPr="0047505E">
        <w:rPr>
          <w:rFonts w:ascii="Times New Roman" w:hAnsi="Times New Roman" w:cs="Times New Roman"/>
          <w:i/>
          <w:sz w:val="24"/>
          <w:szCs w:val="24"/>
        </w:rPr>
        <w:t>The FIPPs</w:t>
      </w:r>
      <w:r w:rsidR="005A122B" w:rsidRPr="0047505E">
        <w:rPr>
          <w:rFonts w:ascii="Times New Roman" w:hAnsi="Times New Roman" w:cs="Times New Roman"/>
          <w:i/>
          <w:sz w:val="24"/>
          <w:szCs w:val="24"/>
        </w:rPr>
        <w:t>-</w:t>
      </w:r>
      <w:r w:rsidR="00685CBA" w:rsidRPr="0047505E">
        <w:rPr>
          <w:rFonts w:ascii="Times New Roman" w:hAnsi="Times New Roman" w:cs="Times New Roman"/>
          <w:i/>
          <w:sz w:val="24"/>
          <w:szCs w:val="24"/>
        </w:rPr>
        <w:t xml:space="preserve">based analysis </w:t>
      </w:r>
      <w:r w:rsidR="005A122B" w:rsidRPr="0047505E">
        <w:rPr>
          <w:rFonts w:ascii="Times New Roman" w:hAnsi="Times New Roman" w:cs="Times New Roman"/>
          <w:i/>
          <w:sz w:val="24"/>
          <w:szCs w:val="24"/>
        </w:rPr>
        <w:t xml:space="preserve">DOT </w:t>
      </w:r>
      <w:r w:rsidR="00685CBA" w:rsidRPr="0047505E">
        <w:rPr>
          <w:rFonts w:ascii="Times New Roman" w:hAnsi="Times New Roman" w:cs="Times New Roman"/>
          <w:i/>
          <w:sz w:val="24"/>
          <w:szCs w:val="24"/>
        </w:rPr>
        <w:t>conduct</w:t>
      </w:r>
      <w:r w:rsidR="005A122B" w:rsidRPr="0047505E">
        <w:rPr>
          <w:rFonts w:ascii="Times New Roman" w:hAnsi="Times New Roman" w:cs="Times New Roman"/>
          <w:i/>
          <w:sz w:val="24"/>
          <w:szCs w:val="24"/>
        </w:rPr>
        <w:t>s</w:t>
      </w:r>
      <w:r w:rsidR="00685CBA" w:rsidRPr="0047505E">
        <w:rPr>
          <w:rFonts w:ascii="Times New Roman" w:hAnsi="Times New Roman" w:cs="Times New Roman"/>
          <w:i/>
          <w:sz w:val="24"/>
          <w:szCs w:val="24"/>
        </w:rPr>
        <w:t xml:space="preserve"> is predicated on the privacy control families articulated in the Federal Enterprise Architecture Securit</w:t>
      </w:r>
      <w:r w:rsidR="00762741">
        <w:rPr>
          <w:rFonts w:ascii="Times New Roman" w:hAnsi="Times New Roman" w:cs="Times New Roman"/>
          <w:i/>
          <w:sz w:val="24"/>
          <w:szCs w:val="24"/>
        </w:rPr>
        <w:t xml:space="preserve">y and Privacy Profile </w:t>
      </w:r>
      <w:r w:rsidR="00685CBA" w:rsidRPr="0047505E">
        <w:rPr>
          <w:rFonts w:ascii="Times New Roman" w:hAnsi="Times New Roman" w:cs="Times New Roman"/>
          <w:i/>
          <w:sz w:val="24"/>
          <w:szCs w:val="24"/>
        </w:rPr>
        <w:t>v</w:t>
      </w:r>
      <w:r w:rsidR="005A122B" w:rsidRPr="0047505E">
        <w:rPr>
          <w:rFonts w:ascii="Times New Roman" w:hAnsi="Times New Roman" w:cs="Times New Roman"/>
          <w:i/>
          <w:sz w:val="24"/>
          <w:szCs w:val="24"/>
        </w:rPr>
        <w:t>.</w:t>
      </w:r>
      <w:r w:rsidR="00685CBA" w:rsidRPr="0047505E">
        <w:rPr>
          <w:rFonts w:ascii="Times New Roman" w:hAnsi="Times New Roman" w:cs="Times New Roman"/>
          <w:i/>
          <w:sz w:val="24"/>
          <w:szCs w:val="24"/>
        </w:rPr>
        <w:t>3</w:t>
      </w:r>
      <w:r w:rsidR="005A089D" w:rsidRPr="00747325">
        <w:rPr>
          <w:rFonts w:ascii="Times New Roman" w:hAnsi="Times New Roman" w:cs="Times New Roman"/>
          <w:i/>
          <w:sz w:val="24"/>
          <w:szCs w:val="24"/>
        </w:rPr>
        <w:endnoteReference w:id="1"/>
      </w:r>
      <w:r w:rsidR="00B93989">
        <w:rPr>
          <w:rStyle w:val="FootnoteReference"/>
          <w:rFonts w:ascii="Times New Roman" w:hAnsi="Times New Roman" w:cs="Times New Roman"/>
          <w:i/>
          <w:sz w:val="24"/>
          <w:szCs w:val="24"/>
        </w:rPr>
        <w:footnoteReference w:id="6"/>
      </w:r>
      <w:r w:rsidR="00B93989">
        <w:rPr>
          <w:rFonts w:ascii="Times New Roman" w:hAnsi="Times New Roman" w:cs="Times New Roman"/>
          <w:i/>
          <w:sz w:val="24"/>
          <w:szCs w:val="24"/>
        </w:rPr>
        <w:t>,</w:t>
      </w:r>
      <w:r w:rsidR="00685CBA" w:rsidRPr="0047505E">
        <w:rPr>
          <w:rFonts w:ascii="Times New Roman" w:hAnsi="Times New Roman" w:cs="Times New Roman"/>
          <w:i/>
          <w:sz w:val="24"/>
          <w:szCs w:val="24"/>
        </w:rPr>
        <w:t xml:space="preserve"> </w:t>
      </w:r>
      <w:r w:rsidR="005A122B" w:rsidRPr="0047505E">
        <w:rPr>
          <w:rFonts w:ascii="Times New Roman" w:hAnsi="Times New Roman" w:cs="Times New Roman"/>
          <w:i/>
          <w:sz w:val="24"/>
          <w:szCs w:val="24"/>
        </w:rPr>
        <w:t xml:space="preserve">which is </w:t>
      </w:r>
      <w:r w:rsidR="00685CBA" w:rsidRPr="0047505E">
        <w:rPr>
          <w:rFonts w:ascii="Times New Roman" w:hAnsi="Times New Roman" w:cs="Times New Roman"/>
          <w:i/>
          <w:sz w:val="24"/>
          <w:szCs w:val="24"/>
        </w:rPr>
        <w:t xml:space="preserve">sponsored by the National Institute of Standards and Technology (NIST), </w:t>
      </w:r>
      <w:r w:rsidR="00762741">
        <w:rPr>
          <w:rFonts w:ascii="Times New Roman" w:hAnsi="Times New Roman" w:cs="Times New Roman"/>
          <w:i/>
          <w:sz w:val="24"/>
          <w:szCs w:val="24"/>
        </w:rPr>
        <w:t>OMB</w:t>
      </w:r>
      <w:r w:rsidR="00685CBA" w:rsidRPr="0047505E">
        <w:rPr>
          <w:rFonts w:ascii="Times New Roman" w:hAnsi="Times New Roman" w:cs="Times New Roman"/>
          <w:i/>
          <w:sz w:val="24"/>
          <w:szCs w:val="24"/>
        </w:rPr>
        <w:t>, and the Federal Chief Information Officers Council.</w:t>
      </w:r>
    </w:p>
    <w:p w:rsidR="00C4599C" w:rsidRDefault="00C4599C"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p>
    <w:p w:rsidR="00C4599C" w:rsidRDefault="00C4599C"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p>
    <w:p w:rsidR="00844C20" w:rsidRPr="0047505E" w:rsidRDefault="00685CBA"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r w:rsidRPr="0047505E">
        <w:rPr>
          <w:rFonts w:ascii="Times New Roman" w:hAnsi="Times New Roman" w:cs="Times New Roman"/>
          <w:b/>
          <w:color w:val="365F91" w:themeColor="accent1" w:themeShade="BF"/>
          <w:sz w:val="24"/>
          <w:szCs w:val="24"/>
        </w:rPr>
        <w:t xml:space="preserve">Transparency </w:t>
      </w:r>
    </w:p>
    <w:p w:rsidR="005520C4" w:rsidRDefault="00D0036E" w:rsidP="00123241">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Sections 522a(e)(3) and (e)(4) of the Privacy Act and Section 208 of the E-Government Act require public notice of an organization’s information practices and the privacy impact of government programs and activities.</w:t>
      </w:r>
      <w:r w:rsidR="008B1A6C">
        <w:rPr>
          <w:rFonts w:ascii="Times New Roman" w:hAnsi="Times New Roman" w:cs="Times New Roman"/>
          <w:i/>
          <w:sz w:val="24"/>
          <w:szCs w:val="24"/>
        </w:rPr>
        <w:t xml:space="preserve"> </w:t>
      </w:r>
      <w:r w:rsidRPr="0047505E">
        <w:rPr>
          <w:rFonts w:ascii="Times New Roman" w:hAnsi="Times New Roman" w:cs="Times New Roman"/>
          <w:i/>
          <w:sz w:val="24"/>
          <w:szCs w:val="24"/>
        </w:rPr>
        <w:t xml:space="preserve"> Accordingly, DOT is open and transparent about policies, procedures, and technologies that directly affect individuals and/or their </w:t>
      </w:r>
      <w:r w:rsidR="00FF6ABE" w:rsidRPr="0047505E">
        <w:rPr>
          <w:rFonts w:ascii="Times New Roman" w:hAnsi="Times New Roman" w:cs="Times New Roman"/>
          <w:i/>
          <w:sz w:val="24"/>
          <w:szCs w:val="24"/>
        </w:rPr>
        <w:t>PII.</w:t>
      </w:r>
      <w:r w:rsidRPr="0047505E">
        <w:rPr>
          <w:rFonts w:ascii="Times New Roman" w:hAnsi="Times New Roman" w:cs="Times New Roman"/>
          <w:i/>
          <w:sz w:val="24"/>
          <w:szCs w:val="24"/>
        </w:rPr>
        <w:t xml:space="preserve">  Additionally, the Department should not maintain any system of records the existence of which is not known to the public. </w:t>
      </w:r>
    </w:p>
    <w:p w:rsidR="00C4599C" w:rsidRDefault="00C4599C" w:rsidP="00123241">
      <w:pPr>
        <w:spacing w:after="0" w:line="240" w:lineRule="auto"/>
        <w:ind w:left="-540" w:right="-540"/>
      </w:pPr>
    </w:p>
    <w:p w:rsidR="0066264A" w:rsidRPr="00C4599C" w:rsidRDefault="0066264A" w:rsidP="00123241">
      <w:pPr>
        <w:pStyle w:val="FedRegBodyText"/>
        <w:tabs>
          <w:tab w:val="left" w:pos="720"/>
        </w:tabs>
        <w:spacing w:line="240" w:lineRule="auto"/>
        <w:ind w:left="-540" w:right="-540" w:firstLine="0"/>
        <w:rPr>
          <w:rFonts w:eastAsiaTheme="minorHAnsi"/>
          <w:color w:val="000000"/>
          <w:u w:val="single"/>
        </w:rPr>
      </w:pPr>
      <w:r w:rsidRPr="00C4599C">
        <w:rPr>
          <w:rFonts w:eastAsiaTheme="minorHAnsi"/>
          <w:color w:val="000000"/>
          <w:u w:val="single"/>
        </w:rPr>
        <w:t>Transparency Overview</w:t>
      </w:r>
    </w:p>
    <w:p w:rsidR="00E871BD" w:rsidRDefault="00806D2F" w:rsidP="00123241">
      <w:pPr>
        <w:pStyle w:val="FedRegBodyText"/>
        <w:tabs>
          <w:tab w:val="left" w:pos="720"/>
        </w:tabs>
        <w:spacing w:line="240" w:lineRule="auto"/>
        <w:ind w:left="-540" w:right="-540" w:firstLine="0"/>
        <w:rPr>
          <w:rFonts w:eastAsiaTheme="minorHAnsi"/>
          <w:color w:val="000000"/>
        </w:rPr>
      </w:pPr>
      <w:r w:rsidRPr="0047505E">
        <w:rPr>
          <w:rFonts w:eastAsiaTheme="minorHAnsi"/>
          <w:color w:val="000000"/>
        </w:rPr>
        <w:t xml:space="preserve">FMCSA does not secretly collect or store </w:t>
      </w:r>
      <w:r w:rsidR="00BD67BA" w:rsidRPr="0047505E">
        <w:rPr>
          <w:rFonts w:eastAsiaTheme="minorHAnsi"/>
          <w:color w:val="000000"/>
        </w:rPr>
        <w:t>PII</w:t>
      </w:r>
      <w:r w:rsidRPr="0047505E">
        <w:rPr>
          <w:rFonts w:eastAsiaTheme="minorHAnsi"/>
          <w:color w:val="000000"/>
        </w:rPr>
        <w:t xml:space="preserve"> and clearly discloses its</w:t>
      </w:r>
      <w:r w:rsidR="00762741">
        <w:rPr>
          <w:rFonts w:eastAsiaTheme="minorHAnsi"/>
          <w:color w:val="000000"/>
        </w:rPr>
        <w:t>’</w:t>
      </w:r>
      <w:r w:rsidRPr="0047505E">
        <w:rPr>
          <w:rFonts w:eastAsiaTheme="minorHAnsi"/>
          <w:color w:val="000000"/>
        </w:rPr>
        <w:t xml:space="preserve"> policies and practices concerning the PII collected and held associated with the implementation of </w:t>
      </w:r>
      <w:r w:rsidR="0066264A">
        <w:rPr>
          <w:rFonts w:eastAsiaTheme="minorHAnsi"/>
          <w:color w:val="000000"/>
        </w:rPr>
        <w:t>all rules discussed in this PIA.</w:t>
      </w:r>
      <w:r w:rsidRPr="0047505E">
        <w:rPr>
          <w:rFonts w:eastAsiaTheme="minorHAnsi"/>
          <w:color w:val="000000"/>
        </w:rPr>
        <w:t xml:space="preserve">  </w:t>
      </w:r>
      <w:r w:rsidR="00685CBA" w:rsidRPr="0047505E">
        <w:rPr>
          <w:rFonts w:eastAsiaTheme="minorHAnsi"/>
          <w:color w:val="000000"/>
        </w:rPr>
        <w:t xml:space="preserve">FMCSA </w:t>
      </w:r>
      <w:r w:rsidR="007921CA" w:rsidRPr="0047505E">
        <w:rPr>
          <w:rFonts w:eastAsiaTheme="minorHAnsi"/>
          <w:color w:val="000000"/>
        </w:rPr>
        <w:t>provide</w:t>
      </w:r>
      <w:r w:rsidR="0066264A">
        <w:rPr>
          <w:rFonts w:eastAsiaTheme="minorHAnsi"/>
          <w:color w:val="000000"/>
        </w:rPr>
        <w:t>s</w:t>
      </w:r>
      <w:r w:rsidR="007921CA" w:rsidRPr="0047505E">
        <w:rPr>
          <w:rFonts w:eastAsiaTheme="minorHAnsi"/>
          <w:color w:val="000000"/>
        </w:rPr>
        <w:t xml:space="preserve"> notice to individuals through</w:t>
      </w:r>
      <w:r w:rsidR="00500630" w:rsidRPr="0047505E">
        <w:rPr>
          <w:rFonts w:eastAsiaTheme="minorHAnsi"/>
          <w:color w:val="000000"/>
        </w:rPr>
        <w:t xml:space="preserve"> several different ways </w:t>
      </w:r>
      <w:r w:rsidR="00FC3327" w:rsidRPr="0047505E">
        <w:rPr>
          <w:rFonts w:eastAsiaTheme="minorHAnsi"/>
          <w:color w:val="000000"/>
        </w:rPr>
        <w:t xml:space="preserve">including </w:t>
      </w:r>
      <w:r w:rsidR="00685CBA" w:rsidRPr="0047505E">
        <w:rPr>
          <w:rFonts w:eastAsiaTheme="minorHAnsi"/>
          <w:color w:val="000000"/>
        </w:rPr>
        <w:t xml:space="preserve">the </w:t>
      </w:r>
      <w:r w:rsidR="00BD70B6" w:rsidRPr="00BD70B6">
        <w:rPr>
          <w:rFonts w:eastAsiaTheme="minorHAnsi"/>
          <w:color w:val="000000"/>
        </w:rPr>
        <w:t>National Registry of Certified Medical Examiners</w:t>
      </w:r>
      <w:r w:rsidR="00BD70B6" w:rsidRPr="00BD70B6" w:rsidDel="00BD70B6">
        <w:rPr>
          <w:rFonts w:eastAsiaTheme="minorHAnsi"/>
          <w:color w:val="000000"/>
        </w:rPr>
        <w:t xml:space="preserve"> </w:t>
      </w:r>
      <w:r w:rsidR="005D3518">
        <w:rPr>
          <w:rFonts w:eastAsiaTheme="minorHAnsi"/>
          <w:color w:val="000000"/>
        </w:rPr>
        <w:t>final rule</w:t>
      </w:r>
      <w:r w:rsidR="00A1679F" w:rsidRPr="0047505E">
        <w:rPr>
          <w:rStyle w:val="FootnoteReference"/>
          <w:rFonts w:eastAsiaTheme="minorHAnsi"/>
          <w:color w:val="000000"/>
        </w:rPr>
        <w:footnoteReference w:id="7"/>
      </w:r>
      <w:r w:rsidR="00685CBA" w:rsidRPr="0047505E">
        <w:rPr>
          <w:rFonts w:eastAsiaTheme="minorHAnsi"/>
          <w:color w:val="000000"/>
        </w:rPr>
        <w:t xml:space="preserve">, </w:t>
      </w:r>
      <w:r w:rsidR="002354E6" w:rsidRPr="0047505E">
        <w:rPr>
          <w:rFonts w:eastAsiaTheme="minorHAnsi"/>
          <w:color w:val="000000"/>
        </w:rPr>
        <w:t>the FMCSA</w:t>
      </w:r>
      <w:r w:rsidR="007B3D8B" w:rsidRPr="0047505E">
        <w:rPr>
          <w:rFonts w:eastAsiaTheme="minorHAnsi"/>
          <w:color w:val="000000"/>
        </w:rPr>
        <w:t xml:space="preserve"> website (</w:t>
      </w:r>
      <w:hyperlink r:id="rId24" w:history="1">
        <w:r w:rsidR="007B3D8B" w:rsidRPr="0047505E">
          <w:rPr>
            <w:rFonts w:eastAsiaTheme="minorHAnsi"/>
            <w:color w:val="000000"/>
          </w:rPr>
          <w:t>www.fmcsa.dot.gov</w:t>
        </w:r>
      </w:hyperlink>
      <w:r w:rsidR="007B3D8B" w:rsidRPr="0047505E">
        <w:rPr>
          <w:rFonts w:eastAsiaTheme="minorHAnsi"/>
          <w:color w:val="000000"/>
        </w:rPr>
        <w:t xml:space="preserve">), </w:t>
      </w:r>
      <w:r w:rsidR="00483023">
        <w:rPr>
          <w:rFonts w:eastAsiaTheme="minorHAnsi"/>
          <w:color w:val="000000"/>
        </w:rPr>
        <w:t xml:space="preserve">the </w:t>
      </w:r>
      <w:r w:rsidR="00605AA9">
        <w:rPr>
          <w:rFonts w:eastAsiaTheme="minorHAnsi"/>
          <w:color w:val="000000"/>
        </w:rPr>
        <w:t>National Registry</w:t>
      </w:r>
      <w:r w:rsidR="00483023">
        <w:rPr>
          <w:rFonts w:eastAsiaTheme="minorHAnsi"/>
          <w:color w:val="000000"/>
        </w:rPr>
        <w:t xml:space="preserve"> website </w:t>
      </w:r>
      <w:r w:rsidR="00483023">
        <w:rPr>
          <w:rFonts w:eastAsiaTheme="minorHAnsi"/>
          <w:color w:val="000000"/>
        </w:rPr>
        <w:lastRenderedPageBreak/>
        <w:t>(</w:t>
      </w:r>
      <w:hyperlink r:id="rId25" w:history="1">
        <w:r w:rsidR="00483023" w:rsidRPr="005247A4">
          <w:rPr>
            <w:rStyle w:val="Hyperlink"/>
            <w:rFonts w:eastAsiaTheme="minorHAnsi"/>
          </w:rPr>
          <w:t>www.nationalregistry.fmcsa.dot.gov</w:t>
        </w:r>
      </w:hyperlink>
      <w:r w:rsidR="00483023">
        <w:rPr>
          <w:rFonts w:eastAsiaTheme="minorHAnsi"/>
          <w:color w:val="000000"/>
        </w:rPr>
        <w:t>)</w:t>
      </w:r>
      <w:r w:rsidR="00A11986">
        <w:rPr>
          <w:rStyle w:val="FootnoteReference"/>
          <w:rFonts w:eastAsiaTheme="minorHAnsi"/>
          <w:color w:val="000000"/>
        </w:rPr>
        <w:footnoteReference w:id="8"/>
      </w:r>
      <w:r w:rsidR="00483023">
        <w:rPr>
          <w:rFonts w:eastAsiaTheme="minorHAnsi"/>
          <w:color w:val="000000"/>
        </w:rPr>
        <w:t xml:space="preserve">, </w:t>
      </w:r>
      <w:r w:rsidR="002354E6" w:rsidRPr="0047505E">
        <w:rPr>
          <w:rFonts w:eastAsiaTheme="minorHAnsi"/>
          <w:color w:val="000000"/>
        </w:rPr>
        <w:t>the</w:t>
      </w:r>
      <w:r w:rsidR="00685CBA" w:rsidRPr="0047505E">
        <w:rPr>
          <w:rFonts w:eastAsiaTheme="minorHAnsi"/>
          <w:color w:val="000000"/>
        </w:rPr>
        <w:t xml:space="preserve"> </w:t>
      </w:r>
      <w:r w:rsidR="00234DD9" w:rsidRPr="0047505E">
        <w:rPr>
          <w:rFonts w:eastAsiaTheme="minorHAnsi"/>
          <w:color w:val="000000"/>
        </w:rPr>
        <w:t xml:space="preserve">Medical Examiner’s Certification Integration </w:t>
      </w:r>
      <w:r w:rsidR="00892470" w:rsidRPr="0047505E">
        <w:rPr>
          <w:rFonts w:eastAsiaTheme="minorHAnsi"/>
          <w:color w:val="000000"/>
        </w:rPr>
        <w:t>N</w:t>
      </w:r>
      <w:r w:rsidR="00FC3327" w:rsidRPr="0047505E">
        <w:rPr>
          <w:rFonts w:eastAsiaTheme="minorHAnsi"/>
          <w:color w:val="000000"/>
        </w:rPr>
        <w:t>PRM</w:t>
      </w:r>
      <w:r w:rsidR="00A1679F" w:rsidRPr="0047505E">
        <w:rPr>
          <w:rStyle w:val="FootnoteReference"/>
          <w:rFonts w:eastAsiaTheme="minorHAnsi"/>
          <w:color w:val="000000"/>
        </w:rPr>
        <w:footnoteReference w:id="9"/>
      </w:r>
      <w:r w:rsidR="00234DD9" w:rsidRPr="0047505E">
        <w:rPr>
          <w:rFonts w:eastAsiaTheme="minorHAnsi"/>
          <w:color w:val="000000"/>
        </w:rPr>
        <w:t xml:space="preserve">, </w:t>
      </w:r>
      <w:r w:rsidR="00483023">
        <w:rPr>
          <w:rFonts w:eastAsiaTheme="minorHAnsi"/>
          <w:color w:val="000000"/>
        </w:rPr>
        <w:t xml:space="preserve">Medical Examiners Certification Integration </w:t>
      </w:r>
      <w:r w:rsidR="00FC3327" w:rsidRPr="0047505E">
        <w:rPr>
          <w:rFonts w:eastAsiaTheme="minorHAnsi"/>
          <w:color w:val="000000"/>
        </w:rPr>
        <w:t xml:space="preserve">NPRM </w:t>
      </w:r>
      <w:r w:rsidR="00685CBA" w:rsidRPr="0047505E">
        <w:rPr>
          <w:rFonts w:eastAsiaTheme="minorHAnsi"/>
          <w:color w:val="000000"/>
        </w:rPr>
        <w:t xml:space="preserve">PIA </w:t>
      </w:r>
      <w:r w:rsidR="001F08F7" w:rsidRPr="0047505E">
        <w:rPr>
          <w:rFonts w:eastAsiaTheme="minorHAnsi"/>
          <w:color w:val="000000"/>
          <w:vertAlign w:val="superscript"/>
        </w:rPr>
        <w:footnoteReference w:id="10"/>
      </w:r>
      <w:r w:rsidR="009031A3" w:rsidRPr="0047505E">
        <w:rPr>
          <w:rFonts w:eastAsiaTheme="minorHAnsi"/>
          <w:color w:val="000000"/>
        </w:rPr>
        <w:t>,</w:t>
      </w:r>
      <w:r w:rsidR="003C541B" w:rsidRPr="0047505E">
        <w:rPr>
          <w:rFonts w:eastAsiaTheme="minorHAnsi"/>
          <w:color w:val="000000"/>
        </w:rPr>
        <w:t xml:space="preserve"> and </w:t>
      </w:r>
      <w:r w:rsidR="002354E6" w:rsidRPr="0047505E">
        <w:rPr>
          <w:rFonts w:eastAsiaTheme="minorHAnsi"/>
          <w:color w:val="000000"/>
        </w:rPr>
        <w:t>the</w:t>
      </w:r>
      <w:r w:rsidR="00685CBA" w:rsidRPr="0047505E">
        <w:rPr>
          <w:rFonts w:eastAsiaTheme="minorHAnsi"/>
          <w:color w:val="000000"/>
        </w:rPr>
        <w:t xml:space="preserve"> </w:t>
      </w:r>
      <w:r w:rsidR="0005326E" w:rsidRPr="0047505E">
        <w:rPr>
          <w:rFonts w:eastAsiaTheme="minorHAnsi"/>
          <w:color w:val="000000"/>
        </w:rPr>
        <w:t xml:space="preserve">update of the </w:t>
      </w:r>
      <w:r w:rsidR="00747325">
        <w:rPr>
          <w:rFonts w:eastAsiaTheme="minorHAnsi"/>
          <w:color w:val="000000"/>
        </w:rPr>
        <w:t>SORN</w:t>
      </w:r>
      <w:r w:rsidR="00685CBA" w:rsidRPr="0047505E">
        <w:rPr>
          <w:rFonts w:eastAsiaTheme="minorHAnsi"/>
          <w:color w:val="000000"/>
        </w:rPr>
        <w:t xml:space="preserve"> </w:t>
      </w:r>
      <w:r w:rsidR="0005326E" w:rsidRPr="0047505E">
        <w:rPr>
          <w:rFonts w:eastAsiaTheme="minorHAnsi"/>
          <w:color w:val="000000"/>
        </w:rPr>
        <w:t xml:space="preserve">that will be </w:t>
      </w:r>
      <w:r w:rsidR="00685CBA" w:rsidRPr="0047505E">
        <w:rPr>
          <w:rFonts w:eastAsiaTheme="minorHAnsi"/>
          <w:color w:val="000000"/>
        </w:rPr>
        <w:t>published</w:t>
      </w:r>
      <w:r w:rsidR="002C607C" w:rsidRPr="0047505E">
        <w:rPr>
          <w:rFonts w:eastAsiaTheme="minorHAnsi"/>
          <w:color w:val="000000"/>
        </w:rPr>
        <w:t xml:space="preserve"> on the DOT </w:t>
      </w:r>
      <w:r w:rsidR="0066264A">
        <w:rPr>
          <w:rFonts w:eastAsiaTheme="minorHAnsi"/>
          <w:color w:val="000000"/>
        </w:rPr>
        <w:t>P</w:t>
      </w:r>
      <w:r w:rsidR="00FC3327" w:rsidRPr="0047505E">
        <w:rPr>
          <w:rFonts w:eastAsiaTheme="minorHAnsi"/>
          <w:color w:val="000000"/>
        </w:rPr>
        <w:t xml:space="preserve">rivacy </w:t>
      </w:r>
      <w:r w:rsidR="0066264A">
        <w:rPr>
          <w:rFonts w:eastAsiaTheme="minorHAnsi"/>
          <w:color w:val="000000"/>
        </w:rPr>
        <w:t>P</w:t>
      </w:r>
      <w:r w:rsidR="00FC3327" w:rsidRPr="0047505E">
        <w:rPr>
          <w:rFonts w:eastAsiaTheme="minorHAnsi"/>
          <w:color w:val="000000"/>
        </w:rPr>
        <w:t xml:space="preserve">rogram </w:t>
      </w:r>
      <w:r w:rsidR="002C607C" w:rsidRPr="0047505E">
        <w:rPr>
          <w:rFonts w:eastAsiaTheme="minorHAnsi"/>
          <w:color w:val="000000"/>
        </w:rPr>
        <w:t>website</w:t>
      </w:r>
      <w:r w:rsidR="008B0DC5" w:rsidRPr="0047505E">
        <w:rPr>
          <w:rFonts w:eastAsiaTheme="minorHAnsi"/>
          <w:color w:val="000000"/>
          <w:vertAlign w:val="superscript"/>
        </w:rPr>
        <w:footnoteReference w:id="11"/>
      </w:r>
      <w:r w:rsidR="002C607C" w:rsidRPr="0047505E">
        <w:rPr>
          <w:rFonts w:eastAsiaTheme="minorHAnsi"/>
          <w:color w:val="000000"/>
        </w:rPr>
        <w:t xml:space="preserve"> and in </w:t>
      </w:r>
      <w:r w:rsidR="00685CBA" w:rsidRPr="0047505E">
        <w:rPr>
          <w:rFonts w:eastAsiaTheme="minorHAnsi"/>
          <w:color w:val="000000"/>
        </w:rPr>
        <w:t>the Federal Register</w:t>
      </w:r>
      <w:r w:rsidR="00FC3327" w:rsidRPr="0047505E">
        <w:rPr>
          <w:rFonts w:eastAsiaTheme="minorHAnsi"/>
          <w:color w:val="000000"/>
        </w:rPr>
        <w:t xml:space="preserve"> </w:t>
      </w:r>
      <w:r w:rsidR="0005326E" w:rsidRPr="0047505E">
        <w:rPr>
          <w:rFonts w:eastAsiaTheme="minorHAnsi"/>
          <w:color w:val="000000"/>
        </w:rPr>
        <w:t>for public comment</w:t>
      </w:r>
      <w:r w:rsidR="00747325">
        <w:rPr>
          <w:rFonts w:eastAsiaTheme="minorHAnsi"/>
          <w:color w:val="000000"/>
        </w:rPr>
        <w:t>.</w:t>
      </w:r>
    </w:p>
    <w:p w:rsidR="00952D71" w:rsidRDefault="00952D71" w:rsidP="00123241">
      <w:pPr>
        <w:pStyle w:val="FedRegBodyText"/>
        <w:tabs>
          <w:tab w:val="left" w:pos="720"/>
        </w:tabs>
        <w:spacing w:line="240" w:lineRule="auto"/>
        <w:ind w:left="-540" w:right="-540" w:firstLine="0"/>
        <w:rPr>
          <w:rFonts w:eastAsiaTheme="minorHAnsi"/>
          <w:color w:val="000000"/>
        </w:rPr>
      </w:pPr>
    </w:p>
    <w:p w:rsidR="007B6D92" w:rsidRPr="00123A96" w:rsidRDefault="00E871BD" w:rsidP="00123241">
      <w:pPr>
        <w:pStyle w:val="FedRegBodyText"/>
        <w:tabs>
          <w:tab w:val="left" w:pos="720"/>
        </w:tabs>
        <w:spacing w:line="240" w:lineRule="auto"/>
        <w:ind w:left="-540" w:right="-540" w:firstLine="0"/>
        <w:rPr>
          <w:rFonts w:eastAsiaTheme="minorHAnsi"/>
          <w:color w:val="000000"/>
          <w:u w:val="single"/>
        </w:rPr>
      </w:pPr>
      <w:r w:rsidRPr="00123A96">
        <w:rPr>
          <w:rFonts w:eastAsiaTheme="minorHAnsi"/>
          <w:color w:val="000000"/>
          <w:u w:val="single"/>
        </w:rPr>
        <w:t>National Registry of Certified Medical Examiners</w:t>
      </w:r>
    </w:p>
    <w:p w:rsidR="007B6D92" w:rsidRDefault="007B6D92" w:rsidP="0094053B">
      <w:pPr>
        <w:pStyle w:val="FedRegBodyText"/>
        <w:tabs>
          <w:tab w:val="left" w:pos="720"/>
        </w:tabs>
        <w:spacing w:line="240" w:lineRule="auto"/>
        <w:ind w:left="-540" w:right="-540" w:firstLine="0"/>
        <w:rPr>
          <w:rFonts w:eastAsiaTheme="minorHAnsi"/>
          <w:color w:val="000000"/>
        </w:rPr>
      </w:pPr>
      <w:r>
        <w:rPr>
          <w:rFonts w:eastAsiaTheme="minorHAnsi"/>
          <w:color w:val="000000"/>
        </w:rPr>
        <w:t xml:space="preserve">During </w:t>
      </w:r>
      <w:r w:rsidR="00747325">
        <w:rPr>
          <w:rFonts w:eastAsiaTheme="minorHAnsi"/>
          <w:color w:val="000000"/>
        </w:rPr>
        <w:t xml:space="preserve">the </w:t>
      </w:r>
      <w:r w:rsidR="00123A96">
        <w:rPr>
          <w:rFonts w:eastAsiaTheme="minorHAnsi"/>
          <w:color w:val="000000"/>
        </w:rPr>
        <w:t xml:space="preserve">comment phase of </w:t>
      </w:r>
      <w:r>
        <w:rPr>
          <w:rFonts w:eastAsiaTheme="minorHAnsi"/>
          <w:color w:val="000000"/>
        </w:rPr>
        <w:t xml:space="preserve">the </w:t>
      </w:r>
      <w:r w:rsidR="00123A96">
        <w:rPr>
          <w:rFonts w:eastAsiaTheme="minorHAnsi"/>
          <w:color w:val="000000"/>
        </w:rPr>
        <w:t xml:space="preserve">National Registry </w:t>
      </w:r>
      <w:r>
        <w:rPr>
          <w:rFonts w:eastAsiaTheme="minorHAnsi"/>
          <w:color w:val="000000"/>
        </w:rPr>
        <w:t xml:space="preserve">NPRM, comments were </w:t>
      </w:r>
      <w:r w:rsidR="00E871BD">
        <w:rPr>
          <w:rFonts w:eastAsiaTheme="minorHAnsi"/>
          <w:color w:val="000000"/>
        </w:rPr>
        <w:t xml:space="preserve">submitted by the public that indicated </w:t>
      </w:r>
      <w:r>
        <w:rPr>
          <w:rFonts w:eastAsiaTheme="minorHAnsi"/>
          <w:color w:val="000000"/>
        </w:rPr>
        <w:t>the belief that</w:t>
      </w:r>
      <w:r w:rsidRPr="004F1CA1">
        <w:rPr>
          <w:rFonts w:eastAsiaTheme="minorHAnsi"/>
          <w:color w:val="000000"/>
        </w:rPr>
        <w:t xml:space="preserve"> the Health Insurance Portability and Accountability Act (HIPAA) regulations apply to FMCSA and/or drivers’ employers. </w:t>
      </w:r>
      <w:r w:rsidR="00747325">
        <w:rPr>
          <w:rFonts w:eastAsiaTheme="minorHAnsi"/>
          <w:color w:val="000000"/>
        </w:rPr>
        <w:t xml:space="preserve"> </w:t>
      </w:r>
      <w:r w:rsidR="00E871BD">
        <w:rPr>
          <w:rFonts w:eastAsiaTheme="minorHAnsi"/>
          <w:color w:val="000000"/>
        </w:rPr>
        <w:t>In response to this comment</w:t>
      </w:r>
      <w:r w:rsidR="00747325">
        <w:rPr>
          <w:rFonts w:eastAsiaTheme="minorHAnsi"/>
          <w:color w:val="000000"/>
        </w:rPr>
        <w:t>,</w:t>
      </w:r>
      <w:r w:rsidR="0066264A">
        <w:rPr>
          <w:rFonts w:eastAsiaTheme="minorHAnsi"/>
          <w:color w:val="000000"/>
        </w:rPr>
        <w:t xml:space="preserve"> in the </w:t>
      </w:r>
      <w:r w:rsidR="0066264A" w:rsidRPr="0066264A">
        <w:rPr>
          <w:rFonts w:eastAsiaTheme="minorHAnsi"/>
          <w:color w:val="000000"/>
        </w:rPr>
        <w:t xml:space="preserve">National Registry </w:t>
      </w:r>
      <w:r w:rsidR="005D3518">
        <w:rPr>
          <w:rFonts w:eastAsiaTheme="minorHAnsi"/>
          <w:color w:val="000000"/>
        </w:rPr>
        <w:t>final rule</w:t>
      </w:r>
      <w:r w:rsidR="00E871BD">
        <w:rPr>
          <w:rFonts w:eastAsiaTheme="minorHAnsi"/>
          <w:color w:val="000000"/>
        </w:rPr>
        <w:t xml:space="preserve">, </w:t>
      </w:r>
      <w:r w:rsidRPr="004F1CA1">
        <w:rPr>
          <w:rFonts w:eastAsiaTheme="minorHAnsi"/>
          <w:color w:val="000000"/>
        </w:rPr>
        <w:t xml:space="preserve">FMCSA determined that </w:t>
      </w:r>
      <w:r w:rsidR="00E871BD">
        <w:rPr>
          <w:rFonts w:eastAsiaTheme="minorHAnsi"/>
          <w:color w:val="000000"/>
        </w:rPr>
        <w:t>that they were</w:t>
      </w:r>
      <w:r w:rsidRPr="004F1CA1">
        <w:rPr>
          <w:rFonts w:eastAsiaTheme="minorHAnsi"/>
          <w:color w:val="000000"/>
        </w:rPr>
        <w:t xml:space="preserve"> not a covered entity, which is defined in the HIPAA rules as (1) health plans, (2) health care clearinghouses, and (3) health care providers who electronically transmit any health information.  Further, FMCSA disagreed that there were possible conflicts with HIPAA that would be encountered by employers because the </w:t>
      </w:r>
      <w:r w:rsidR="0066264A" w:rsidRPr="0066264A">
        <w:rPr>
          <w:rFonts w:eastAsiaTheme="minorHAnsi"/>
          <w:color w:val="000000"/>
        </w:rPr>
        <w:t xml:space="preserve">National Registry </w:t>
      </w:r>
      <w:r w:rsidR="005D3518">
        <w:rPr>
          <w:rFonts w:eastAsiaTheme="minorHAnsi"/>
          <w:color w:val="000000"/>
        </w:rPr>
        <w:t>final rule</w:t>
      </w:r>
      <w:r w:rsidRPr="004F1CA1">
        <w:rPr>
          <w:rFonts w:eastAsiaTheme="minorHAnsi"/>
          <w:color w:val="000000"/>
        </w:rPr>
        <w:t xml:space="preserve"> did not require employers to access private health information.</w:t>
      </w:r>
      <w:r w:rsidRPr="0047505E">
        <w:rPr>
          <w:rFonts w:eastAsiaTheme="minorHAnsi"/>
          <w:color w:val="000000"/>
        </w:rPr>
        <w:t xml:space="preserve"> </w:t>
      </w:r>
    </w:p>
    <w:p w:rsidR="00FB03B1" w:rsidRDefault="00FB03B1" w:rsidP="0094053B">
      <w:pPr>
        <w:pStyle w:val="FedRegBodyText"/>
        <w:tabs>
          <w:tab w:val="left" w:pos="720"/>
        </w:tabs>
        <w:spacing w:line="240" w:lineRule="auto"/>
        <w:ind w:left="-540" w:right="-540" w:firstLine="0"/>
        <w:rPr>
          <w:rFonts w:eastAsiaTheme="minorHAnsi"/>
          <w:color w:val="000000"/>
        </w:rPr>
      </w:pPr>
    </w:p>
    <w:p w:rsidR="00FB03B1" w:rsidRDefault="00FB03B1" w:rsidP="0094053B">
      <w:pPr>
        <w:pStyle w:val="FedRegBodyText"/>
        <w:tabs>
          <w:tab w:val="left" w:pos="720"/>
        </w:tabs>
        <w:spacing w:line="240" w:lineRule="auto"/>
        <w:ind w:left="-540" w:right="-540" w:firstLine="0"/>
        <w:rPr>
          <w:rFonts w:eastAsiaTheme="minorHAnsi"/>
          <w:color w:val="000000"/>
        </w:rPr>
      </w:pPr>
      <w:r w:rsidRPr="00FB03B1">
        <w:rPr>
          <w:rFonts w:eastAsiaTheme="minorHAnsi"/>
          <w:color w:val="000000"/>
        </w:rPr>
        <w:t>As required by the Privacy Act, DOT/FMCSA provide</w:t>
      </w:r>
      <w:r>
        <w:rPr>
          <w:rFonts w:eastAsiaTheme="minorHAnsi"/>
          <w:color w:val="000000"/>
        </w:rPr>
        <w:t>s</w:t>
      </w:r>
      <w:r w:rsidRPr="00FB03B1">
        <w:rPr>
          <w:rFonts w:eastAsiaTheme="minorHAnsi"/>
          <w:color w:val="000000"/>
        </w:rPr>
        <w:t xml:space="preserve"> direct notice to individuals via Privacy Act Statements on the paper and electronic forms it uses to collect PII.  </w:t>
      </w:r>
      <w:r>
        <w:rPr>
          <w:rFonts w:eastAsiaTheme="minorHAnsi"/>
          <w:color w:val="000000"/>
        </w:rPr>
        <w:t>Under the</w:t>
      </w:r>
      <w:r w:rsidRPr="00FB03B1">
        <w:rPr>
          <w:rFonts w:asciiTheme="minorHAnsi" w:eastAsiaTheme="minorHAnsi" w:hAnsiTheme="minorHAnsi" w:cstheme="minorBidi"/>
          <w:color w:val="000000"/>
          <w:sz w:val="22"/>
          <w:szCs w:val="22"/>
        </w:rPr>
        <w:t xml:space="preserve"> </w:t>
      </w:r>
      <w:r w:rsidRPr="00FB03B1">
        <w:rPr>
          <w:rFonts w:eastAsiaTheme="minorHAnsi"/>
          <w:color w:val="000000"/>
        </w:rPr>
        <w:t xml:space="preserve">National Registry </w:t>
      </w:r>
      <w:r w:rsidR="005D3518">
        <w:rPr>
          <w:rFonts w:eastAsiaTheme="minorHAnsi"/>
          <w:color w:val="000000"/>
        </w:rPr>
        <w:t>final rule</w:t>
      </w:r>
      <w:r>
        <w:rPr>
          <w:rFonts w:eastAsiaTheme="minorHAnsi"/>
          <w:color w:val="000000"/>
        </w:rPr>
        <w:t>, e</w:t>
      </w:r>
      <w:r w:rsidRPr="00FB03B1">
        <w:rPr>
          <w:rFonts w:eastAsiaTheme="minorHAnsi"/>
          <w:color w:val="000000"/>
        </w:rPr>
        <w:t xml:space="preserve">ffective notice </w:t>
      </w:r>
      <w:r w:rsidR="00293421">
        <w:rPr>
          <w:rFonts w:eastAsiaTheme="minorHAnsi"/>
          <w:color w:val="000000"/>
        </w:rPr>
        <w:t>is</w:t>
      </w:r>
      <w:r w:rsidRPr="00FB03B1">
        <w:rPr>
          <w:rFonts w:eastAsiaTheme="minorHAnsi"/>
          <w:color w:val="000000"/>
        </w:rPr>
        <w:t xml:space="preserve"> given to the ME by requiring the ME, prior to taking the FMCSA certification test, to provide several statements.  Statements include that the ME is capable and willing to comply with FMCSA requirements and agrees to the statement regarding the National Registry/FMCSA Terms of Use and Privacy Act.</w:t>
      </w:r>
    </w:p>
    <w:p w:rsidR="00FC6DF6" w:rsidRDefault="00FC6DF6" w:rsidP="00123241">
      <w:pPr>
        <w:pStyle w:val="FedRegBodyText"/>
        <w:tabs>
          <w:tab w:val="left" w:pos="720"/>
        </w:tabs>
        <w:spacing w:line="240" w:lineRule="auto"/>
        <w:ind w:left="-540" w:right="-540" w:firstLine="0"/>
        <w:rPr>
          <w:rFonts w:eastAsiaTheme="minorHAnsi"/>
          <w:color w:val="000000"/>
        </w:rPr>
      </w:pPr>
    </w:p>
    <w:p w:rsidR="0066264A" w:rsidRPr="00123A96" w:rsidRDefault="0066264A" w:rsidP="00123241">
      <w:pPr>
        <w:pStyle w:val="FedRegBodyText"/>
        <w:tabs>
          <w:tab w:val="left" w:pos="720"/>
        </w:tabs>
        <w:spacing w:line="240" w:lineRule="auto"/>
        <w:ind w:left="-540" w:right="-540" w:firstLine="0"/>
        <w:rPr>
          <w:rFonts w:eastAsiaTheme="minorHAnsi"/>
          <w:color w:val="000000"/>
          <w:u w:val="single"/>
        </w:rPr>
      </w:pPr>
      <w:r w:rsidRPr="00123A96">
        <w:rPr>
          <w:rFonts w:eastAsiaTheme="minorHAnsi"/>
          <w:color w:val="000000"/>
          <w:u w:val="single"/>
        </w:rPr>
        <w:t>Medical Examiner’s Certification Integration NPRM</w:t>
      </w:r>
    </w:p>
    <w:p w:rsidR="004F1CA1" w:rsidRDefault="00E7117E" w:rsidP="00123241">
      <w:pPr>
        <w:pStyle w:val="FedRegBodyText"/>
        <w:tabs>
          <w:tab w:val="left" w:pos="720"/>
        </w:tabs>
        <w:spacing w:line="240" w:lineRule="auto"/>
        <w:ind w:left="-540" w:right="-540" w:firstLine="0"/>
        <w:rPr>
          <w:rFonts w:eastAsiaTheme="minorHAnsi"/>
          <w:color w:val="000000"/>
        </w:rPr>
      </w:pPr>
      <w:r>
        <w:rPr>
          <w:rFonts w:eastAsiaTheme="minorHAnsi"/>
          <w:color w:val="000000"/>
        </w:rPr>
        <w:t>As discussed above, effective notice of the Privacy Act is given to the ME prior to taking the certification test.  In addition, n</w:t>
      </w:r>
      <w:r w:rsidR="00C673A6">
        <w:rPr>
          <w:rFonts w:eastAsiaTheme="minorHAnsi"/>
          <w:color w:val="000000"/>
        </w:rPr>
        <w:t>otice</w:t>
      </w:r>
      <w:r w:rsidR="00293421">
        <w:rPr>
          <w:rFonts w:eastAsiaTheme="minorHAnsi"/>
          <w:color w:val="000000"/>
        </w:rPr>
        <w:t xml:space="preserve"> of the Privacy Act Statement is available at the bottom of every webpage on the National </w:t>
      </w:r>
      <w:r w:rsidR="00BB3136">
        <w:rPr>
          <w:rFonts w:eastAsiaTheme="minorHAnsi"/>
          <w:color w:val="000000"/>
        </w:rPr>
        <w:t>Registry</w:t>
      </w:r>
      <w:r w:rsidR="00293421">
        <w:rPr>
          <w:rFonts w:eastAsiaTheme="minorHAnsi"/>
          <w:color w:val="000000"/>
        </w:rPr>
        <w:t xml:space="preserve"> website including the webpages that the ME</w:t>
      </w:r>
      <w:r w:rsidR="00C673A6">
        <w:rPr>
          <w:rFonts w:eastAsiaTheme="minorHAnsi"/>
          <w:color w:val="000000"/>
        </w:rPr>
        <w:t>/MEAA uses while logg</w:t>
      </w:r>
      <w:r w:rsidR="00293421">
        <w:rPr>
          <w:rFonts w:eastAsiaTheme="minorHAnsi"/>
          <w:color w:val="000000"/>
        </w:rPr>
        <w:t xml:space="preserve">ed into </w:t>
      </w:r>
      <w:r w:rsidR="00C673A6">
        <w:rPr>
          <w:rFonts w:eastAsiaTheme="minorHAnsi"/>
          <w:color w:val="000000"/>
        </w:rPr>
        <w:t>his or her</w:t>
      </w:r>
      <w:r w:rsidR="00293421">
        <w:rPr>
          <w:rFonts w:eastAsiaTheme="minorHAnsi"/>
          <w:color w:val="000000"/>
        </w:rPr>
        <w:t xml:space="preserve"> account.  </w:t>
      </w:r>
      <w:r w:rsidR="00685CBA" w:rsidRPr="0047505E">
        <w:rPr>
          <w:rFonts w:eastAsiaTheme="minorHAnsi"/>
          <w:color w:val="000000"/>
        </w:rPr>
        <w:t xml:space="preserve">As required by the Privacy Act, DOT/FMCSA </w:t>
      </w:r>
      <w:r w:rsidR="0005326E" w:rsidRPr="0047505E">
        <w:rPr>
          <w:rFonts w:eastAsiaTheme="minorHAnsi"/>
          <w:color w:val="000000"/>
        </w:rPr>
        <w:t xml:space="preserve">will </w:t>
      </w:r>
      <w:r w:rsidR="00685CBA" w:rsidRPr="0047505E">
        <w:rPr>
          <w:rFonts w:eastAsiaTheme="minorHAnsi"/>
          <w:color w:val="000000"/>
        </w:rPr>
        <w:t xml:space="preserve">provide direct notice to individuals via Privacy Act Statements on </w:t>
      </w:r>
      <w:r w:rsidR="00293421">
        <w:rPr>
          <w:rFonts w:eastAsiaTheme="minorHAnsi"/>
          <w:color w:val="000000"/>
        </w:rPr>
        <w:t xml:space="preserve">all paper and electronic forms it uses to collect PII.  The Privacy Act Statement will be added to </w:t>
      </w:r>
      <w:r w:rsidR="00685CBA" w:rsidRPr="0047505E">
        <w:rPr>
          <w:rFonts w:eastAsiaTheme="minorHAnsi"/>
          <w:color w:val="000000"/>
        </w:rPr>
        <w:t xml:space="preserve">the </w:t>
      </w:r>
      <w:r w:rsidR="0005326E" w:rsidRPr="0047505E">
        <w:rPr>
          <w:rFonts w:eastAsiaTheme="minorHAnsi"/>
          <w:color w:val="000000"/>
        </w:rPr>
        <w:t>new MER Form, MCSA-5875</w:t>
      </w:r>
      <w:r w:rsidR="00762741">
        <w:rPr>
          <w:rFonts w:eastAsiaTheme="minorHAnsi"/>
          <w:color w:val="000000"/>
        </w:rPr>
        <w:t>,</w:t>
      </w:r>
      <w:r w:rsidR="00293421">
        <w:rPr>
          <w:rFonts w:eastAsiaTheme="minorHAnsi"/>
          <w:color w:val="000000"/>
        </w:rPr>
        <w:t xml:space="preserve"> and the</w:t>
      </w:r>
      <w:r w:rsidR="005B7F00">
        <w:rPr>
          <w:rFonts w:eastAsiaTheme="minorHAnsi"/>
          <w:color w:val="000000"/>
        </w:rPr>
        <w:t xml:space="preserve"> MEC, Form, MCSA-5876.  All CMV drivers will be required to acknowledge, by providing their signature, that they have been provided with and understand the provisions of the Privacy Act as it applies to them through the Privacy Act Statement on the MER Form, MCSA-5875.  </w:t>
      </w:r>
    </w:p>
    <w:p w:rsidR="005520C4" w:rsidRDefault="005520C4" w:rsidP="00123241">
      <w:pPr>
        <w:pStyle w:val="FedRegBodyText"/>
        <w:tabs>
          <w:tab w:val="left" w:pos="720"/>
        </w:tabs>
        <w:spacing w:line="240" w:lineRule="auto"/>
        <w:ind w:left="-540" w:right="-540" w:firstLine="0"/>
        <w:rPr>
          <w:rFonts w:eastAsiaTheme="minorHAnsi"/>
          <w:color w:val="000000"/>
        </w:rPr>
      </w:pPr>
    </w:p>
    <w:p w:rsidR="0066264A" w:rsidRDefault="0066264A" w:rsidP="00123241">
      <w:pPr>
        <w:pStyle w:val="FedRegBodyText"/>
        <w:tabs>
          <w:tab w:val="left" w:pos="720"/>
        </w:tabs>
        <w:spacing w:line="240" w:lineRule="auto"/>
        <w:ind w:left="-540" w:right="-540" w:firstLine="0"/>
        <w:rPr>
          <w:color w:val="000000"/>
          <w:u w:val="single"/>
          <w:lang w:val="en"/>
        </w:rPr>
      </w:pPr>
      <w:r>
        <w:rPr>
          <w:color w:val="000000"/>
          <w:u w:val="single"/>
          <w:lang w:val="en"/>
        </w:rPr>
        <w:t>Federal Medical Exemption Programs</w:t>
      </w:r>
    </w:p>
    <w:p w:rsidR="004F1CA1" w:rsidRPr="005520C4" w:rsidRDefault="005B7F00" w:rsidP="00123241">
      <w:pPr>
        <w:spacing w:after="0" w:line="240" w:lineRule="auto"/>
        <w:ind w:left="-540" w:right="-540"/>
      </w:pPr>
      <w:r>
        <w:rPr>
          <w:rFonts w:ascii="Times New Roman" w:hAnsi="Times New Roman" w:cs="Times New Roman"/>
          <w:sz w:val="24"/>
          <w:szCs w:val="24"/>
        </w:rPr>
        <w:t xml:space="preserve">Under the National Registry of Certified Medical Examiners final rule, medical variance information for CMV drivers is neither collected nor transmitted.  </w:t>
      </w:r>
      <w:r w:rsidR="00D41BBB">
        <w:rPr>
          <w:rFonts w:ascii="Times New Roman" w:hAnsi="Times New Roman" w:cs="Times New Roman"/>
          <w:sz w:val="24"/>
          <w:szCs w:val="24"/>
        </w:rPr>
        <w:t>However, t</w:t>
      </w:r>
      <w:r w:rsidR="00D41BBB" w:rsidRPr="0047505E">
        <w:rPr>
          <w:rFonts w:ascii="Times New Roman" w:hAnsi="Times New Roman" w:cs="Times New Roman"/>
          <w:sz w:val="24"/>
          <w:szCs w:val="24"/>
        </w:rPr>
        <w:t>he Medical Examiner’s Certification Integration NPRM requires medical variance information (exemptions, skills performance evaluation certificates and grandfathered exemptions) for all CMV drivers to be electronically transmitted to the SDLAs</w:t>
      </w:r>
      <w:r w:rsidR="00D41BBB">
        <w:rPr>
          <w:rFonts w:ascii="Times New Roman" w:hAnsi="Times New Roman" w:cs="Times New Roman"/>
          <w:sz w:val="24"/>
          <w:szCs w:val="24"/>
        </w:rPr>
        <w:t>, resulting in a new collection of information</w:t>
      </w:r>
      <w:r w:rsidR="00D41BBB" w:rsidRPr="0047505E">
        <w:rPr>
          <w:rFonts w:ascii="Times New Roman" w:hAnsi="Times New Roman" w:cs="Times New Roman"/>
          <w:sz w:val="24"/>
          <w:szCs w:val="24"/>
        </w:rPr>
        <w:t xml:space="preserve">.  </w:t>
      </w:r>
      <w:r w:rsidR="0066264A" w:rsidRPr="005520C4">
        <w:rPr>
          <w:rFonts w:ascii="Times New Roman" w:hAnsi="Times New Roman" w:cs="Times New Roman"/>
          <w:color w:val="000000"/>
          <w:sz w:val="24"/>
          <w:szCs w:val="24"/>
          <w:lang w:val="en"/>
        </w:rPr>
        <w:t xml:space="preserve">FMCSA established the Medical Exemption Program to support the paper-based Federal Vision Exemption Program and Federal Diabetes Exemption Program </w:t>
      </w:r>
      <w:r w:rsidR="00FB03B1" w:rsidRPr="005520C4">
        <w:rPr>
          <w:rFonts w:ascii="Times New Roman" w:hAnsi="Times New Roman" w:cs="Times New Roman"/>
          <w:color w:val="000000"/>
          <w:sz w:val="24"/>
          <w:szCs w:val="24"/>
          <w:lang w:val="en"/>
        </w:rPr>
        <w:lastRenderedPageBreak/>
        <w:t xml:space="preserve">which are </w:t>
      </w:r>
      <w:r w:rsidR="0066264A" w:rsidRPr="005520C4">
        <w:rPr>
          <w:rFonts w:ascii="Times New Roman" w:hAnsi="Times New Roman" w:cs="Times New Roman"/>
          <w:color w:val="000000"/>
          <w:sz w:val="24"/>
          <w:szCs w:val="24"/>
          <w:lang w:val="en"/>
        </w:rPr>
        <w:t>managed by the FMCSA Medical Programs Division</w:t>
      </w:r>
      <w:r w:rsidR="00FB03B1" w:rsidRPr="005520C4">
        <w:rPr>
          <w:rFonts w:ascii="Times New Roman" w:hAnsi="Times New Roman" w:cs="Times New Roman"/>
          <w:color w:val="000000"/>
          <w:sz w:val="24"/>
          <w:szCs w:val="24"/>
          <w:lang w:val="en"/>
        </w:rPr>
        <w:t xml:space="preserve">.  </w:t>
      </w:r>
      <w:r w:rsidR="005520C4">
        <w:rPr>
          <w:rFonts w:ascii="Times New Roman" w:hAnsi="Times New Roman" w:cs="Times New Roman"/>
          <w:sz w:val="24"/>
          <w:szCs w:val="24"/>
        </w:rPr>
        <w:t xml:space="preserve">These </w:t>
      </w:r>
      <w:r w:rsidR="00D02FAD">
        <w:rPr>
          <w:rFonts w:ascii="Times New Roman" w:hAnsi="Times New Roman" w:cs="Times New Roman"/>
          <w:sz w:val="24"/>
          <w:szCs w:val="24"/>
        </w:rPr>
        <w:t>p</w:t>
      </w:r>
      <w:r w:rsidR="005520C4">
        <w:rPr>
          <w:rFonts w:ascii="Times New Roman" w:hAnsi="Times New Roman" w:cs="Times New Roman"/>
          <w:sz w:val="24"/>
          <w:szCs w:val="24"/>
        </w:rPr>
        <w:t xml:space="preserve">rograms </w:t>
      </w:r>
      <w:r w:rsidR="00D02FAD">
        <w:rPr>
          <w:rFonts w:ascii="Times New Roman" w:hAnsi="Times New Roman" w:cs="Times New Roman"/>
          <w:sz w:val="24"/>
          <w:szCs w:val="24"/>
        </w:rPr>
        <w:t>were</w:t>
      </w:r>
      <w:r w:rsidR="005520C4" w:rsidRPr="005520C4">
        <w:rPr>
          <w:rFonts w:ascii="Times New Roman" w:hAnsi="Times New Roman" w:cs="Times New Roman"/>
          <w:sz w:val="24"/>
          <w:szCs w:val="24"/>
        </w:rPr>
        <w:t xml:space="preserve"> established to process requests from CMV drivers to allow them to operate CMVs in interstate commerce if they do not meet the requirements of one of the medical standards in 49 CFR 391.41(b).</w:t>
      </w:r>
      <w:r w:rsidR="005520C4">
        <w:rPr>
          <w:rFonts w:ascii="Times New Roman" w:hAnsi="Times New Roman" w:cs="Times New Roman"/>
          <w:sz w:val="24"/>
          <w:szCs w:val="24"/>
        </w:rPr>
        <w:t xml:space="preserve">  </w:t>
      </w:r>
      <w:r w:rsidR="0066264A" w:rsidRPr="005520C4">
        <w:rPr>
          <w:rFonts w:ascii="Times New Roman" w:hAnsi="Times New Roman" w:cs="Times New Roman"/>
          <w:color w:val="000000"/>
          <w:sz w:val="24"/>
          <w:szCs w:val="24"/>
        </w:rPr>
        <w:t xml:space="preserve">In accordance with the Privacy Act of 1974, FMCSA published in the </w:t>
      </w:r>
      <w:r w:rsidR="0066264A" w:rsidRPr="005520C4">
        <w:rPr>
          <w:rFonts w:ascii="Times New Roman" w:hAnsi="Times New Roman" w:cs="Times New Roman"/>
          <w:bCs/>
          <w:color w:val="000000"/>
          <w:sz w:val="24"/>
          <w:szCs w:val="24"/>
        </w:rPr>
        <w:t>Federal</w:t>
      </w:r>
      <w:r w:rsidR="0066264A" w:rsidRPr="005520C4">
        <w:rPr>
          <w:rFonts w:ascii="Times New Roman" w:hAnsi="Times New Roman" w:cs="Times New Roman"/>
          <w:color w:val="000000"/>
          <w:sz w:val="24"/>
          <w:szCs w:val="24"/>
        </w:rPr>
        <w:t xml:space="preserve"> </w:t>
      </w:r>
      <w:r w:rsidR="0066264A" w:rsidRPr="005520C4">
        <w:rPr>
          <w:rFonts w:ascii="Times New Roman" w:hAnsi="Times New Roman" w:cs="Times New Roman"/>
          <w:bCs/>
          <w:color w:val="000000"/>
          <w:sz w:val="24"/>
          <w:szCs w:val="24"/>
        </w:rPr>
        <w:t>Register</w:t>
      </w:r>
      <w:r w:rsidR="0066264A" w:rsidRPr="005520C4">
        <w:rPr>
          <w:rFonts w:ascii="Times New Roman" w:hAnsi="Times New Roman" w:cs="Times New Roman"/>
          <w:b/>
          <w:bCs/>
          <w:color w:val="000000"/>
          <w:sz w:val="24"/>
          <w:szCs w:val="24"/>
        </w:rPr>
        <w:t xml:space="preserve"> </w:t>
      </w:r>
      <w:r w:rsidR="0066264A" w:rsidRPr="005520C4">
        <w:rPr>
          <w:rFonts w:ascii="Times New Roman" w:hAnsi="Times New Roman" w:cs="Times New Roman"/>
          <w:color w:val="000000"/>
          <w:sz w:val="24"/>
          <w:szCs w:val="24"/>
        </w:rPr>
        <w:t xml:space="preserve">a </w:t>
      </w:r>
      <w:r w:rsidR="001765E7">
        <w:rPr>
          <w:rFonts w:ascii="Times New Roman" w:hAnsi="Times New Roman" w:cs="Times New Roman"/>
          <w:color w:val="000000"/>
          <w:sz w:val="24"/>
          <w:szCs w:val="24"/>
        </w:rPr>
        <w:t>SORN</w:t>
      </w:r>
      <w:r w:rsidR="0066264A" w:rsidRPr="005520C4">
        <w:rPr>
          <w:rFonts w:ascii="Times New Roman" w:hAnsi="Times New Roman" w:cs="Times New Roman"/>
          <w:color w:val="000000"/>
          <w:sz w:val="24"/>
          <w:szCs w:val="24"/>
        </w:rPr>
        <w:t xml:space="preserve"> for the Medical Exemption </w:t>
      </w:r>
      <w:r w:rsidR="008D3298">
        <w:rPr>
          <w:rFonts w:ascii="Times New Roman" w:hAnsi="Times New Roman" w:cs="Times New Roman"/>
          <w:color w:val="000000"/>
          <w:sz w:val="24"/>
          <w:szCs w:val="24"/>
        </w:rPr>
        <w:t>P</w:t>
      </w:r>
      <w:r w:rsidR="0066264A" w:rsidRPr="005520C4">
        <w:rPr>
          <w:rFonts w:ascii="Times New Roman" w:hAnsi="Times New Roman" w:cs="Times New Roman"/>
          <w:color w:val="000000"/>
          <w:sz w:val="24"/>
          <w:szCs w:val="24"/>
        </w:rPr>
        <w:t>rogram (</w:t>
      </w:r>
      <w:hyperlink r:id="rId26" w:history="1">
        <w:r w:rsidR="0066264A" w:rsidRPr="005520C4">
          <w:rPr>
            <w:rStyle w:val="Hyperlink"/>
            <w:rFonts w:ascii="Times New Roman" w:hAnsi="Times New Roman" w:cs="Times New Roman"/>
            <w:sz w:val="24"/>
            <w:szCs w:val="24"/>
          </w:rPr>
          <w:t>http://www.gpo.gov/fdsys/pkg/FR-2011-02-22/pdf/2011-3825.pdf</w:t>
        </w:r>
      </w:hyperlink>
      <w:r w:rsidR="0066264A" w:rsidRPr="005520C4">
        <w:rPr>
          <w:rFonts w:ascii="Times New Roman" w:hAnsi="Times New Roman" w:cs="Times New Roman"/>
          <w:color w:val="000000"/>
          <w:sz w:val="24"/>
          <w:szCs w:val="24"/>
        </w:rPr>
        <w:t>)</w:t>
      </w:r>
      <w:r w:rsidR="0066264A" w:rsidRPr="005520C4">
        <w:rPr>
          <w:rFonts w:ascii="Times New Roman" w:hAnsi="Times New Roman" w:cs="Times New Roman"/>
          <w:color w:val="000000"/>
          <w:sz w:val="24"/>
          <w:szCs w:val="24"/>
          <w:vertAlign w:val="superscript"/>
        </w:rPr>
        <w:footnoteReference w:id="12"/>
      </w:r>
      <w:r w:rsidR="0066264A" w:rsidRPr="005520C4">
        <w:rPr>
          <w:rFonts w:ascii="Times New Roman" w:hAnsi="Times New Roman" w:cs="Times New Roman"/>
          <w:color w:val="000000"/>
          <w:sz w:val="24"/>
          <w:szCs w:val="24"/>
        </w:rPr>
        <w:t>.  Additionally, FMCSA published a Privacy Impact Assessment (PIA) for the Medical Exemption Program to coincide with the publication of the Medical Exemption Program SORN (</w:t>
      </w:r>
      <w:hyperlink r:id="rId27" w:history="1">
        <w:r w:rsidR="0066264A" w:rsidRPr="008E23DE">
          <w:rPr>
            <w:rStyle w:val="Hyperlink"/>
            <w:rFonts w:ascii="Times New Roman" w:hAnsi="Times New Roman" w:cs="Times New Roman"/>
            <w:sz w:val="24"/>
            <w:szCs w:val="24"/>
          </w:rPr>
          <w:t>http://www.dot.gov/individuals/privacy/pia-medical-exemption-program</w:t>
        </w:r>
      </w:hyperlink>
      <w:r w:rsidR="0066264A" w:rsidRPr="005520C4">
        <w:rPr>
          <w:rFonts w:ascii="Times New Roman" w:hAnsi="Times New Roman" w:cs="Times New Roman"/>
          <w:color w:val="000000"/>
          <w:sz w:val="24"/>
          <w:szCs w:val="24"/>
        </w:rPr>
        <w:t>)</w:t>
      </w:r>
      <w:r w:rsidR="0066264A" w:rsidRPr="005520C4">
        <w:rPr>
          <w:rFonts w:ascii="Times New Roman" w:hAnsi="Times New Roman" w:cs="Times New Roman"/>
          <w:color w:val="000000"/>
          <w:sz w:val="24"/>
          <w:szCs w:val="24"/>
          <w:vertAlign w:val="superscript"/>
        </w:rPr>
        <w:footnoteReference w:id="13"/>
      </w:r>
      <w:r w:rsidR="0066264A" w:rsidRPr="005520C4">
        <w:rPr>
          <w:rFonts w:ascii="Times New Roman" w:hAnsi="Times New Roman" w:cs="Times New Roman"/>
          <w:color w:val="000000"/>
          <w:sz w:val="24"/>
          <w:szCs w:val="24"/>
        </w:rPr>
        <w:t>.</w:t>
      </w:r>
    </w:p>
    <w:p w:rsidR="00803A43" w:rsidRDefault="00803A43" w:rsidP="00123241">
      <w:pPr>
        <w:pStyle w:val="FedRegBodyText"/>
        <w:tabs>
          <w:tab w:val="left" w:pos="720"/>
        </w:tabs>
        <w:spacing w:line="240" w:lineRule="auto"/>
        <w:ind w:left="-540" w:right="-540" w:firstLine="0"/>
        <w:rPr>
          <w:rFonts w:eastAsiaTheme="minorHAnsi"/>
          <w:color w:val="000000"/>
        </w:rPr>
      </w:pPr>
    </w:p>
    <w:p w:rsidR="00C4599C" w:rsidRPr="0047505E" w:rsidRDefault="00C4599C" w:rsidP="00123241">
      <w:pPr>
        <w:pStyle w:val="FedRegBodyText"/>
        <w:tabs>
          <w:tab w:val="left" w:pos="720"/>
        </w:tabs>
        <w:spacing w:line="240" w:lineRule="auto"/>
        <w:ind w:left="-540" w:right="-540" w:firstLine="0"/>
        <w:rPr>
          <w:rFonts w:eastAsiaTheme="minorHAnsi"/>
          <w:color w:val="000000"/>
        </w:rPr>
      </w:pPr>
    </w:p>
    <w:p w:rsidR="00AA3B84" w:rsidRPr="0047505E" w:rsidRDefault="00685CBA" w:rsidP="00123241">
      <w:pPr>
        <w:keepNext/>
        <w:tabs>
          <w:tab w:val="left" w:pos="360"/>
        </w:tabs>
        <w:spacing w:after="0" w:line="240" w:lineRule="auto"/>
        <w:ind w:left="-540" w:right="-540"/>
        <w:rPr>
          <w:rFonts w:ascii="Times New Roman" w:hAnsi="Times New Roman" w:cs="Times New Roman"/>
          <w:b/>
          <w:color w:val="4F81BD" w:themeColor="accent1"/>
          <w:sz w:val="24"/>
          <w:szCs w:val="24"/>
        </w:rPr>
      </w:pPr>
      <w:r w:rsidRPr="0047505E">
        <w:rPr>
          <w:rFonts w:ascii="Times New Roman" w:hAnsi="Times New Roman" w:cs="Times New Roman"/>
          <w:b/>
          <w:color w:val="4F81BD" w:themeColor="accent1"/>
          <w:sz w:val="24"/>
          <w:szCs w:val="24"/>
        </w:rPr>
        <w:t>Individual Participation and Redress</w:t>
      </w:r>
    </w:p>
    <w:p w:rsidR="00D0036E" w:rsidRDefault="00D0036E" w:rsidP="00123241">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DOT should provide a reasonable opportunity and capability for individuals to make informed decisions about the collection, use, and disclosure of their PII.  As required by the Privacy Act, individuals should be active participants in the decision making process regarding the collection and use of their PII and be provided reasonable access to their PII and the opportunity to have their PII corrected, amended, or deleted, as appropriate.</w:t>
      </w:r>
    </w:p>
    <w:p w:rsidR="00C4599C" w:rsidRPr="0047505E" w:rsidRDefault="00C4599C" w:rsidP="00123241">
      <w:pPr>
        <w:spacing w:after="0" w:line="240" w:lineRule="auto"/>
        <w:ind w:left="-540" w:right="-540"/>
        <w:rPr>
          <w:rFonts w:ascii="Times New Roman" w:hAnsi="Times New Roman" w:cs="Times New Roman"/>
          <w:i/>
          <w:sz w:val="24"/>
          <w:szCs w:val="24"/>
        </w:rPr>
      </w:pPr>
    </w:p>
    <w:p w:rsidR="00D31867" w:rsidRDefault="00FC3327"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Participation in the National Registry </w:t>
      </w:r>
      <w:r w:rsidR="00463371" w:rsidRPr="0047505E">
        <w:rPr>
          <w:rFonts w:ascii="Times New Roman" w:hAnsi="Times New Roman" w:cs="Times New Roman"/>
          <w:sz w:val="24"/>
          <w:szCs w:val="24"/>
        </w:rPr>
        <w:t xml:space="preserve">by MEs </w:t>
      </w:r>
      <w:r w:rsidRPr="0047505E">
        <w:rPr>
          <w:rFonts w:ascii="Times New Roman" w:hAnsi="Times New Roman" w:cs="Times New Roman"/>
          <w:sz w:val="24"/>
          <w:szCs w:val="24"/>
        </w:rPr>
        <w:t xml:space="preserve">is voluntary. </w:t>
      </w:r>
      <w:r w:rsidR="00D31867" w:rsidRPr="0047505E">
        <w:rPr>
          <w:rFonts w:ascii="Times New Roman" w:hAnsi="Times New Roman" w:cs="Times New Roman"/>
          <w:sz w:val="24"/>
          <w:szCs w:val="24"/>
        </w:rPr>
        <w:t xml:space="preserve"> However, an individual who refuses to pr</w:t>
      </w:r>
      <w:r w:rsidR="0000575F" w:rsidRPr="0047505E">
        <w:rPr>
          <w:rFonts w:ascii="Times New Roman" w:hAnsi="Times New Roman" w:cs="Times New Roman"/>
          <w:sz w:val="24"/>
          <w:szCs w:val="24"/>
        </w:rPr>
        <w:t>o</w:t>
      </w:r>
      <w:r w:rsidR="00D31867" w:rsidRPr="0047505E">
        <w:rPr>
          <w:rFonts w:ascii="Times New Roman" w:hAnsi="Times New Roman" w:cs="Times New Roman"/>
          <w:sz w:val="24"/>
          <w:szCs w:val="24"/>
        </w:rPr>
        <w:t>v</w:t>
      </w:r>
      <w:r w:rsidR="0000575F" w:rsidRPr="0047505E">
        <w:rPr>
          <w:rFonts w:ascii="Times New Roman" w:hAnsi="Times New Roman" w:cs="Times New Roman"/>
          <w:sz w:val="24"/>
          <w:szCs w:val="24"/>
        </w:rPr>
        <w:t>i</w:t>
      </w:r>
      <w:r w:rsidR="00D31867" w:rsidRPr="0047505E">
        <w:rPr>
          <w:rFonts w:ascii="Times New Roman" w:hAnsi="Times New Roman" w:cs="Times New Roman"/>
          <w:sz w:val="24"/>
          <w:szCs w:val="24"/>
        </w:rPr>
        <w:t xml:space="preserve">de such information will not be able </w:t>
      </w:r>
      <w:r w:rsidR="00CA4515" w:rsidRPr="0047505E">
        <w:rPr>
          <w:rFonts w:ascii="Times New Roman" w:hAnsi="Times New Roman" w:cs="Times New Roman"/>
          <w:sz w:val="24"/>
          <w:szCs w:val="24"/>
        </w:rPr>
        <w:t>to obtain</w:t>
      </w:r>
      <w:r w:rsidR="00D31867" w:rsidRPr="0047505E">
        <w:rPr>
          <w:rFonts w:ascii="Times New Roman" w:hAnsi="Times New Roman" w:cs="Times New Roman"/>
          <w:sz w:val="24"/>
          <w:szCs w:val="24"/>
        </w:rPr>
        <w:t xml:space="preserve"> a </w:t>
      </w:r>
      <w:r w:rsidR="00605AA9">
        <w:rPr>
          <w:rFonts w:ascii="Times New Roman" w:hAnsi="Times New Roman" w:cs="Times New Roman"/>
          <w:sz w:val="24"/>
          <w:szCs w:val="24"/>
        </w:rPr>
        <w:t>national registry number</w:t>
      </w:r>
      <w:r w:rsidR="00AC0118" w:rsidRPr="0047505E">
        <w:rPr>
          <w:rFonts w:ascii="Times New Roman" w:hAnsi="Times New Roman" w:cs="Times New Roman"/>
          <w:sz w:val="24"/>
          <w:szCs w:val="24"/>
        </w:rPr>
        <w:t>,</w:t>
      </w:r>
      <w:r w:rsidR="00D31867" w:rsidRPr="0047505E">
        <w:rPr>
          <w:rFonts w:ascii="Times New Roman" w:hAnsi="Times New Roman" w:cs="Times New Roman"/>
          <w:sz w:val="24"/>
          <w:szCs w:val="24"/>
        </w:rPr>
        <w:t xml:space="preserve"> ME certification</w:t>
      </w:r>
      <w:r w:rsidR="00AC0118" w:rsidRPr="0047505E">
        <w:rPr>
          <w:rFonts w:ascii="Times New Roman" w:hAnsi="Times New Roman" w:cs="Times New Roman"/>
          <w:sz w:val="24"/>
          <w:szCs w:val="24"/>
        </w:rPr>
        <w:t xml:space="preserve">, or </w:t>
      </w:r>
      <w:r w:rsidR="00112B5F" w:rsidRPr="0047505E">
        <w:rPr>
          <w:rFonts w:ascii="Times New Roman" w:hAnsi="Times New Roman" w:cs="Times New Roman"/>
          <w:sz w:val="24"/>
          <w:szCs w:val="24"/>
        </w:rPr>
        <w:t>ME</w:t>
      </w:r>
      <w:r w:rsidR="00116E45" w:rsidRPr="0047505E">
        <w:rPr>
          <w:rFonts w:ascii="Times New Roman" w:hAnsi="Times New Roman" w:cs="Times New Roman"/>
          <w:sz w:val="24"/>
          <w:szCs w:val="24"/>
        </w:rPr>
        <w:t>AA</w:t>
      </w:r>
      <w:r w:rsidR="00AC0118" w:rsidRPr="0047505E">
        <w:rPr>
          <w:rFonts w:ascii="Times New Roman" w:hAnsi="Times New Roman" w:cs="Times New Roman"/>
          <w:sz w:val="24"/>
          <w:szCs w:val="24"/>
        </w:rPr>
        <w:t xml:space="preserve"> Number</w:t>
      </w:r>
      <w:r w:rsidR="00D31867" w:rsidRPr="0047505E">
        <w:rPr>
          <w:rFonts w:ascii="Times New Roman" w:hAnsi="Times New Roman" w:cs="Times New Roman"/>
          <w:sz w:val="24"/>
          <w:szCs w:val="24"/>
        </w:rPr>
        <w:t xml:space="preserve">.  MEs and </w:t>
      </w:r>
      <w:r w:rsidR="005A122B" w:rsidRPr="0047505E">
        <w:rPr>
          <w:rFonts w:ascii="Times New Roman" w:hAnsi="Times New Roman" w:cs="Times New Roman"/>
          <w:sz w:val="24"/>
          <w:szCs w:val="24"/>
        </w:rPr>
        <w:t>MEAAs</w:t>
      </w:r>
      <w:r w:rsidR="00D31867" w:rsidRPr="0047505E">
        <w:rPr>
          <w:rFonts w:ascii="Times New Roman" w:hAnsi="Times New Roman" w:cs="Times New Roman"/>
          <w:sz w:val="24"/>
          <w:szCs w:val="24"/>
        </w:rPr>
        <w:t xml:space="preserve"> have the ability to update and change basic demographic and professional data through the National Registry website.  CMV drivers </w:t>
      </w:r>
      <w:r w:rsidRPr="0047505E">
        <w:rPr>
          <w:rFonts w:ascii="Times New Roman" w:hAnsi="Times New Roman" w:cs="Times New Roman"/>
          <w:sz w:val="24"/>
          <w:szCs w:val="24"/>
        </w:rPr>
        <w:t xml:space="preserve">give </w:t>
      </w:r>
      <w:r w:rsidR="00D31867" w:rsidRPr="0047505E">
        <w:rPr>
          <w:rFonts w:ascii="Times New Roman" w:hAnsi="Times New Roman" w:cs="Times New Roman"/>
          <w:sz w:val="24"/>
          <w:szCs w:val="24"/>
        </w:rPr>
        <w:t xml:space="preserve">consent to the collection </w:t>
      </w:r>
      <w:r w:rsidRPr="0047505E">
        <w:rPr>
          <w:rFonts w:ascii="Times New Roman" w:hAnsi="Times New Roman" w:cs="Times New Roman"/>
          <w:sz w:val="24"/>
          <w:szCs w:val="24"/>
        </w:rPr>
        <w:t xml:space="preserve">of their PII </w:t>
      </w:r>
      <w:r w:rsidR="00D31867" w:rsidRPr="0047505E">
        <w:rPr>
          <w:rFonts w:ascii="Times New Roman" w:hAnsi="Times New Roman" w:cs="Times New Roman"/>
          <w:sz w:val="24"/>
          <w:szCs w:val="24"/>
        </w:rPr>
        <w:t xml:space="preserve">when they obtain </w:t>
      </w:r>
      <w:r w:rsidR="00762741">
        <w:rPr>
          <w:rFonts w:ascii="Times New Roman" w:hAnsi="Times New Roman" w:cs="Times New Roman"/>
          <w:sz w:val="24"/>
          <w:szCs w:val="24"/>
        </w:rPr>
        <w:t>a</w:t>
      </w:r>
      <w:r w:rsidR="00D31867" w:rsidRPr="0047505E">
        <w:rPr>
          <w:rFonts w:ascii="Times New Roman" w:hAnsi="Times New Roman" w:cs="Times New Roman"/>
          <w:sz w:val="24"/>
          <w:szCs w:val="24"/>
        </w:rPr>
        <w:t xml:space="preserve"> medical examination by a FMCSA</w:t>
      </w:r>
      <w:r w:rsidR="00162B71" w:rsidRPr="0047505E">
        <w:rPr>
          <w:rFonts w:ascii="Times New Roman" w:hAnsi="Times New Roman" w:cs="Times New Roman"/>
          <w:sz w:val="24"/>
          <w:szCs w:val="24"/>
        </w:rPr>
        <w:t>-</w:t>
      </w:r>
      <w:r w:rsidR="00D31867" w:rsidRPr="0047505E">
        <w:rPr>
          <w:rFonts w:ascii="Times New Roman" w:hAnsi="Times New Roman" w:cs="Times New Roman"/>
          <w:sz w:val="24"/>
          <w:szCs w:val="24"/>
        </w:rPr>
        <w:t>certified ME</w:t>
      </w:r>
      <w:r w:rsidR="00D41BBB">
        <w:rPr>
          <w:rFonts w:ascii="Times New Roman" w:hAnsi="Times New Roman" w:cs="Times New Roman"/>
          <w:sz w:val="24"/>
          <w:szCs w:val="24"/>
        </w:rPr>
        <w:t xml:space="preserve"> that is </w:t>
      </w:r>
      <w:r w:rsidR="0057528D">
        <w:rPr>
          <w:rFonts w:ascii="Times New Roman" w:hAnsi="Times New Roman" w:cs="Times New Roman"/>
          <w:sz w:val="24"/>
          <w:szCs w:val="24"/>
        </w:rPr>
        <w:t>listed on the National Registry</w:t>
      </w:r>
      <w:r w:rsidR="00D31867" w:rsidRPr="0047505E">
        <w:rPr>
          <w:rFonts w:ascii="Times New Roman" w:hAnsi="Times New Roman" w:cs="Times New Roman"/>
          <w:sz w:val="24"/>
          <w:szCs w:val="24"/>
        </w:rPr>
        <w:t xml:space="preserve">. </w:t>
      </w:r>
    </w:p>
    <w:p w:rsidR="00C4599C" w:rsidRPr="0047505E" w:rsidRDefault="00C4599C" w:rsidP="00123241">
      <w:pPr>
        <w:spacing w:after="0" w:line="240" w:lineRule="auto"/>
        <w:ind w:left="-540" w:right="-540"/>
        <w:rPr>
          <w:rFonts w:ascii="Times New Roman" w:hAnsi="Times New Roman" w:cs="Times New Roman"/>
          <w:sz w:val="24"/>
          <w:szCs w:val="24"/>
        </w:rPr>
      </w:pPr>
    </w:p>
    <w:p w:rsidR="00494069" w:rsidRDefault="004C241C"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FMCSA ensures that an individual has the right to (a) obtain confirmation of whether FMCSA has PII relating to him or her; (b) acc</w:t>
      </w:r>
      <w:r w:rsidR="00685CBA" w:rsidRPr="0047505E">
        <w:rPr>
          <w:rFonts w:ascii="Times New Roman" w:hAnsi="Times New Roman" w:cs="Times New Roman"/>
          <w:sz w:val="24"/>
          <w:szCs w:val="24"/>
        </w:rPr>
        <w:t>ess the PII related to him or her within a reasonable time, cost, and manner and in a form that is readily intelligible to the individual; (c) obtain an explanation if a request made under (a) and (b) is denied and challenge such denial; and (d) challenge PII relating to him or her and, if the challenge is successful, have the data erased, rectified, completed, or amended.</w:t>
      </w:r>
      <w:r w:rsidR="008B1A6C">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 Individuals may request access to their own records that are maintained in a system of records in the possession or under the control of DOT by complying with DOT Privacy Act regulations</w:t>
      </w:r>
      <w:r w:rsidR="005A122B" w:rsidRPr="0047505E">
        <w:rPr>
          <w:rFonts w:ascii="Times New Roman" w:hAnsi="Times New Roman" w:cs="Times New Roman"/>
          <w:sz w:val="24"/>
          <w:szCs w:val="24"/>
        </w:rPr>
        <w:t xml:space="preserve"> found in</w:t>
      </w:r>
      <w:r w:rsidR="00685CBA" w:rsidRPr="0047505E">
        <w:rPr>
          <w:rFonts w:ascii="Times New Roman" w:hAnsi="Times New Roman" w:cs="Times New Roman"/>
          <w:sz w:val="24"/>
          <w:szCs w:val="24"/>
        </w:rPr>
        <w:t xml:space="preserve"> 49 </w:t>
      </w:r>
      <w:r w:rsidR="0057528D">
        <w:rPr>
          <w:rFonts w:ascii="Times New Roman" w:hAnsi="Times New Roman" w:cs="Times New Roman"/>
          <w:sz w:val="24"/>
          <w:szCs w:val="24"/>
        </w:rPr>
        <w:t>CFR</w:t>
      </w:r>
      <w:r w:rsidR="00685CBA" w:rsidRPr="0047505E">
        <w:rPr>
          <w:rFonts w:ascii="Times New Roman" w:hAnsi="Times New Roman" w:cs="Times New Roman"/>
          <w:sz w:val="24"/>
          <w:szCs w:val="24"/>
        </w:rPr>
        <w:t xml:space="preserve"> Part 10.  Privacy Act requests for access to an individual’s record must be in writing </w:t>
      </w:r>
      <w:r w:rsidR="005A122B" w:rsidRPr="0047505E">
        <w:rPr>
          <w:rFonts w:ascii="Times New Roman" w:hAnsi="Times New Roman" w:cs="Times New Roman"/>
          <w:sz w:val="24"/>
          <w:szCs w:val="24"/>
        </w:rPr>
        <w:t>(</w:t>
      </w:r>
      <w:r w:rsidR="00685CBA" w:rsidRPr="0047505E">
        <w:rPr>
          <w:rFonts w:ascii="Times New Roman" w:hAnsi="Times New Roman" w:cs="Times New Roman"/>
          <w:sz w:val="24"/>
          <w:szCs w:val="24"/>
        </w:rPr>
        <w:t>either handwritten or typed</w:t>
      </w:r>
      <w:r w:rsidR="005A122B" w:rsidRPr="0047505E">
        <w:rPr>
          <w:rFonts w:ascii="Times New Roman" w:hAnsi="Times New Roman" w:cs="Times New Roman"/>
          <w:sz w:val="24"/>
          <w:szCs w:val="24"/>
        </w:rPr>
        <w:t>)</w:t>
      </w:r>
      <w:r w:rsidR="00685CBA" w:rsidRPr="0047505E">
        <w:rPr>
          <w:rFonts w:ascii="Times New Roman" w:hAnsi="Times New Roman" w:cs="Times New Roman"/>
          <w:sz w:val="24"/>
          <w:szCs w:val="24"/>
        </w:rPr>
        <w:t xml:space="preserve">, </w:t>
      </w:r>
      <w:r w:rsidR="003D0568" w:rsidRPr="0047505E">
        <w:rPr>
          <w:rFonts w:ascii="Times New Roman" w:hAnsi="Times New Roman" w:cs="Times New Roman"/>
          <w:sz w:val="24"/>
          <w:szCs w:val="24"/>
        </w:rPr>
        <w:t xml:space="preserve">and </w:t>
      </w:r>
      <w:r w:rsidR="00685CBA" w:rsidRPr="0047505E">
        <w:rPr>
          <w:rFonts w:ascii="Times New Roman" w:hAnsi="Times New Roman" w:cs="Times New Roman"/>
          <w:sz w:val="24"/>
          <w:szCs w:val="24"/>
        </w:rPr>
        <w:t>may be mailed, faxed</w:t>
      </w:r>
      <w:r w:rsidR="00162B71" w:rsidRPr="0047505E">
        <w:rPr>
          <w:rFonts w:ascii="Times New Roman" w:hAnsi="Times New Roman" w:cs="Times New Roman"/>
          <w:sz w:val="24"/>
          <w:szCs w:val="24"/>
        </w:rPr>
        <w:t>,</w:t>
      </w:r>
      <w:r w:rsidR="00685CBA" w:rsidRPr="0047505E">
        <w:rPr>
          <w:rFonts w:ascii="Times New Roman" w:hAnsi="Times New Roman" w:cs="Times New Roman"/>
          <w:sz w:val="24"/>
          <w:szCs w:val="24"/>
        </w:rPr>
        <w:t xml:space="preserve"> or </w:t>
      </w:r>
      <w:r w:rsidR="00605AA9">
        <w:rPr>
          <w:rFonts w:ascii="Times New Roman" w:hAnsi="Times New Roman" w:cs="Times New Roman"/>
          <w:sz w:val="24"/>
          <w:szCs w:val="24"/>
        </w:rPr>
        <w:t>e-mail</w:t>
      </w:r>
      <w:r w:rsidR="0057528D">
        <w:rPr>
          <w:rFonts w:ascii="Times New Roman" w:hAnsi="Times New Roman" w:cs="Times New Roman"/>
          <w:sz w:val="24"/>
          <w:szCs w:val="24"/>
        </w:rPr>
        <w:t xml:space="preserve">ed.  </w:t>
      </w:r>
      <w:r w:rsidR="00685CBA" w:rsidRPr="0047505E">
        <w:rPr>
          <w:rFonts w:ascii="Times New Roman" w:hAnsi="Times New Roman" w:cs="Times New Roman"/>
          <w:sz w:val="24"/>
          <w:szCs w:val="24"/>
        </w:rPr>
        <w:t xml:space="preserve">DOT regulations require that the request include a description of the records sought, the requester’s full name, current address, and date and place of birth. </w:t>
      </w:r>
      <w:r w:rsidR="008B1A6C">
        <w:rPr>
          <w:rFonts w:ascii="Times New Roman" w:hAnsi="Times New Roman" w:cs="Times New Roman"/>
          <w:sz w:val="24"/>
          <w:szCs w:val="24"/>
        </w:rPr>
        <w:t xml:space="preserve"> </w:t>
      </w:r>
      <w:r w:rsidR="00685CBA" w:rsidRPr="0047505E">
        <w:rPr>
          <w:rFonts w:ascii="Times New Roman" w:hAnsi="Times New Roman" w:cs="Times New Roman"/>
          <w:sz w:val="24"/>
          <w:szCs w:val="24"/>
        </w:rPr>
        <w:t>The request must be signed and either notarized or submitted under penalty of perjury.</w:t>
      </w:r>
      <w:r w:rsidR="008B1A6C">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 Additional information and guidance regarding DOT’s FOIA/PA program may be found on the DOT website.</w:t>
      </w:r>
      <w:r w:rsidR="00762741">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Privacy Act requests </w:t>
      </w:r>
      <w:r w:rsidR="003D0568" w:rsidRPr="0047505E">
        <w:rPr>
          <w:rFonts w:ascii="Times New Roman" w:hAnsi="Times New Roman" w:cs="Times New Roman"/>
          <w:sz w:val="24"/>
          <w:szCs w:val="24"/>
        </w:rPr>
        <w:t xml:space="preserve">concerning information in the National Registry </w:t>
      </w:r>
      <w:r w:rsidR="00685CBA" w:rsidRPr="0047505E">
        <w:rPr>
          <w:rFonts w:ascii="Times New Roman" w:hAnsi="Times New Roman" w:cs="Times New Roman"/>
          <w:sz w:val="24"/>
          <w:szCs w:val="24"/>
        </w:rPr>
        <w:t>may be addressed to:</w:t>
      </w:r>
    </w:p>
    <w:p w:rsidR="00C43349" w:rsidRPr="0047505E" w:rsidRDefault="00C43349" w:rsidP="00123241">
      <w:pPr>
        <w:spacing w:after="0" w:line="240" w:lineRule="auto"/>
        <w:ind w:left="-540" w:right="-540"/>
        <w:rPr>
          <w:rFonts w:ascii="Times New Roman" w:hAnsi="Times New Roman" w:cs="Times New Roman"/>
          <w:sz w:val="24"/>
          <w:szCs w:val="24"/>
        </w:rPr>
      </w:pPr>
    </w:p>
    <w:p w:rsidR="00494069" w:rsidRPr="0047505E" w:rsidRDefault="00685CBA" w:rsidP="004E1E12">
      <w:pPr>
        <w:spacing w:after="0" w:line="240" w:lineRule="auto"/>
        <w:ind w:left="0" w:right="-720"/>
        <w:rPr>
          <w:rFonts w:ascii="Times New Roman" w:eastAsia="Times New Roman" w:hAnsi="Times New Roman" w:cs="Times New Roman"/>
          <w:sz w:val="24"/>
          <w:szCs w:val="24"/>
        </w:rPr>
      </w:pPr>
      <w:r w:rsidRPr="0047505E">
        <w:rPr>
          <w:rFonts w:ascii="Times New Roman" w:eastAsia="Times New Roman" w:hAnsi="Times New Roman" w:cs="Times New Roman"/>
          <w:sz w:val="24"/>
          <w:szCs w:val="24"/>
        </w:rPr>
        <w:t xml:space="preserve">Elaine Papp, Chief, Division of Medical Programs, </w:t>
      </w:r>
    </w:p>
    <w:p w:rsidR="00494069" w:rsidRPr="0047505E" w:rsidRDefault="00685CBA" w:rsidP="00C4599C">
      <w:pPr>
        <w:spacing w:after="0" w:line="240" w:lineRule="auto"/>
        <w:ind w:left="0" w:right="-720"/>
        <w:rPr>
          <w:rFonts w:ascii="Times New Roman" w:eastAsia="Times New Roman" w:hAnsi="Times New Roman" w:cs="Times New Roman"/>
          <w:sz w:val="24"/>
          <w:szCs w:val="24"/>
        </w:rPr>
      </w:pPr>
      <w:r w:rsidRPr="0047505E">
        <w:rPr>
          <w:rFonts w:ascii="Times New Roman" w:eastAsia="Times New Roman" w:hAnsi="Times New Roman" w:cs="Times New Roman"/>
          <w:sz w:val="24"/>
          <w:szCs w:val="24"/>
        </w:rPr>
        <w:t>Office of Carrier, Driver and Vehicle Safety</w:t>
      </w:r>
      <w:r w:rsidR="00EF6DE0" w:rsidRPr="0047505E">
        <w:rPr>
          <w:rFonts w:ascii="Times New Roman" w:eastAsia="Times New Roman" w:hAnsi="Times New Roman" w:cs="Times New Roman"/>
          <w:sz w:val="24"/>
          <w:szCs w:val="24"/>
        </w:rPr>
        <w:t xml:space="preserve"> Standards</w:t>
      </w:r>
      <w:r w:rsidRPr="0047505E">
        <w:rPr>
          <w:rFonts w:ascii="Times New Roman" w:eastAsia="Times New Roman" w:hAnsi="Times New Roman" w:cs="Times New Roman"/>
          <w:sz w:val="24"/>
          <w:szCs w:val="24"/>
        </w:rPr>
        <w:t xml:space="preserve">, </w:t>
      </w:r>
    </w:p>
    <w:p w:rsidR="00494069" w:rsidRPr="0047505E" w:rsidRDefault="00685CBA" w:rsidP="00A518A7">
      <w:pPr>
        <w:spacing w:after="0" w:line="240" w:lineRule="auto"/>
        <w:ind w:left="0" w:right="-720"/>
        <w:rPr>
          <w:rFonts w:ascii="Times New Roman" w:eastAsia="Times New Roman" w:hAnsi="Times New Roman" w:cs="Times New Roman"/>
          <w:sz w:val="24"/>
          <w:szCs w:val="24"/>
        </w:rPr>
      </w:pPr>
      <w:r w:rsidRPr="0047505E">
        <w:rPr>
          <w:rFonts w:ascii="Times New Roman" w:eastAsia="Times New Roman" w:hAnsi="Times New Roman" w:cs="Times New Roman"/>
          <w:sz w:val="24"/>
          <w:szCs w:val="24"/>
        </w:rPr>
        <w:t xml:space="preserve">Federal Motor Carrier Safety Administration, </w:t>
      </w:r>
    </w:p>
    <w:p w:rsidR="00494069" w:rsidRPr="0047505E" w:rsidRDefault="00685CBA">
      <w:pPr>
        <w:spacing w:after="0" w:line="240" w:lineRule="auto"/>
        <w:ind w:left="0" w:right="-720"/>
        <w:rPr>
          <w:rFonts w:ascii="Times New Roman" w:eastAsia="Times New Roman" w:hAnsi="Times New Roman" w:cs="Times New Roman"/>
          <w:sz w:val="24"/>
          <w:szCs w:val="24"/>
        </w:rPr>
      </w:pPr>
      <w:r w:rsidRPr="0047505E">
        <w:rPr>
          <w:rFonts w:ascii="Times New Roman" w:eastAsia="Times New Roman" w:hAnsi="Times New Roman" w:cs="Times New Roman"/>
          <w:sz w:val="24"/>
          <w:szCs w:val="24"/>
        </w:rPr>
        <w:t xml:space="preserve">U.S. Department of Transportation, </w:t>
      </w:r>
    </w:p>
    <w:p w:rsidR="00494069" w:rsidRPr="0047505E" w:rsidRDefault="00685CBA">
      <w:pPr>
        <w:spacing w:after="0" w:line="240" w:lineRule="auto"/>
        <w:ind w:left="0" w:right="-720"/>
        <w:rPr>
          <w:rFonts w:ascii="Times New Roman" w:eastAsia="Times New Roman" w:hAnsi="Times New Roman" w:cs="Times New Roman"/>
          <w:sz w:val="24"/>
          <w:szCs w:val="24"/>
        </w:rPr>
      </w:pPr>
      <w:r w:rsidRPr="0047505E">
        <w:rPr>
          <w:rFonts w:ascii="Times New Roman" w:eastAsia="Times New Roman" w:hAnsi="Times New Roman" w:cs="Times New Roman"/>
          <w:sz w:val="24"/>
          <w:szCs w:val="24"/>
        </w:rPr>
        <w:t xml:space="preserve">1200 New Jersey Avenue SE, </w:t>
      </w:r>
    </w:p>
    <w:p w:rsidR="00997ABB" w:rsidRPr="0047505E" w:rsidRDefault="00685CBA">
      <w:pPr>
        <w:spacing w:after="0" w:line="240" w:lineRule="auto"/>
        <w:ind w:left="0" w:right="-720"/>
        <w:rPr>
          <w:rFonts w:ascii="Times New Roman" w:eastAsia="Times New Roman" w:hAnsi="Times New Roman" w:cs="Times New Roman"/>
          <w:sz w:val="24"/>
          <w:szCs w:val="24"/>
        </w:rPr>
      </w:pPr>
      <w:r w:rsidRPr="0047505E">
        <w:rPr>
          <w:rFonts w:ascii="Times New Roman" w:eastAsia="Times New Roman" w:hAnsi="Times New Roman" w:cs="Times New Roman"/>
          <w:sz w:val="24"/>
          <w:szCs w:val="24"/>
        </w:rPr>
        <w:lastRenderedPageBreak/>
        <w:t xml:space="preserve">Washington, DC 20590. </w:t>
      </w:r>
    </w:p>
    <w:p w:rsidR="00AC0118" w:rsidRPr="0047505E" w:rsidRDefault="00AC0118">
      <w:pPr>
        <w:spacing w:after="0" w:line="240" w:lineRule="auto"/>
        <w:ind w:left="0" w:right="-720"/>
        <w:rPr>
          <w:rFonts w:ascii="Times New Roman" w:eastAsia="Times New Roman" w:hAnsi="Times New Roman" w:cs="Times New Roman"/>
          <w:sz w:val="24"/>
          <w:szCs w:val="24"/>
        </w:rPr>
      </w:pPr>
      <w:r w:rsidRPr="0047505E">
        <w:rPr>
          <w:rFonts w:ascii="Times New Roman" w:eastAsia="Times New Roman" w:hAnsi="Times New Roman" w:cs="Times New Roman"/>
          <w:sz w:val="24"/>
          <w:szCs w:val="24"/>
        </w:rPr>
        <w:t>Phone number 202-366-4001</w:t>
      </w:r>
    </w:p>
    <w:p w:rsidR="00AC0118" w:rsidRPr="0047505E" w:rsidRDefault="00AC0118">
      <w:pPr>
        <w:spacing w:after="0" w:line="240" w:lineRule="auto"/>
        <w:ind w:left="0" w:right="-720"/>
        <w:rPr>
          <w:rFonts w:ascii="Times New Roman" w:eastAsia="Times New Roman" w:hAnsi="Times New Roman" w:cs="Times New Roman"/>
          <w:sz w:val="24"/>
          <w:szCs w:val="24"/>
        </w:rPr>
      </w:pPr>
      <w:r w:rsidRPr="0047505E">
        <w:rPr>
          <w:rFonts w:ascii="Times New Roman" w:eastAsia="Times New Roman" w:hAnsi="Times New Roman" w:cs="Times New Roman"/>
          <w:sz w:val="24"/>
          <w:szCs w:val="24"/>
        </w:rPr>
        <w:t>Fax number 202-366-1265</w:t>
      </w:r>
    </w:p>
    <w:p w:rsidR="00CA4515" w:rsidRPr="0047505E" w:rsidRDefault="00500ABA">
      <w:pPr>
        <w:spacing w:after="0" w:line="240" w:lineRule="auto"/>
        <w:ind w:left="0" w:right="-720"/>
        <w:rPr>
          <w:rFonts w:ascii="Times New Roman" w:eastAsia="Times New Roman" w:hAnsi="Times New Roman" w:cs="Times New Roman"/>
          <w:sz w:val="24"/>
          <w:szCs w:val="24"/>
        </w:rPr>
      </w:pPr>
      <w:r w:rsidRPr="0047505E">
        <w:rPr>
          <w:rStyle w:val="Hyperlink"/>
          <w:rFonts w:ascii="Times New Roman" w:eastAsia="Times New Roman" w:hAnsi="Times New Roman" w:cs="Times New Roman"/>
          <w:sz w:val="24"/>
          <w:szCs w:val="24"/>
        </w:rPr>
        <w:t>fmcsamedical@dot.gov</w:t>
      </w:r>
    </w:p>
    <w:p w:rsidR="000C3636" w:rsidRDefault="000C3636" w:rsidP="00123241">
      <w:pPr>
        <w:spacing w:after="0" w:line="240" w:lineRule="auto"/>
        <w:ind w:left="-540" w:right="-540"/>
        <w:rPr>
          <w:rFonts w:ascii="Times New Roman" w:hAnsi="Times New Roman" w:cs="Times New Roman"/>
          <w:sz w:val="24"/>
          <w:szCs w:val="24"/>
        </w:rPr>
      </w:pPr>
    </w:p>
    <w:p w:rsidR="000C3636" w:rsidRPr="006136AA" w:rsidRDefault="000C3636" w:rsidP="00123241">
      <w:pPr>
        <w:spacing w:after="0" w:line="240" w:lineRule="auto"/>
        <w:ind w:left="-540" w:right="-540"/>
        <w:rPr>
          <w:rFonts w:ascii="Times New Roman" w:hAnsi="Times New Roman" w:cs="Times New Roman"/>
          <w:sz w:val="24"/>
          <w:szCs w:val="24"/>
          <w:u w:val="single"/>
        </w:rPr>
      </w:pPr>
      <w:r w:rsidRPr="006136AA">
        <w:rPr>
          <w:rFonts w:ascii="Times New Roman" w:hAnsi="Times New Roman" w:cs="Times New Roman"/>
          <w:sz w:val="24"/>
          <w:szCs w:val="24"/>
          <w:u w:val="single"/>
        </w:rPr>
        <w:t>National Registry of Certified Medical Examiners</w:t>
      </w:r>
    </w:p>
    <w:p w:rsidR="0057528D" w:rsidRDefault="00F04F82" w:rsidP="00123241">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FMCSA</w:t>
      </w:r>
      <w:r w:rsidR="005E632E" w:rsidRPr="0047505E">
        <w:rPr>
          <w:rFonts w:ascii="Times New Roman" w:hAnsi="Times New Roman" w:cs="Times New Roman"/>
          <w:sz w:val="24"/>
          <w:szCs w:val="24"/>
        </w:rPr>
        <w:t xml:space="preserve"> provides an </w:t>
      </w:r>
      <w:r w:rsidR="00500ABA" w:rsidRPr="0047505E">
        <w:rPr>
          <w:rFonts w:ascii="Times New Roman" w:hAnsi="Times New Roman" w:cs="Times New Roman"/>
          <w:sz w:val="24"/>
          <w:szCs w:val="24"/>
        </w:rPr>
        <w:t xml:space="preserve">appeals process </w:t>
      </w:r>
      <w:r w:rsidR="00FF6ABE" w:rsidRPr="0047505E">
        <w:rPr>
          <w:rFonts w:ascii="Times New Roman" w:hAnsi="Times New Roman" w:cs="Times New Roman"/>
          <w:sz w:val="24"/>
          <w:szCs w:val="24"/>
        </w:rPr>
        <w:t xml:space="preserve">for </w:t>
      </w:r>
      <w:r w:rsidR="00112B5F" w:rsidRPr="0047505E">
        <w:rPr>
          <w:rFonts w:ascii="Times New Roman" w:hAnsi="Times New Roman" w:cs="Times New Roman"/>
          <w:sz w:val="24"/>
          <w:szCs w:val="24"/>
        </w:rPr>
        <w:t>ME</w:t>
      </w:r>
      <w:r w:rsidR="007B0ED9" w:rsidRPr="0047505E">
        <w:rPr>
          <w:rFonts w:ascii="Times New Roman" w:hAnsi="Times New Roman" w:cs="Times New Roman"/>
          <w:sz w:val="24"/>
          <w:szCs w:val="24"/>
        </w:rPr>
        <w:t xml:space="preserve">s </w:t>
      </w:r>
      <w:r w:rsidR="005C4C8F" w:rsidRPr="0047505E">
        <w:rPr>
          <w:rFonts w:ascii="Times New Roman" w:hAnsi="Times New Roman" w:cs="Times New Roman"/>
          <w:sz w:val="24"/>
          <w:szCs w:val="24"/>
        </w:rPr>
        <w:t xml:space="preserve">who </w:t>
      </w:r>
      <w:r w:rsidR="007B0ED9" w:rsidRPr="0047505E">
        <w:rPr>
          <w:rFonts w:ascii="Times New Roman" w:hAnsi="Times New Roman" w:cs="Times New Roman"/>
          <w:sz w:val="24"/>
          <w:szCs w:val="24"/>
        </w:rPr>
        <w:t xml:space="preserve">have </w:t>
      </w:r>
      <w:r w:rsidR="00685CBA" w:rsidRPr="0047505E">
        <w:rPr>
          <w:rFonts w:ascii="Times New Roman" w:hAnsi="Times New Roman" w:cs="Times New Roman"/>
          <w:sz w:val="24"/>
          <w:szCs w:val="24"/>
        </w:rPr>
        <w:t xml:space="preserve">been proposed to be removed from the </w:t>
      </w:r>
      <w:r w:rsidR="0057528D">
        <w:rPr>
          <w:rFonts w:ascii="Times New Roman" w:hAnsi="Times New Roman" w:cs="Times New Roman"/>
          <w:sz w:val="24"/>
          <w:szCs w:val="24"/>
        </w:rPr>
        <w:t xml:space="preserve">National </w:t>
      </w:r>
      <w:r w:rsidR="007B0ED9" w:rsidRPr="0047505E">
        <w:rPr>
          <w:rFonts w:ascii="Times New Roman" w:hAnsi="Times New Roman" w:cs="Times New Roman"/>
          <w:sz w:val="24"/>
          <w:szCs w:val="24"/>
        </w:rPr>
        <w:t>Registry</w:t>
      </w:r>
      <w:r w:rsidR="00685CBA" w:rsidRPr="0047505E">
        <w:rPr>
          <w:rFonts w:ascii="Times New Roman" w:hAnsi="Times New Roman" w:cs="Times New Roman"/>
          <w:sz w:val="24"/>
          <w:szCs w:val="24"/>
        </w:rPr>
        <w:t xml:space="preserve"> to correct an identified deficiency or request review by FMCSA.  </w:t>
      </w:r>
      <w:r w:rsidR="00C31E9A" w:rsidRPr="0047505E">
        <w:rPr>
          <w:rFonts w:ascii="Times New Roman" w:hAnsi="Times New Roman" w:cs="Times New Roman"/>
          <w:sz w:val="24"/>
          <w:szCs w:val="24"/>
        </w:rPr>
        <w:t>This process</w:t>
      </w:r>
      <w:r w:rsidR="006E497E" w:rsidRPr="0047505E">
        <w:rPr>
          <w:rFonts w:ascii="Times New Roman" w:hAnsi="Times New Roman" w:cs="Times New Roman"/>
          <w:sz w:val="24"/>
          <w:szCs w:val="24"/>
        </w:rPr>
        <w:t xml:space="preserve"> provides an additional layer of</w:t>
      </w:r>
      <w:r w:rsidR="00C31E9A" w:rsidRPr="0047505E">
        <w:rPr>
          <w:rFonts w:ascii="Times New Roman" w:hAnsi="Times New Roman" w:cs="Times New Roman"/>
          <w:sz w:val="24"/>
          <w:szCs w:val="24"/>
        </w:rPr>
        <w:t xml:space="preserve"> redress for individuals</w:t>
      </w:r>
      <w:r w:rsidR="006E497E" w:rsidRPr="0047505E">
        <w:rPr>
          <w:rFonts w:ascii="Times New Roman" w:hAnsi="Times New Roman" w:cs="Times New Roman"/>
          <w:sz w:val="24"/>
          <w:szCs w:val="24"/>
        </w:rPr>
        <w:t xml:space="preserve"> to challenge and seek correction of information about them in the National Registry</w:t>
      </w:r>
      <w:r w:rsidR="005078BC" w:rsidRPr="0047505E">
        <w:rPr>
          <w:rFonts w:ascii="Times New Roman" w:hAnsi="Times New Roman" w:cs="Times New Roman"/>
          <w:sz w:val="24"/>
          <w:szCs w:val="24"/>
        </w:rPr>
        <w:t>.  An ME who receives a notice of proposed removal ha</w:t>
      </w:r>
      <w:r w:rsidR="0068227E" w:rsidRPr="0047505E">
        <w:rPr>
          <w:rFonts w:ascii="Times New Roman" w:hAnsi="Times New Roman" w:cs="Times New Roman"/>
          <w:sz w:val="24"/>
          <w:szCs w:val="24"/>
        </w:rPr>
        <w:t>s</w:t>
      </w:r>
      <w:r w:rsidR="005078BC" w:rsidRPr="0047505E">
        <w:rPr>
          <w:rFonts w:ascii="Times New Roman" w:hAnsi="Times New Roman" w:cs="Times New Roman"/>
          <w:sz w:val="24"/>
          <w:szCs w:val="24"/>
        </w:rPr>
        <w:t xml:space="preserve"> 30 days to submit a response in writing explaining the error committed in being proposed to be removed from the N</w:t>
      </w:r>
      <w:r w:rsidR="007F32B9" w:rsidRPr="0047505E">
        <w:rPr>
          <w:rFonts w:ascii="Times New Roman" w:hAnsi="Times New Roman" w:cs="Times New Roman"/>
          <w:sz w:val="24"/>
          <w:szCs w:val="24"/>
        </w:rPr>
        <w:t>ational</w:t>
      </w:r>
      <w:r w:rsidR="008A1AF7" w:rsidRPr="0047505E">
        <w:rPr>
          <w:rFonts w:ascii="Times New Roman" w:hAnsi="Times New Roman" w:cs="Times New Roman"/>
          <w:sz w:val="24"/>
          <w:szCs w:val="24"/>
        </w:rPr>
        <w:t xml:space="preserve"> </w:t>
      </w:r>
      <w:r w:rsidR="005078BC" w:rsidRPr="0047505E">
        <w:rPr>
          <w:rFonts w:ascii="Times New Roman" w:hAnsi="Times New Roman" w:cs="Times New Roman"/>
          <w:sz w:val="24"/>
          <w:szCs w:val="24"/>
        </w:rPr>
        <w:t>R</w:t>
      </w:r>
      <w:r w:rsidR="007F32B9" w:rsidRPr="0047505E">
        <w:rPr>
          <w:rFonts w:ascii="Times New Roman" w:hAnsi="Times New Roman" w:cs="Times New Roman"/>
          <w:sz w:val="24"/>
          <w:szCs w:val="24"/>
        </w:rPr>
        <w:t>egistry</w:t>
      </w:r>
      <w:r w:rsidR="005078BC" w:rsidRPr="0047505E">
        <w:rPr>
          <w:rFonts w:ascii="Times New Roman" w:hAnsi="Times New Roman" w:cs="Times New Roman"/>
          <w:sz w:val="24"/>
          <w:szCs w:val="24"/>
        </w:rPr>
        <w:t>.</w:t>
      </w:r>
      <w:r w:rsidR="00997FEB" w:rsidRPr="0047505E">
        <w:rPr>
          <w:rFonts w:ascii="Times New Roman" w:hAnsi="Times New Roman" w:cs="Times New Roman"/>
          <w:sz w:val="24"/>
          <w:szCs w:val="24"/>
        </w:rPr>
        <w:t xml:space="preserve">  </w:t>
      </w:r>
      <w:r w:rsidR="00685CBA" w:rsidRPr="0047505E">
        <w:rPr>
          <w:rFonts w:ascii="Times New Roman" w:hAnsi="Times New Roman" w:cs="Times New Roman"/>
          <w:sz w:val="24"/>
          <w:szCs w:val="24"/>
        </w:rPr>
        <w:t>Alternat</w:t>
      </w:r>
      <w:r w:rsidR="005A122B" w:rsidRPr="0047505E">
        <w:rPr>
          <w:rFonts w:ascii="Times New Roman" w:hAnsi="Times New Roman" w:cs="Times New Roman"/>
          <w:sz w:val="24"/>
          <w:szCs w:val="24"/>
        </w:rPr>
        <w:t>iv</w:t>
      </w:r>
      <w:r w:rsidR="00685CBA" w:rsidRPr="0047505E">
        <w:rPr>
          <w:rFonts w:ascii="Times New Roman" w:hAnsi="Times New Roman" w:cs="Times New Roman"/>
          <w:sz w:val="24"/>
          <w:szCs w:val="24"/>
        </w:rPr>
        <w:t xml:space="preserve">ely, the ME </w:t>
      </w:r>
      <w:r w:rsidR="00762741">
        <w:rPr>
          <w:rFonts w:ascii="Times New Roman" w:hAnsi="Times New Roman" w:cs="Times New Roman"/>
          <w:sz w:val="24"/>
          <w:szCs w:val="24"/>
        </w:rPr>
        <w:t>may</w:t>
      </w:r>
      <w:r w:rsidR="00685CBA" w:rsidRPr="0047505E">
        <w:rPr>
          <w:rFonts w:ascii="Times New Roman" w:hAnsi="Times New Roman" w:cs="Times New Roman"/>
          <w:sz w:val="24"/>
          <w:szCs w:val="24"/>
        </w:rPr>
        <w:t xml:space="preserve"> submit a written response indicating that he or she will come into compliance, if possible, and complete the corrective actions identified in the notice of proposed removal.  An individual who has been removed from the National Registry may request an </w:t>
      </w:r>
      <w:r w:rsidR="0057528D">
        <w:rPr>
          <w:rFonts w:ascii="Times New Roman" w:hAnsi="Times New Roman" w:cs="Times New Roman"/>
          <w:sz w:val="24"/>
          <w:szCs w:val="24"/>
        </w:rPr>
        <w:t>A</w:t>
      </w:r>
      <w:r w:rsidR="00685CBA" w:rsidRPr="0047505E">
        <w:rPr>
          <w:rFonts w:ascii="Times New Roman" w:hAnsi="Times New Roman" w:cs="Times New Roman"/>
          <w:sz w:val="24"/>
          <w:szCs w:val="24"/>
        </w:rPr>
        <w:t xml:space="preserve">dministrative </w:t>
      </w:r>
      <w:r w:rsidR="0057528D">
        <w:rPr>
          <w:rFonts w:ascii="Times New Roman" w:hAnsi="Times New Roman" w:cs="Times New Roman"/>
          <w:sz w:val="24"/>
          <w:szCs w:val="24"/>
        </w:rPr>
        <w:t>R</w:t>
      </w:r>
      <w:r w:rsidR="00685CBA" w:rsidRPr="0047505E">
        <w:rPr>
          <w:rFonts w:ascii="Times New Roman" w:hAnsi="Times New Roman" w:cs="Times New Roman"/>
          <w:sz w:val="24"/>
          <w:szCs w:val="24"/>
        </w:rPr>
        <w:t>eview by FMCSA.</w:t>
      </w:r>
      <w:r w:rsidR="0068227E" w:rsidRPr="0047505E">
        <w:rPr>
          <w:rFonts w:ascii="Times New Roman" w:hAnsi="Times New Roman" w:cs="Times New Roman"/>
          <w:sz w:val="24"/>
          <w:szCs w:val="24"/>
        </w:rPr>
        <w:t xml:space="preserve">  FMCSA </w:t>
      </w:r>
      <w:r w:rsidR="005E632E" w:rsidRPr="0047505E">
        <w:rPr>
          <w:rFonts w:ascii="Times New Roman" w:hAnsi="Times New Roman" w:cs="Times New Roman"/>
          <w:sz w:val="24"/>
          <w:szCs w:val="24"/>
        </w:rPr>
        <w:t>publish</w:t>
      </w:r>
      <w:r w:rsidR="0057528D">
        <w:rPr>
          <w:rFonts w:ascii="Times New Roman" w:hAnsi="Times New Roman" w:cs="Times New Roman"/>
          <w:sz w:val="24"/>
          <w:szCs w:val="24"/>
        </w:rPr>
        <w:t>ed</w:t>
      </w:r>
      <w:r w:rsidR="0068227E" w:rsidRPr="0047505E">
        <w:rPr>
          <w:rFonts w:ascii="Times New Roman" w:hAnsi="Times New Roman" w:cs="Times New Roman"/>
          <w:sz w:val="24"/>
          <w:szCs w:val="24"/>
        </w:rPr>
        <w:t xml:space="preserve"> further information about the appeals process in the </w:t>
      </w:r>
      <w:r w:rsidR="0057528D">
        <w:rPr>
          <w:rFonts w:ascii="Times New Roman" w:hAnsi="Times New Roman" w:cs="Times New Roman"/>
          <w:sz w:val="24"/>
          <w:szCs w:val="24"/>
        </w:rPr>
        <w:t>“</w:t>
      </w:r>
      <w:r w:rsidR="004A75ED" w:rsidRPr="0057528D">
        <w:rPr>
          <w:rFonts w:ascii="Times New Roman" w:hAnsi="Times New Roman" w:cs="Times New Roman"/>
          <w:i/>
          <w:sz w:val="24"/>
          <w:szCs w:val="24"/>
        </w:rPr>
        <w:t>Complete Guide to Medical Examiner Certification</w:t>
      </w:r>
      <w:r w:rsidR="0057528D">
        <w:rPr>
          <w:rFonts w:ascii="Times New Roman" w:hAnsi="Times New Roman" w:cs="Times New Roman"/>
          <w:sz w:val="24"/>
          <w:szCs w:val="24"/>
        </w:rPr>
        <w:t>”</w:t>
      </w:r>
      <w:r w:rsidR="004A75ED" w:rsidRPr="0047505E">
        <w:rPr>
          <w:rFonts w:ascii="Times New Roman" w:hAnsi="Times New Roman" w:cs="Times New Roman"/>
          <w:sz w:val="24"/>
          <w:szCs w:val="24"/>
        </w:rPr>
        <w:t xml:space="preserve"> </w:t>
      </w:r>
      <w:r w:rsidR="0068227E" w:rsidRPr="0047505E">
        <w:rPr>
          <w:rFonts w:ascii="Times New Roman" w:hAnsi="Times New Roman" w:cs="Times New Roman"/>
          <w:sz w:val="24"/>
          <w:szCs w:val="24"/>
        </w:rPr>
        <w:t>on the National Registry website</w:t>
      </w:r>
      <w:r w:rsidR="00162B71" w:rsidRPr="0047505E">
        <w:rPr>
          <w:rFonts w:ascii="Times New Roman" w:hAnsi="Times New Roman" w:cs="Times New Roman"/>
          <w:sz w:val="24"/>
          <w:szCs w:val="24"/>
        </w:rPr>
        <w:t>.</w:t>
      </w:r>
      <w:r w:rsidR="0068227E" w:rsidRPr="0047505E">
        <w:rPr>
          <w:rStyle w:val="FootnoteReference"/>
          <w:rFonts w:ascii="Times New Roman" w:hAnsi="Times New Roman" w:cs="Times New Roman"/>
          <w:sz w:val="24"/>
          <w:szCs w:val="24"/>
        </w:rPr>
        <w:footnoteReference w:id="14"/>
      </w:r>
    </w:p>
    <w:p w:rsidR="0057528D" w:rsidRDefault="0057528D" w:rsidP="00123241">
      <w:pPr>
        <w:spacing w:after="0" w:line="240" w:lineRule="auto"/>
        <w:ind w:left="-540" w:right="-540"/>
        <w:rPr>
          <w:rFonts w:ascii="Times New Roman" w:hAnsi="Times New Roman" w:cs="Times New Roman"/>
          <w:sz w:val="24"/>
          <w:szCs w:val="24"/>
        </w:rPr>
      </w:pPr>
    </w:p>
    <w:p w:rsidR="00CB27D2" w:rsidRDefault="00CB27D2"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FMCSA will use the CMV driver medical </w:t>
      </w:r>
      <w:r w:rsidR="005D3518">
        <w:rPr>
          <w:rFonts w:ascii="Times New Roman" w:hAnsi="Times New Roman" w:cs="Times New Roman"/>
          <w:sz w:val="24"/>
          <w:szCs w:val="24"/>
        </w:rPr>
        <w:t>examination</w:t>
      </w:r>
      <w:r w:rsidRPr="0047505E">
        <w:rPr>
          <w:rFonts w:ascii="Times New Roman" w:hAnsi="Times New Roman" w:cs="Times New Roman"/>
          <w:sz w:val="24"/>
          <w:szCs w:val="24"/>
        </w:rPr>
        <w:t xml:space="preserve"> information to monitor the ME competence and performance in evaluating the CMV driver health and fitness and to detect irregularities in examination procedures.  Under the authority granted by 49 U.S.C. 31149(c)(2), FMCSA may void a MEC issued to a CMV driver if it finds either that an ME has issued a certificate to a driver “who fails to meet the applicable standards at the time of the examination” or “that a </w:t>
      </w:r>
      <w:r w:rsidR="00112B5F" w:rsidRPr="0047505E">
        <w:rPr>
          <w:rFonts w:ascii="Times New Roman" w:hAnsi="Times New Roman" w:cs="Times New Roman"/>
          <w:sz w:val="24"/>
          <w:szCs w:val="24"/>
        </w:rPr>
        <w:t>ME</w:t>
      </w:r>
      <w:r w:rsidRPr="0047505E">
        <w:rPr>
          <w:rFonts w:ascii="Times New Roman" w:hAnsi="Times New Roman" w:cs="Times New Roman"/>
          <w:sz w:val="24"/>
          <w:szCs w:val="24"/>
        </w:rPr>
        <w:t xml:space="preserve"> has falsely claimed to have completed training in physical and medical examination standards.” </w:t>
      </w:r>
      <w:r w:rsidR="008B1A6C" w:rsidRPr="00C175AA">
        <w:rPr>
          <w:rFonts w:ascii="Times New Roman" w:hAnsi="Times New Roman" w:cs="Times New Roman"/>
          <w:sz w:val="24"/>
          <w:szCs w:val="24"/>
        </w:rPr>
        <w:t xml:space="preserve"> </w:t>
      </w:r>
      <w:r w:rsidRPr="0047505E">
        <w:rPr>
          <w:rFonts w:ascii="Times New Roman" w:hAnsi="Times New Roman" w:cs="Times New Roman"/>
          <w:sz w:val="24"/>
          <w:szCs w:val="24"/>
        </w:rPr>
        <w:t>Some examples of circumstances in which the driver does not meet the applicable standards that might trigger such action by the Agency could include, but would not be limited to, when a driver has falsified or omitted disclosing potentially disqualifying medical information to the ME at the time of the examination or when a ME has not applied correctly the physical qualification standards in deciding that the driver was physically qualified.</w:t>
      </w:r>
    </w:p>
    <w:p w:rsidR="000C3636" w:rsidRPr="00C175AA" w:rsidRDefault="000C3636" w:rsidP="00123241">
      <w:pPr>
        <w:spacing w:after="0" w:line="240" w:lineRule="auto"/>
        <w:ind w:left="-540" w:right="-540"/>
        <w:rPr>
          <w:rFonts w:ascii="Times New Roman" w:hAnsi="Times New Roman" w:cs="Times New Roman"/>
          <w:sz w:val="24"/>
          <w:szCs w:val="24"/>
        </w:rPr>
      </w:pPr>
    </w:p>
    <w:p w:rsidR="00C43349" w:rsidRDefault="000C3636" w:rsidP="00123241">
      <w:pPr>
        <w:spacing w:after="0" w:line="240" w:lineRule="auto"/>
        <w:ind w:left="-540" w:right="-540"/>
        <w:rPr>
          <w:rFonts w:ascii="Times New Roman" w:hAnsi="Times New Roman" w:cs="Times New Roman"/>
          <w:sz w:val="24"/>
          <w:szCs w:val="24"/>
          <w:u w:val="single"/>
        </w:rPr>
      </w:pPr>
      <w:r w:rsidRPr="006136AA">
        <w:rPr>
          <w:rFonts w:ascii="Times New Roman" w:hAnsi="Times New Roman" w:cs="Times New Roman"/>
          <w:sz w:val="24"/>
          <w:szCs w:val="24"/>
          <w:u w:val="single"/>
        </w:rPr>
        <w:t>Medical Examiner’s Certification Integration NPRM</w:t>
      </w:r>
    </w:p>
    <w:p w:rsidR="00E54B8B" w:rsidRPr="002B0938" w:rsidRDefault="00966B59" w:rsidP="00123241">
      <w:pPr>
        <w:spacing w:after="0" w:line="240" w:lineRule="auto"/>
        <w:ind w:left="-540" w:right="-540"/>
        <w:rPr>
          <w:rFonts w:ascii="Times New Roman" w:hAnsi="Times New Roman" w:cs="Times New Roman"/>
          <w:sz w:val="24"/>
          <w:szCs w:val="24"/>
        </w:rPr>
      </w:pPr>
      <w:r w:rsidRPr="00966B59">
        <w:rPr>
          <w:rFonts w:ascii="Times New Roman" w:hAnsi="Times New Roman" w:cs="Times New Roman"/>
          <w:sz w:val="24"/>
          <w:szCs w:val="24"/>
        </w:rPr>
        <w:t>The update to this PIA based on the Medical Certification Integration Project NPRM proposes that the Agency will develop internal processes for evaluating the validity of certificates in the wide variety of possible situations where such review appears to be appropriate under the statutory standard.  This will include review of the data submitted by MEs to the National Registry system, as well as complaints, field investigations, crash reports and other sources.</w:t>
      </w:r>
      <w:r w:rsidRPr="00966B59">
        <w:rPr>
          <w:rFonts w:ascii="Times New Roman" w:hAnsi="Times New Roman" w:cs="Times New Roman"/>
          <w:color w:val="000000"/>
          <w:sz w:val="24"/>
          <w:szCs w:val="24"/>
        </w:rPr>
        <w:t xml:space="preserve">  </w:t>
      </w:r>
      <w:r w:rsidR="00977CCC" w:rsidRPr="002B0938">
        <w:rPr>
          <w:rFonts w:ascii="Times New Roman" w:hAnsi="Times New Roman" w:cs="Times New Roman"/>
          <w:sz w:val="24"/>
          <w:szCs w:val="24"/>
        </w:rPr>
        <w:t xml:space="preserve">The update to this PIA also </w:t>
      </w:r>
      <w:r w:rsidR="00E54B8B" w:rsidRPr="002B0938">
        <w:rPr>
          <w:rFonts w:ascii="Times New Roman" w:hAnsi="Times New Roman" w:cs="Times New Roman"/>
          <w:sz w:val="24"/>
          <w:szCs w:val="24"/>
        </w:rPr>
        <w:t xml:space="preserve">requires FMCSA to provide the affected driver a notice of the proposed action and an opportunity either to obtain a new MEC, if appropriate, or to provide the Agency with any legal or factual reasons why the action should not be taken before voiding the MEC.  If the decision is made to void the driver’s certificate, FMCSA would notify the driver. </w:t>
      </w:r>
      <w:r w:rsidR="00555B5E">
        <w:rPr>
          <w:rFonts w:ascii="Times New Roman" w:hAnsi="Times New Roman" w:cs="Times New Roman"/>
          <w:sz w:val="24"/>
          <w:szCs w:val="24"/>
        </w:rPr>
        <w:t xml:space="preserve"> </w:t>
      </w:r>
      <w:r w:rsidR="00E54B8B" w:rsidRPr="002B0938">
        <w:rPr>
          <w:rFonts w:ascii="Times New Roman" w:hAnsi="Times New Roman" w:cs="Times New Roman"/>
          <w:sz w:val="24"/>
          <w:szCs w:val="24"/>
        </w:rPr>
        <w:t xml:space="preserve">If the driver holds a CDL or CLP, notification would be </w:t>
      </w:r>
      <w:r w:rsidR="00555B5E">
        <w:rPr>
          <w:rFonts w:ascii="Times New Roman" w:hAnsi="Times New Roman" w:cs="Times New Roman"/>
          <w:sz w:val="24"/>
          <w:szCs w:val="24"/>
        </w:rPr>
        <w:t xml:space="preserve">electronically </w:t>
      </w:r>
      <w:r w:rsidR="00E54B8B" w:rsidRPr="002B0938">
        <w:rPr>
          <w:rFonts w:ascii="Times New Roman" w:hAnsi="Times New Roman" w:cs="Times New Roman"/>
          <w:sz w:val="24"/>
          <w:szCs w:val="24"/>
        </w:rPr>
        <w:t>transmitted by FMCSA to the driver’s SDLA through the National Registry, and the SDLA would change the CDL or CLP driver’s medical status to “not certified” and notify the driver of the action taken.</w:t>
      </w:r>
    </w:p>
    <w:p w:rsidR="000C3636" w:rsidRPr="002B0938" w:rsidRDefault="000C3636" w:rsidP="00123241">
      <w:pPr>
        <w:pStyle w:val="FedRegBodyText"/>
        <w:tabs>
          <w:tab w:val="left" w:pos="720"/>
        </w:tabs>
        <w:spacing w:line="240" w:lineRule="auto"/>
        <w:ind w:left="-540" w:right="-540" w:firstLine="0"/>
        <w:rPr>
          <w:color w:val="000000"/>
        </w:rPr>
      </w:pPr>
    </w:p>
    <w:p w:rsidR="005B7F00" w:rsidRDefault="00486E4C" w:rsidP="00123241">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 xml:space="preserve">In addition, the </w:t>
      </w:r>
      <w:r w:rsidRPr="00486E4C">
        <w:rPr>
          <w:rFonts w:ascii="Times New Roman" w:hAnsi="Times New Roman" w:cs="Times New Roman"/>
          <w:sz w:val="24"/>
          <w:szCs w:val="24"/>
        </w:rPr>
        <w:t xml:space="preserve">Medical </w:t>
      </w:r>
      <w:r w:rsidR="00995033">
        <w:rPr>
          <w:rFonts w:ascii="Times New Roman" w:hAnsi="Times New Roman" w:cs="Times New Roman"/>
          <w:sz w:val="24"/>
          <w:szCs w:val="24"/>
        </w:rPr>
        <w:t xml:space="preserve">Examiner’s </w:t>
      </w:r>
      <w:r w:rsidRPr="00486E4C">
        <w:rPr>
          <w:rFonts w:ascii="Times New Roman" w:hAnsi="Times New Roman" w:cs="Times New Roman"/>
          <w:sz w:val="24"/>
          <w:szCs w:val="24"/>
        </w:rPr>
        <w:t>Certification Integration NPRM</w:t>
      </w:r>
      <w:r w:rsidR="00E54B8B" w:rsidRPr="00C175AA">
        <w:rPr>
          <w:rFonts w:ascii="Times New Roman" w:hAnsi="Times New Roman" w:cs="Times New Roman"/>
          <w:sz w:val="24"/>
          <w:szCs w:val="24"/>
        </w:rPr>
        <w:t xml:space="preserve"> proposes that MEs allow and encourage all drivers to review their information that will be collected for reporting to FMCSA via the </w:t>
      </w:r>
      <w:r w:rsidR="00E54B8B" w:rsidRPr="00C175AA">
        <w:rPr>
          <w:rFonts w:ascii="Times New Roman" w:hAnsi="Times New Roman" w:cs="Times New Roman"/>
          <w:sz w:val="24"/>
          <w:szCs w:val="24"/>
        </w:rPr>
        <w:lastRenderedPageBreak/>
        <w:t xml:space="preserve">CMV Driver Medical Examination Results Form, MCSA-5850.  This review, if conducted, will not include an actual review of the data entry information submitted into the National Registry system.  This review would reduce data errors that will be transmitted to the National Registry and then to the States potentially hindering delivery of the </w:t>
      </w:r>
      <w:r w:rsidR="00973C86">
        <w:rPr>
          <w:rFonts w:ascii="Times New Roman" w:hAnsi="Times New Roman" w:cs="Times New Roman"/>
          <w:sz w:val="24"/>
          <w:szCs w:val="24"/>
        </w:rPr>
        <w:t xml:space="preserve">MEC </w:t>
      </w:r>
      <w:r w:rsidR="00E54B8B" w:rsidRPr="00C175AA">
        <w:rPr>
          <w:rFonts w:ascii="Times New Roman" w:hAnsi="Times New Roman" w:cs="Times New Roman"/>
          <w:sz w:val="24"/>
          <w:szCs w:val="24"/>
        </w:rPr>
        <w:t>information to the intended CDLIS driver record.</w:t>
      </w:r>
      <w:r w:rsidR="00D41BBB">
        <w:rPr>
          <w:rFonts w:ascii="Times New Roman" w:hAnsi="Times New Roman" w:cs="Times New Roman"/>
          <w:sz w:val="24"/>
          <w:szCs w:val="24"/>
        </w:rPr>
        <w:t xml:space="preserve"> </w:t>
      </w:r>
      <w:r w:rsidR="005B7F00">
        <w:rPr>
          <w:rFonts w:ascii="Times New Roman" w:hAnsi="Times New Roman" w:cs="Times New Roman"/>
          <w:sz w:val="24"/>
          <w:szCs w:val="24"/>
        </w:rPr>
        <w:t xml:space="preserve"> If a driver finds that there is an error in his or her </w:t>
      </w:r>
      <w:r w:rsidR="0052390C">
        <w:rPr>
          <w:rFonts w:ascii="Times New Roman" w:hAnsi="Times New Roman" w:cs="Times New Roman"/>
          <w:sz w:val="24"/>
          <w:szCs w:val="24"/>
        </w:rPr>
        <w:t>MEC information</w:t>
      </w:r>
      <w:r w:rsidR="005B7F00">
        <w:rPr>
          <w:rFonts w:ascii="Times New Roman" w:hAnsi="Times New Roman" w:cs="Times New Roman"/>
          <w:sz w:val="24"/>
          <w:szCs w:val="24"/>
        </w:rPr>
        <w:t>, the driver should contact the SDLA to see if the information that was transmitted to the SDLA is accurate.  If the SDLA is unable to correct the information, the driver should contact the ME that conducted the examination.  Although, FMCSA has the responsibility to ensure that the data is transmitted appropriately, the Agency relies on the accuracy of the data submitted by the ME.</w:t>
      </w:r>
      <w:r w:rsidR="0052390C">
        <w:rPr>
          <w:rFonts w:ascii="Times New Roman" w:hAnsi="Times New Roman" w:cs="Times New Roman"/>
          <w:sz w:val="24"/>
          <w:szCs w:val="24"/>
        </w:rPr>
        <w:t xml:space="preserve">  Therefore, if a driver finds that inaccurate information was transmitted to the SDLA, the driver should contact the ME that conducted the examination, review the information that was submitted by the ME, correct the information, and have the ME resubmit the MCSA-5850 to the National Registry.</w:t>
      </w:r>
    </w:p>
    <w:p w:rsidR="00C4599C" w:rsidRDefault="00C4599C" w:rsidP="00123241">
      <w:pPr>
        <w:spacing w:after="0" w:line="240" w:lineRule="auto"/>
        <w:ind w:left="-540" w:right="-540"/>
        <w:rPr>
          <w:rFonts w:ascii="Times New Roman" w:hAnsi="Times New Roman" w:cs="Times New Roman"/>
          <w:sz w:val="24"/>
          <w:szCs w:val="24"/>
        </w:rPr>
      </w:pPr>
    </w:p>
    <w:p w:rsidR="0032054B" w:rsidRPr="0047505E" w:rsidRDefault="0032054B" w:rsidP="00123241">
      <w:pPr>
        <w:spacing w:after="0" w:line="240" w:lineRule="auto"/>
        <w:ind w:left="-540" w:right="-540"/>
        <w:rPr>
          <w:rFonts w:ascii="Times New Roman" w:hAnsi="Times New Roman" w:cs="Times New Roman"/>
          <w:sz w:val="24"/>
          <w:szCs w:val="24"/>
        </w:rPr>
      </w:pPr>
    </w:p>
    <w:p w:rsidR="006B2689" w:rsidRPr="0047505E" w:rsidRDefault="00685CBA"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r w:rsidRPr="0047505E">
        <w:rPr>
          <w:rFonts w:ascii="Times New Roman" w:hAnsi="Times New Roman" w:cs="Times New Roman"/>
          <w:b/>
          <w:color w:val="365F91" w:themeColor="accent1" w:themeShade="BF"/>
          <w:sz w:val="24"/>
          <w:szCs w:val="24"/>
        </w:rPr>
        <w:t xml:space="preserve">Statutory Authority and Purpose Specification </w:t>
      </w:r>
    </w:p>
    <w:p w:rsidR="00D0036E" w:rsidRDefault="00D0036E" w:rsidP="00123241">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DOT should (i) identify the legal bas</w:t>
      </w:r>
      <w:r w:rsidR="00555B5E">
        <w:rPr>
          <w:rFonts w:ascii="Times New Roman" w:hAnsi="Times New Roman" w:cs="Times New Roman"/>
          <w:i/>
          <w:sz w:val="24"/>
          <w:szCs w:val="24"/>
        </w:rPr>
        <w:t>e</w:t>
      </w:r>
      <w:r w:rsidRPr="0047505E">
        <w:rPr>
          <w:rFonts w:ascii="Times New Roman" w:hAnsi="Times New Roman" w:cs="Times New Roman"/>
          <w:i/>
          <w:sz w:val="24"/>
          <w:szCs w:val="24"/>
        </w:rPr>
        <w:t xml:space="preserve">s that authorize a particular PII collection, activity, or technology that impacts privacy; and (ii) specify the purpose(s) for which its collects, uses, maintains, or disseminates PII.  </w:t>
      </w:r>
    </w:p>
    <w:p w:rsidR="00C43349" w:rsidRPr="0047505E" w:rsidRDefault="00C43349" w:rsidP="00123241">
      <w:pPr>
        <w:spacing w:after="0" w:line="240" w:lineRule="auto"/>
        <w:ind w:left="-540" w:right="-540"/>
        <w:rPr>
          <w:rFonts w:ascii="Times New Roman" w:hAnsi="Times New Roman" w:cs="Times New Roman"/>
          <w:i/>
          <w:sz w:val="24"/>
          <w:szCs w:val="24"/>
        </w:rPr>
      </w:pPr>
    </w:p>
    <w:p w:rsidR="002338B9" w:rsidRPr="00657131" w:rsidRDefault="00436313" w:rsidP="00123241">
      <w:pPr>
        <w:spacing w:after="0" w:line="240" w:lineRule="auto"/>
        <w:ind w:left="-540" w:right="-540"/>
        <w:rPr>
          <w:rFonts w:ascii="Times New Roman" w:hAnsi="Times New Roman" w:cs="Times New Roman"/>
          <w:sz w:val="24"/>
          <w:szCs w:val="24"/>
          <w:u w:val="single"/>
        </w:rPr>
      </w:pPr>
      <w:r w:rsidRPr="00657131">
        <w:rPr>
          <w:rFonts w:ascii="Times New Roman" w:hAnsi="Times New Roman" w:cs="Times New Roman"/>
          <w:sz w:val="24"/>
          <w:szCs w:val="24"/>
          <w:u w:val="single"/>
        </w:rPr>
        <w:t>National Registry of Certified Medical Examiners</w:t>
      </w:r>
    </w:p>
    <w:p w:rsidR="006B2689" w:rsidRDefault="00AF5897"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C</w:t>
      </w:r>
      <w:r w:rsidR="006B2689" w:rsidRPr="0047505E">
        <w:rPr>
          <w:rFonts w:ascii="Times New Roman" w:hAnsi="Times New Roman" w:cs="Times New Roman"/>
          <w:sz w:val="24"/>
          <w:szCs w:val="24"/>
        </w:rPr>
        <w:t>ongress recognized in the Safe, Accountable, Flexible, Efficient Transporta</w:t>
      </w:r>
      <w:r w:rsidR="00685CBA" w:rsidRPr="0047505E">
        <w:rPr>
          <w:rFonts w:ascii="Times New Roman" w:hAnsi="Times New Roman" w:cs="Times New Roman"/>
          <w:sz w:val="24"/>
          <w:szCs w:val="24"/>
        </w:rPr>
        <w:t xml:space="preserve">tion Equity Act: </w:t>
      </w:r>
      <w:r w:rsidR="001249B3">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A Legacy for Users, Pub. L. 109-59, 119 Stat. 1726 (Aug. 10, 2005) (SAFETEA-LU) that a number of steps would be needed to improve the quality of the medical certification of drivers. </w:t>
      </w:r>
      <w:r w:rsidR="001249B3">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The primary legal basis for the </w:t>
      </w:r>
      <w:r w:rsidR="00436313" w:rsidRPr="0047505E">
        <w:rPr>
          <w:rFonts w:ascii="Times New Roman" w:hAnsi="Times New Roman" w:cs="Times New Roman"/>
          <w:sz w:val="24"/>
          <w:szCs w:val="24"/>
        </w:rPr>
        <w:t>National Registry</w:t>
      </w:r>
      <w:r w:rsidR="00685CBA" w:rsidRPr="0047505E">
        <w:rPr>
          <w:rFonts w:ascii="Times New Roman" w:hAnsi="Times New Roman" w:cs="Times New Roman"/>
          <w:sz w:val="24"/>
          <w:szCs w:val="24"/>
        </w:rPr>
        <w:t xml:space="preserve"> Program comes from</w:t>
      </w:r>
      <w:r w:rsidR="00AE53C3" w:rsidRPr="0047505E">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Section 4116(a) </w:t>
      </w:r>
      <w:r w:rsidR="005A122B" w:rsidRPr="0047505E">
        <w:rPr>
          <w:rFonts w:ascii="Times New Roman" w:hAnsi="Times New Roman" w:cs="Times New Roman"/>
          <w:sz w:val="24"/>
          <w:szCs w:val="24"/>
        </w:rPr>
        <w:t xml:space="preserve">of </w:t>
      </w:r>
      <w:r w:rsidR="00685CBA" w:rsidRPr="0047505E">
        <w:rPr>
          <w:rFonts w:ascii="Times New Roman" w:hAnsi="Times New Roman" w:cs="Times New Roman"/>
          <w:sz w:val="24"/>
          <w:szCs w:val="24"/>
        </w:rPr>
        <w:t>SAFETEA-LU</w:t>
      </w:r>
      <w:r w:rsidR="005A122B" w:rsidRPr="0047505E">
        <w:rPr>
          <w:rFonts w:ascii="Times New Roman" w:hAnsi="Times New Roman" w:cs="Times New Roman"/>
          <w:sz w:val="24"/>
          <w:szCs w:val="24"/>
        </w:rPr>
        <w:t xml:space="preserve"> (codified at 49 U.S.C. § 31149)</w:t>
      </w:r>
      <w:r w:rsidR="00685CBA" w:rsidRPr="0047505E">
        <w:rPr>
          <w:rFonts w:ascii="Times New Roman" w:hAnsi="Times New Roman" w:cs="Times New Roman"/>
          <w:sz w:val="24"/>
          <w:szCs w:val="24"/>
        </w:rPr>
        <w:t xml:space="preserve">.  Paragraph (d) of section 31149 provides that: </w:t>
      </w:r>
    </w:p>
    <w:p w:rsidR="00555B5E" w:rsidRPr="0047505E" w:rsidRDefault="00555B5E" w:rsidP="00123241">
      <w:pPr>
        <w:spacing w:after="0" w:line="240" w:lineRule="auto"/>
        <w:ind w:left="-540" w:right="-540"/>
        <w:rPr>
          <w:rFonts w:ascii="Times New Roman" w:hAnsi="Times New Roman" w:cs="Times New Roman"/>
          <w:sz w:val="24"/>
          <w:szCs w:val="24"/>
        </w:rPr>
      </w:pPr>
    </w:p>
    <w:p w:rsidR="006B2689" w:rsidRPr="0047505E" w:rsidRDefault="00685CBA" w:rsidP="00AA6BB2">
      <w:pPr>
        <w:spacing w:after="0" w:line="240" w:lineRule="auto"/>
        <w:ind w:left="0" w:right="-720"/>
        <w:rPr>
          <w:rFonts w:ascii="Times New Roman" w:hAnsi="Times New Roman" w:cs="Times New Roman"/>
          <w:sz w:val="24"/>
          <w:szCs w:val="24"/>
        </w:rPr>
      </w:pPr>
      <w:r w:rsidRPr="0047505E">
        <w:rPr>
          <w:rFonts w:ascii="Times New Roman" w:hAnsi="Times New Roman" w:cs="Times New Roman"/>
          <w:sz w:val="24"/>
          <w:szCs w:val="24"/>
        </w:rPr>
        <w:t xml:space="preserve">The Secretary, acting through the Federal Motor Carrier Safety Administration −  </w:t>
      </w:r>
    </w:p>
    <w:p w:rsidR="006B2689" w:rsidRPr="0047505E" w:rsidRDefault="00685CBA" w:rsidP="00AA6BB2">
      <w:pPr>
        <w:pStyle w:val="ListParagraph"/>
        <w:numPr>
          <w:ilvl w:val="0"/>
          <w:numId w:val="2"/>
        </w:numPr>
        <w:spacing w:after="0" w:line="240" w:lineRule="auto"/>
        <w:ind w:right="-720"/>
        <w:rPr>
          <w:rFonts w:ascii="Times New Roman" w:hAnsi="Times New Roman" w:cs="Times New Roman"/>
          <w:sz w:val="24"/>
          <w:szCs w:val="24"/>
        </w:rPr>
      </w:pPr>
      <w:r w:rsidRPr="0047505E">
        <w:rPr>
          <w:rFonts w:ascii="Times New Roman" w:hAnsi="Times New Roman" w:cs="Times New Roman"/>
          <w:sz w:val="24"/>
          <w:szCs w:val="24"/>
        </w:rPr>
        <w:t xml:space="preserve">shall establish and maintain a current national registry of medical examiners who are certified to perform examinations and issue medical certificates; </w:t>
      </w:r>
    </w:p>
    <w:p w:rsidR="006B2689" w:rsidRPr="0047505E" w:rsidRDefault="00685CBA" w:rsidP="004E1E12">
      <w:pPr>
        <w:pStyle w:val="ListParagraph"/>
        <w:numPr>
          <w:ilvl w:val="0"/>
          <w:numId w:val="2"/>
        </w:numPr>
        <w:spacing w:after="0" w:line="240" w:lineRule="auto"/>
        <w:ind w:right="-720"/>
        <w:rPr>
          <w:rFonts w:ascii="Times New Roman" w:hAnsi="Times New Roman" w:cs="Times New Roman"/>
          <w:sz w:val="24"/>
          <w:szCs w:val="24"/>
        </w:rPr>
      </w:pPr>
      <w:r w:rsidRPr="0047505E">
        <w:rPr>
          <w:rFonts w:ascii="Times New Roman" w:hAnsi="Times New Roman" w:cs="Times New Roman"/>
          <w:sz w:val="24"/>
          <w:szCs w:val="24"/>
        </w:rPr>
        <w:t xml:space="preserve">shall remove from the registry the name of any medical examiner that fails to meet or maintain the qualifications established by the Secretary for being listed in the registry or otherwise does not meet the requirements of this section or regulation issued under this section; </w:t>
      </w:r>
    </w:p>
    <w:p w:rsidR="006B2689" w:rsidRPr="0047505E" w:rsidRDefault="00685CBA" w:rsidP="00C4599C">
      <w:pPr>
        <w:pStyle w:val="ListParagraph"/>
        <w:numPr>
          <w:ilvl w:val="0"/>
          <w:numId w:val="2"/>
        </w:numPr>
        <w:spacing w:after="0" w:line="240" w:lineRule="auto"/>
        <w:ind w:right="-720"/>
        <w:rPr>
          <w:rFonts w:ascii="Times New Roman" w:hAnsi="Times New Roman" w:cs="Times New Roman"/>
          <w:sz w:val="24"/>
          <w:szCs w:val="24"/>
        </w:rPr>
      </w:pPr>
      <w:r w:rsidRPr="0047505E">
        <w:rPr>
          <w:rFonts w:ascii="Times New Roman" w:hAnsi="Times New Roman" w:cs="Times New Roman"/>
          <w:sz w:val="24"/>
          <w:szCs w:val="24"/>
        </w:rPr>
        <w:t>shall accept as valid only CMV drivers</w:t>
      </w:r>
      <w:r w:rsidR="00AC0118" w:rsidRPr="0047505E">
        <w:rPr>
          <w:rFonts w:ascii="Times New Roman" w:hAnsi="Times New Roman" w:cs="Times New Roman"/>
          <w:sz w:val="24"/>
          <w:szCs w:val="24"/>
        </w:rPr>
        <w:t>’</w:t>
      </w:r>
      <w:r w:rsidRPr="0047505E">
        <w:rPr>
          <w:rFonts w:ascii="Times New Roman" w:hAnsi="Times New Roman" w:cs="Times New Roman"/>
          <w:sz w:val="24"/>
          <w:szCs w:val="24"/>
        </w:rPr>
        <w:t xml:space="preserve"> medical certificates issued by persons on the national registry of medical examiners; and </w:t>
      </w:r>
    </w:p>
    <w:p w:rsidR="00725343" w:rsidRPr="0047505E" w:rsidRDefault="00685CBA" w:rsidP="00C4599C">
      <w:pPr>
        <w:pStyle w:val="ListParagraph"/>
        <w:numPr>
          <w:ilvl w:val="0"/>
          <w:numId w:val="2"/>
        </w:numPr>
        <w:spacing w:after="0" w:line="240" w:lineRule="auto"/>
        <w:ind w:right="-720"/>
        <w:rPr>
          <w:rFonts w:ascii="Times New Roman" w:hAnsi="Times New Roman" w:cs="Times New Roman"/>
          <w:sz w:val="24"/>
          <w:szCs w:val="24"/>
        </w:rPr>
      </w:pPr>
      <w:r w:rsidRPr="0047505E">
        <w:rPr>
          <w:rFonts w:ascii="Times New Roman" w:hAnsi="Times New Roman" w:cs="Times New Roman"/>
          <w:sz w:val="24"/>
          <w:szCs w:val="24"/>
        </w:rPr>
        <w:t xml:space="preserve">may make participation of medical examiners in the national registry voluntary if such a change will enhance the safety of operators of </w:t>
      </w:r>
      <w:r w:rsidR="00523CDF" w:rsidRPr="0047505E">
        <w:rPr>
          <w:rFonts w:ascii="Times New Roman" w:hAnsi="Times New Roman" w:cs="Times New Roman"/>
          <w:sz w:val="24"/>
          <w:szCs w:val="24"/>
        </w:rPr>
        <w:t>CMV</w:t>
      </w:r>
      <w:r w:rsidRPr="0047505E">
        <w:rPr>
          <w:rFonts w:ascii="Times New Roman" w:hAnsi="Times New Roman" w:cs="Times New Roman"/>
          <w:sz w:val="24"/>
          <w:szCs w:val="24"/>
        </w:rPr>
        <w:t xml:space="preserve">s.  </w:t>
      </w:r>
    </w:p>
    <w:p w:rsidR="00C4599C" w:rsidRDefault="00C4599C" w:rsidP="00123241">
      <w:pPr>
        <w:spacing w:after="0" w:line="240" w:lineRule="auto"/>
        <w:ind w:left="-540" w:right="-540"/>
        <w:rPr>
          <w:rFonts w:ascii="Times New Roman" w:hAnsi="Times New Roman" w:cs="Times New Roman"/>
          <w:sz w:val="24"/>
          <w:szCs w:val="24"/>
        </w:rPr>
      </w:pPr>
    </w:p>
    <w:p w:rsidR="00F60AC7" w:rsidRPr="0047505E" w:rsidRDefault="00F60AC7"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FMCSA will use ME contact information, medical credentials, training certificate, certification test</w:t>
      </w:r>
      <w:r w:rsidR="00162B71" w:rsidRPr="0047505E">
        <w:rPr>
          <w:rFonts w:ascii="Times New Roman" w:hAnsi="Times New Roman" w:cs="Times New Roman"/>
          <w:sz w:val="24"/>
          <w:szCs w:val="24"/>
        </w:rPr>
        <w:t>,</w:t>
      </w:r>
      <w:r w:rsidRPr="0047505E">
        <w:rPr>
          <w:rFonts w:ascii="Times New Roman" w:hAnsi="Times New Roman" w:cs="Times New Roman"/>
          <w:sz w:val="24"/>
          <w:szCs w:val="24"/>
        </w:rPr>
        <w:t xml:space="preserve"> and identification i</w:t>
      </w:r>
      <w:r w:rsidR="001249B3">
        <w:rPr>
          <w:rFonts w:ascii="Times New Roman" w:hAnsi="Times New Roman" w:cs="Times New Roman"/>
          <w:sz w:val="24"/>
          <w:szCs w:val="24"/>
        </w:rPr>
        <w:t xml:space="preserve">nformation to evaluate his or </w:t>
      </w:r>
      <w:r w:rsidR="00555B5E">
        <w:rPr>
          <w:rFonts w:ascii="Times New Roman" w:hAnsi="Times New Roman" w:cs="Times New Roman"/>
          <w:sz w:val="24"/>
          <w:szCs w:val="24"/>
        </w:rPr>
        <w:t>her</w:t>
      </w:r>
      <w:r w:rsidRPr="0047505E">
        <w:rPr>
          <w:rFonts w:ascii="Times New Roman" w:hAnsi="Times New Roman" w:cs="Times New Roman"/>
          <w:sz w:val="24"/>
          <w:szCs w:val="24"/>
        </w:rPr>
        <w:t xml:space="preserve"> eligibility for certification.  </w:t>
      </w:r>
      <w:r w:rsidR="00500ABA" w:rsidRPr="0047505E">
        <w:rPr>
          <w:rFonts w:ascii="Times New Roman" w:hAnsi="Times New Roman" w:cs="Times New Roman"/>
          <w:sz w:val="24"/>
          <w:szCs w:val="24"/>
        </w:rPr>
        <w:t xml:space="preserve">MEs may be required to provide supporting documentation </w:t>
      </w:r>
      <w:r w:rsidR="00774236" w:rsidRPr="0047505E">
        <w:rPr>
          <w:rFonts w:ascii="Times New Roman" w:hAnsi="Times New Roman" w:cs="Times New Roman"/>
          <w:sz w:val="24"/>
          <w:szCs w:val="24"/>
        </w:rPr>
        <w:t>of</w:t>
      </w:r>
      <w:r w:rsidR="00500ABA" w:rsidRPr="0047505E">
        <w:rPr>
          <w:rFonts w:ascii="Times New Roman" w:hAnsi="Times New Roman" w:cs="Times New Roman"/>
          <w:sz w:val="24"/>
          <w:szCs w:val="24"/>
        </w:rPr>
        <w:t xml:space="preserve"> eligibility </w:t>
      </w:r>
      <w:r w:rsidR="00774236" w:rsidRPr="0047505E">
        <w:rPr>
          <w:rFonts w:ascii="Times New Roman" w:hAnsi="Times New Roman" w:cs="Times New Roman"/>
          <w:sz w:val="24"/>
          <w:szCs w:val="24"/>
        </w:rPr>
        <w:t>for</w:t>
      </w:r>
      <w:r w:rsidR="00B71AE5" w:rsidRPr="0047505E">
        <w:rPr>
          <w:rFonts w:ascii="Times New Roman" w:hAnsi="Times New Roman" w:cs="Times New Roman"/>
          <w:sz w:val="24"/>
          <w:szCs w:val="24"/>
        </w:rPr>
        <w:t xml:space="preserve"> certification</w:t>
      </w:r>
      <w:r w:rsidR="008B2C25"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FMCSA will compare </w:t>
      </w:r>
      <w:r w:rsidR="00555B5E">
        <w:rPr>
          <w:rFonts w:ascii="Times New Roman" w:hAnsi="Times New Roman" w:cs="Times New Roman"/>
          <w:sz w:val="24"/>
          <w:szCs w:val="24"/>
        </w:rPr>
        <w:t>ME</w:t>
      </w:r>
      <w:r w:rsidRPr="0047505E">
        <w:rPr>
          <w:rFonts w:ascii="Times New Roman" w:hAnsi="Times New Roman" w:cs="Times New Roman"/>
          <w:sz w:val="24"/>
          <w:szCs w:val="24"/>
        </w:rPr>
        <w:t xml:space="preserve"> contact and medical licensing information provided by the ME during registration to the state’s medical licensing data in order to ensure the data provided by the ME is valid.  FMCSA</w:t>
      </w:r>
      <w:r w:rsidR="005A122B" w:rsidRPr="0047505E">
        <w:rPr>
          <w:rFonts w:ascii="Times New Roman" w:hAnsi="Times New Roman" w:cs="Times New Roman"/>
          <w:sz w:val="24"/>
          <w:szCs w:val="24"/>
        </w:rPr>
        <w:t xml:space="preserve"> will</w:t>
      </w:r>
      <w:r w:rsidRPr="0047505E">
        <w:rPr>
          <w:rFonts w:ascii="Times New Roman" w:hAnsi="Times New Roman" w:cs="Times New Roman"/>
          <w:sz w:val="24"/>
          <w:szCs w:val="24"/>
        </w:rPr>
        <w:t xml:space="preserve"> review ME test responses in order to validate the test g</w:t>
      </w:r>
      <w:r w:rsidR="005D3518">
        <w:rPr>
          <w:rFonts w:ascii="Times New Roman" w:hAnsi="Times New Roman" w:cs="Times New Roman"/>
          <w:sz w:val="24"/>
          <w:szCs w:val="24"/>
        </w:rPr>
        <w:t>rade and score provided by the test c</w:t>
      </w:r>
      <w:r w:rsidRPr="0047505E">
        <w:rPr>
          <w:rFonts w:ascii="Times New Roman" w:hAnsi="Times New Roman" w:cs="Times New Roman"/>
          <w:sz w:val="24"/>
          <w:szCs w:val="24"/>
        </w:rPr>
        <w:t xml:space="preserve">enter, and </w:t>
      </w:r>
      <w:r w:rsidR="005A122B" w:rsidRPr="0047505E">
        <w:rPr>
          <w:rFonts w:ascii="Times New Roman" w:hAnsi="Times New Roman" w:cs="Times New Roman"/>
          <w:sz w:val="24"/>
          <w:szCs w:val="24"/>
        </w:rPr>
        <w:t xml:space="preserve">to </w:t>
      </w:r>
      <w:r w:rsidR="005D3518">
        <w:rPr>
          <w:rFonts w:ascii="Times New Roman" w:hAnsi="Times New Roman" w:cs="Times New Roman"/>
          <w:sz w:val="24"/>
          <w:szCs w:val="24"/>
        </w:rPr>
        <w:t>ensure that the t</w:t>
      </w:r>
      <w:r w:rsidRPr="0047505E">
        <w:rPr>
          <w:rFonts w:ascii="Times New Roman" w:hAnsi="Times New Roman" w:cs="Times New Roman"/>
          <w:sz w:val="24"/>
          <w:szCs w:val="24"/>
        </w:rPr>
        <w:t xml:space="preserve">est </w:t>
      </w:r>
      <w:r w:rsidR="005D3518">
        <w:rPr>
          <w:rFonts w:ascii="Times New Roman" w:hAnsi="Times New Roman" w:cs="Times New Roman"/>
          <w:sz w:val="24"/>
          <w:szCs w:val="24"/>
        </w:rPr>
        <w:t>c</w:t>
      </w:r>
      <w:r w:rsidRPr="0047505E">
        <w:rPr>
          <w:rFonts w:ascii="Times New Roman" w:hAnsi="Times New Roman" w:cs="Times New Roman"/>
          <w:sz w:val="24"/>
          <w:szCs w:val="24"/>
        </w:rPr>
        <w:t>enter properly graded and scored the test.  FMCSA will use ME</w:t>
      </w:r>
      <w:r w:rsidR="00555B5E">
        <w:rPr>
          <w:rFonts w:ascii="Times New Roman" w:hAnsi="Times New Roman" w:cs="Times New Roman"/>
          <w:sz w:val="24"/>
          <w:szCs w:val="24"/>
        </w:rPr>
        <w:t xml:space="preserve"> contact and</w:t>
      </w:r>
      <w:r w:rsidRPr="0047505E">
        <w:rPr>
          <w:rFonts w:ascii="Times New Roman" w:hAnsi="Times New Roman" w:cs="Times New Roman"/>
          <w:sz w:val="24"/>
          <w:szCs w:val="24"/>
        </w:rPr>
        <w:t xml:space="preserve"> employer information to list certified MEs on the publicly available </w:t>
      </w:r>
      <w:r w:rsidR="00555B5E">
        <w:rPr>
          <w:rFonts w:ascii="Times New Roman" w:hAnsi="Times New Roman" w:cs="Times New Roman"/>
          <w:sz w:val="24"/>
          <w:szCs w:val="24"/>
        </w:rPr>
        <w:t xml:space="preserve">National Registry </w:t>
      </w:r>
      <w:r w:rsidRPr="0047505E">
        <w:rPr>
          <w:rFonts w:ascii="Times New Roman" w:hAnsi="Times New Roman" w:cs="Times New Roman"/>
          <w:sz w:val="24"/>
          <w:szCs w:val="24"/>
        </w:rPr>
        <w:t>website for the general public to search for</w:t>
      </w:r>
      <w:r w:rsidR="00555B5E">
        <w:rPr>
          <w:rFonts w:ascii="Times New Roman" w:hAnsi="Times New Roman" w:cs="Times New Roman"/>
          <w:sz w:val="24"/>
          <w:szCs w:val="24"/>
        </w:rPr>
        <w:t xml:space="preserve"> certified</w:t>
      </w:r>
      <w:r w:rsidRPr="0047505E">
        <w:rPr>
          <w:rFonts w:ascii="Times New Roman" w:hAnsi="Times New Roman" w:cs="Times New Roman"/>
          <w:sz w:val="24"/>
          <w:szCs w:val="24"/>
        </w:rPr>
        <w:t xml:space="preserve"> MEs.</w:t>
      </w:r>
    </w:p>
    <w:p w:rsidR="00555B5E" w:rsidRDefault="00555B5E" w:rsidP="00123241">
      <w:pPr>
        <w:spacing w:after="0" w:line="240" w:lineRule="auto"/>
        <w:ind w:left="-540" w:right="-540"/>
        <w:rPr>
          <w:rFonts w:ascii="Times New Roman" w:hAnsi="Times New Roman" w:cs="Times New Roman"/>
          <w:sz w:val="24"/>
          <w:szCs w:val="24"/>
        </w:rPr>
      </w:pPr>
    </w:p>
    <w:p w:rsidR="0075003B" w:rsidRPr="0047505E" w:rsidRDefault="0075003B"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lastRenderedPageBreak/>
        <w:t>FMCSA will use ME and ME</w:t>
      </w:r>
      <w:r w:rsidR="00116E45" w:rsidRPr="0047505E">
        <w:rPr>
          <w:rFonts w:ascii="Times New Roman" w:hAnsi="Times New Roman" w:cs="Times New Roman"/>
          <w:sz w:val="24"/>
          <w:szCs w:val="24"/>
        </w:rPr>
        <w:t>AA</w:t>
      </w:r>
      <w:r w:rsidRPr="0047505E">
        <w:rPr>
          <w:rFonts w:ascii="Times New Roman" w:hAnsi="Times New Roman" w:cs="Times New Roman"/>
          <w:sz w:val="24"/>
          <w:szCs w:val="24"/>
        </w:rPr>
        <w:t xml:space="preserve"> contact and employer information to communicate with </w:t>
      </w:r>
      <w:r w:rsidR="004E52CC">
        <w:rPr>
          <w:rFonts w:ascii="Times New Roman" w:hAnsi="Times New Roman" w:cs="Times New Roman"/>
          <w:sz w:val="24"/>
          <w:szCs w:val="24"/>
        </w:rPr>
        <w:t>the ME and MEAA</w:t>
      </w:r>
      <w:r w:rsidR="005A122B" w:rsidRPr="0047505E">
        <w:rPr>
          <w:rFonts w:ascii="Times New Roman" w:hAnsi="Times New Roman" w:cs="Times New Roman"/>
          <w:sz w:val="24"/>
          <w:szCs w:val="24"/>
        </w:rPr>
        <w:t xml:space="preserve"> </w:t>
      </w:r>
      <w:r w:rsidRPr="0047505E">
        <w:rPr>
          <w:rFonts w:ascii="Times New Roman" w:hAnsi="Times New Roman" w:cs="Times New Roman"/>
          <w:sz w:val="24"/>
          <w:szCs w:val="24"/>
        </w:rPr>
        <w:t>regarding their information in the National Registry.</w:t>
      </w:r>
      <w:r w:rsidR="008B1A6C">
        <w:rPr>
          <w:rFonts w:ascii="Times New Roman" w:hAnsi="Times New Roman" w:cs="Times New Roman"/>
          <w:sz w:val="24"/>
          <w:szCs w:val="24"/>
        </w:rPr>
        <w:t xml:space="preserve"> </w:t>
      </w:r>
      <w:r w:rsidRPr="0047505E">
        <w:rPr>
          <w:rFonts w:ascii="Times New Roman" w:hAnsi="Times New Roman" w:cs="Times New Roman"/>
          <w:sz w:val="24"/>
          <w:szCs w:val="24"/>
        </w:rPr>
        <w:t xml:space="preserve"> FMCSA will use the CMV driver contact information and CMV license information to analyze the relationship between driver ME </w:t>
      </w:r>
      <w:r w:rsidR="005D3518">
        <w:rPr>
          <w:rFonts w:ascii="Times New Roman" w:hAnsi="Times New Roman" w:cs="Times New Roman"/>
          <w:sz w:val="24"/>
          <w:szCs w:val="24"/>
        </w:rPr>
        <w:t>examination</w:t>
      </w:r>
      <w:r w:rsidRPr="0047505E">
        <w:rPr>
          <w:rFonts w:ascii="Times New Roman" w:hAnsi="Times New Roman" w:cs="Times New Roman"/>
          <w:sz w:val="24"/>
          <w:szCs w:val="24"/>
        </w:rPr>
        <w:t xml:space="preserve"> results and public safety</w:t>
      </w:r>
      <w:r w:rsidR="005A122B" w:rsidRPr="0047505E">
        <w:rPr>
          <w:rFonts w:ascii="Times New Roman" w:hAnsi="Times New Roman" w:cs="Times New Roman"/>
          <w:sz w:val="24"/>
          <w:szCs w:val="24"/>
        </w:rPr>
        <w:t>.</w:t>
      </w:r>
      <w:r w:rsidRPr="0047505E">
        <w:rPr>
          <w:rFonts w:ascii="Times New Roman" w:hAnsi="Times New Roman" w:cs="Times New Roman"/>
          <w:sz w:val="24"/>
          <w:szCs w:val="24"/>
        </w:rPr>
        <w:t xml:space="preserve">  FMCSA will use the CMV driver medical </w:t>
      </w:r>
      <w:r w:rsidR="005D3518">
        <w:rPr>
          <w:rFonts w:ascii="Times New Roman" w:hAnsi="Times New Roman" w:cs="Times New Roman"/>
          <w:sz w:val="24"/>
          <w:szCs w:val="24"/>
        </w:rPr>
        <w:t>examination</w:t>
      </w:r>
      <w:r w:rsidRPr="0047505E">
        <w:rPr>
          <w:rFonts w:ascii="Times New Roman" w:hAnsi="Times New Roman" w:cs="Times New Roman"/>
          <w:sz w:val="24"/>
          <w:szCs w:val="24"/>
        </w:rPr>
        <w:t xml:space="preserve"> information to monitor the ME competence and performance in evaluating the CMV driver’s health and to uncover instances of fraud.</w:t>
      </w:r>
    </w:p>
    <w:p w:rsidR="00C4599C" w:rsidRDefault="00C4599C" w:rsidP="00123241">
      <w:pPr>
        <w:spacing w:after="0" w:line="240" w:lineRule="auto"/>
        <w:ind w:left="-540" w:right="-540"/>
        <w:rPr>
          <w:rFonts w:ascii="Times New Roman" w:hAnsi="Times New Roman" w:cs="Times New Roman"/>
          <w:sz w:val="24"/>
          <w:szCs w:val="24"/>
        </w:rPr>
      </w:pPr>
    </w:p>
    <w:p w:rsidR="00F60AC7" w:rsidRPr="0047505E" w:rsidRDefault="005D3518" w:rsidP="00123241">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The test c</w:t>
      </w:r>
      <w:r w:rsidR="00F60AC7" w:rsidRPr="0047505E">
        <w:rPr>
          <w:rFonts w:ascii="Times New Roman" w:hAnsi="Times New Roman" w:cs="Times New Roman"/>
          <w:sz w:val="24"/>
          <w:szCs w:val="24"/>
        </w:rPr>
        <w:t xml:space="preserve">enters </w:t>
      </w:r>
      <w:r w:rsidR="008A2D82" w:rsidRPr="0047505E">
        <w:rPr>
          <w:rFonts w:ascii="Times New Roman" w:hAnsi="Times New Roman" w:cs="Times New Roman"/>
          <w:sz w:val="24"/>
          <w:szCs w:val="24"/>
        </w:rPr>
        <w:t>use ME</w:t>
      </w:r>
      <w:r w:rsidR="00F60AC7" w:rsidRPr="0047505E">
        <w:rPr>
          <w:rFonts w:ascii="Times New Roman" w:hAnsi="Times New Roman" w:cs="Times New Roman"/>
          <w:sz w:val="24"/>
          <w:szCs w:val="24"/>
        </w:rPr>
        <w:t xml:space="preserve"> </w:t>
      </w:r>
      <w:r w:rsidR="00973C86">
        <w:rPr>
          <w:rFonts w:ascii="Times New Roman" w:hAnsi="Times New Roman" w:cs="Times New Roman"/>
          <w:sz w:val="24"/>
          <w:szCs w:val="24"/>
        </w:rPr>
        <w:t>i</w:t>
      </w:r>
      <w:r w:rsidR="00DD650D" w:rsidRPr="0047505E">
        <w:rPr>
          <w:rFonts w:ascii="Times New Roman" w:hAnsi="Times New Roman" w:cs="Times New Roman"/>
          <w:sz w:val="24"/>
          <w:szCs w:val="24"/>
        </w:rPr>
        <w:t xml:space="preserve">dentification, </w:t>
      </w:r>
      <w:r w:rsidR="00973C86">
        <w:rPr>
          <w:rFonts w:ascii="Times New Roman" w:hAnsi="Times New Roman" w:cs="Times New Roman"/>
          <w:sz w:val="24"/>
          <w:szCs w:val="24"/>
        </w:rPr>
        <w:t>c</w:t>
      </w:r>
      <w:r w:rsidR="00DD650D" w:rsidRPr="0047505E">
        <w:rPr>
          <w:rFonts w:ascii="Times New Roman" w:hAnsi="Times New Roman" w:cs="Times New Roman"/>
          <w:sz w:val="24"/>
          <w:szCs w:val="24"/>
        </w:rPr>
        <w:t xml:space="preserve">ontact, </w:t>
      </w:r>
      <w:r w:rsidR="00973C86">
        <w:rPr>
          <w:rFonts w:ascii="Times New Roman" w:hAnsi="Times New Roman" w:cs="Times New Roman"/>
          <w:sz w:val="24"/>
          <w:szCs w:val="24"/>
        </w:rPr>
        <w:t>m</w:t>
      </w:r>
      <w:r w:rsidR="00DD650D" w:rsidRPr="0047505E">
        <w:rPr>
          <w:rFonts w:ascii="Times New Roman" w:hAnsi="Times New Roman" w:cs="Times New Roman"/>
          <w:sz w:val="24"/>
          <w:szCs w:val="24"/>
        </w:rPr>
        <w:t xml:space="preserve">edical </w:t>
      </w:r>
      <w:r w:rsidR="00973C86">
        <w:rPr>
          <w:rFonts w:ascii="Times New Roman" w:hAnsi="Times New Roman" w:cs="Times New Roman"/>
          <w:sz w:val="24"/>
          <w:szCs w:val="24"/>
        </w:rPr>
        <w:t>c</w:t>
      </w:r>
      <w:r w:rsidR="00DD650D" w:rsidRPr="0047505E">
        <w:rPr>
          <w:rFonts w:ascii="Times New Roman" w:hAnsi="Times New Roman" w:cs="Times New Roman"/>
          <w:sz w:val="24"/>
          <w:szCs w:val="24"/>
        </w:rPr>
        <w:t xml:space="preserve">redential, </w:t>
      </w:r>
      <w:r w:rsidR="00973C86">
        <w:rPr>
          <w:rFonts w:ascii="Times New Roman" w:hAnsi="Times New Roman" w:cs="Times New Roman"/>
          <w:sz w:val="24"/>
          <w:szCs w:val="24"/>
        </w:rPr>
        <w:t>e</w:t>
      </w:r>
      <w:r w:rsidR="00DD650D" w:rsidRPr="0047505E">
        <w:rPr>
          <w:rFonts w:ascii="Times New Roman" w:hAnsi="Times New Roman" w:cs="Times New Roman"/>
          <w:sz w:val="24"/>
          <w:szCs w:val="24"/>
        </w:rPr>
        <w:t xml:space="preserve">mployer </w:t>
      </w:r>
      <w:r w:rsidR="00973C86">
        <w:rPr>
          <w:rFonts w:ascii="Times New Roman" w:hAnsi="Times New Roman" w:cs="Times New Roman"/>
          <w:sz w:val="24"/>
          <w:szCs w:val="24"/>
        </w:rPr>
        <w:t>c</w:t>
      </w:r>
      <w:r w:rsidR="00DD650D" w:rsidRPr="0047505E">
        <w:rPr>
          <w:rFonts w:ascii="Times New Roman" w:hAnsi="Times New Roman" w:cs="Times New Roman"/>
          <w:sz w:val="24"/>
          <w:szCs w:val="24"/>
        </w:rPr>
        <w:t xml:space="preserve">ontact, and </w:t>
      </w:r>
      <w:r w:rsidR="00973C86">
        <w:rPr>
          <w:rFonts w:ascii="Times New Roman" w:hAnsi="Times New Roman" w:cs="Times New Roman"/>
          <w:sz w:val="24"/>
          <w:szCs w:val="24"/>
        </w:rPr>
        <w:t>t</w:t>
      </w:r>
      <w:r w:rsidR="00DD650D" w:rsidRPr="0047505E">
        <w:rPr>
          <w:rFonts w:ascii="Times New Roman" w:hAnsi="Times New Roman" w:cs="Times New Roman"/>
          <w:sz w:val="24"/>
          <w:szCs w:val="24"/>
        </w:rPr>
        <w:t xml:space="preserve">raining </w:t>
      </w:r>
      <w:r w:rsidR="00973C86">
        <w:rPr>
          <w:rFonts w:ascii="Times New Roman" w:hAnsi="Times New Roman" w:cs="Times New Roman"/>
          <w:sz w:val="24"/>
          <w:szCs w:val="24"/>
        </w:rPr>
        <w:t>i</w:t>
      </w:r>
      <w:r w:rsidR="00F60AC7" w:rsidRPr="0047505E">
        <w:rPr>
          <w:rFonts w:ascii="Times New Roman" w:hAnsi="Times New Roman" w:cs="Times New Roman"/>
          <w:sz w:val="24"/>
          <w:szCs w:val="24"/>
        </w:rPr>
        <w:t xml:space="preserve">nformation to verify </w:t>
      </w:r>
      <w:r w:rsidR="004E52CC">
        <w:rPr>
          <w:rFonts w:ascii="Times New Roman" w:hAnsi="Times New Roman" w:cs="Times New Roman"/>
          <w:sz w:val="24"/>
          <w:szCs w:val="24"/>
        </w:rPr>
        <w:t>ME</w:t>
      </w:r>
      <w:r w:rsidR="00F60AC7" w:rsidRPr="0047505E">
        <w:rPr>
          <w:rFonts w:ascii="Times New Roman" w:hAnsi="Times New Roman" w:cs="Times New Roman"/>
          <w:sz w:val="24"/>
          <w:szCs w:val="24"/>
        </w:rPr>
        <w:t xml:space="preserve"> identity </w:t>
      </w:r>
      <w:r w:rsidR="00835D94">
        <w:rPr>
          <w:rFonts w:ascii="Times New Roman" w:hAnsi="Times New Roman" w:cs="Times New Roman"/>
          <w:sz w:val="24"/>
          <w:szCs w:val="24"/>
        </w:rPr>
        <w:t>and eligibility to take the ME c</w:t>
      </w:r>
      <w:r w:rsidR="00F60AC7" w:rsidRPr="0047505E">
        <w:rPr>
          <w:rFonts w:ascii="Times New Roman" w:hAnsi="Times New Roman" w:cs="Times New Roman"/>
          <w:sz w:val="24"/>
          <w:szCs w:val="24"/>
        </w:rPr>
        <w:t xml:space="preserve">ertification </w:t>
      </w:r>
      <w:r w:rsidR="00835D94">
        <w:rPr>
          <w:rFonts w:ascii="Times New Roman" w:hAnsi="Times New Roman" w:cs="Times New Roman"/>
          <w:sz w:val="24"/>
          <w:szCs w:val="24"/>
        </w:rPr>
        <w:t>t</w:t>
      </w:r>
      <w:r w:rsidR="00973C86" w:rsidRPr="0047505E">
        <w:rPr>
          <w:rFonts w:ascii="Times New Roman" w:hAnsi="Times New Roman" w:cs="Times New Roman"/>
          <w:sz w:val="24"/>
          <w:szCs w:val="24"/>
        </w:rPr>
        <w:t>est</w:t>
      </w:r>
      <w:r w:rsidR="00F60AC7" w:rsidRPr="0047505E">
        <w:rPr>
          <w:rFonts w:ascii="Times New Roman" w:hAnsi="Times New Roman" w:cs="Times New Roman"/>
          <w:sz w:val="24"/>
          <w:szCs w:val="24"/>
        </w:rPr>
        <w:t xml:space="preserve">, to make changes to ME information (at the direction of the ME) in the National Registry at the time </w:t>
      </w:r>
      <w:r w:rsidR="006F162C" w:rsidRPr="0047505E">
        <w:rPr>
          <w:rFonts w:ascii="Times New Roman" w:hAnsi="Times New Roman" w:cs="Times New Roman"/>
          <w:sz w:val="24"/>
          <w:szCs w:val="24"/>
        </w:rPr>
        <w:t xml:space="preserve">of </w:t>
      </w:r>
      <w:r w:rsidR="00835D94">
        <w:rPr>
          <w:rFonts w:ascii="Times New Roman" w:hAnsi="Times New Roman" w:cs="Times New Roman"/>
          <w:sz w:val="24"/>
          <w:szCs w:val="24"/>
        </w:rPr>
        <w:t>the c</w:t>
      </w:r>
      <w:r w:rsidR="00F60AC7" w:rsidRPr="0047505E">
        <w:rPr>
          <w:rFonts w:ascii="Times New Roman" w:hAnsi="Times New Roman" w:cs="Times New Roman"/>
          <w:sz w:val="24"/>
          <w:szCs w:val="24"/>
        </w:rPr>
        <w:t>erti</w:t>
      </w:r>
      <w:r w:rsidR="00835D94">
        <w:rPr>
          <w:rFonts w:ascii="Times New Roman" w:hAnsi="Times New Roman" w:cs="Times New Roman"/>
          <w:sz w:val="24"/>
          <w:szCs w:val="24"/>
        </w:rPr>
        <w:t>fication test, and to transfer c</w:t>
      </w:r>
      <w:r w:rsidR="00F60AC7" w:rsidRPr="0047505E">
        <w:rPr>
          <w:rFonts w:ascii="Times New Roman" w:hAnsi="Times New Roman" w:cs="Times New Roman"/>
          <w:sz w:val="24"/>
          <w:szCs w:val="24"/>
        </w:rPr>
        <w:t>ertification test information to the National Registry.</w:t>
      </w:r>
    </w:p>
    <w:p w:rsidR="00C4599C" w:rsidRDefault="00C4599C" w:rsidP="00123241">
      <w:pPr>
        <w:spacing w:after="0" w:line="240" w:lineRule="auto"/>
        <w:ind w:left="-540" w:right="-540"/>
        <w:rPr>
          <w:rFonts w:ascii="Times New Roman" w:hAnsi="Times New Roman" w:cs="Times New Roman"/>
          <w:sz w:val="24"/>
          <w:szCs w:val="24"/>
        </w:rPr>
      </w:pPr>
    </w:p>
    <w:p w:rsidR="002338B9" w:rsidRPr="0047505E" w:rsidRDefault="00F60AC7"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The </w:t>
      </w:r>
      <w:r w:rsidR="004E52CC">
        <w:rPr>
          <w:rFonts w:ascii="Times New Roman" w:hAnsi="Times New Roman" w:cs="Times New Roman"/>
          <w:sz w:val="24"/>
          <w:szCs w:val="24"/>
        </w:rPr>
        <w:t>t</w:t>
      </w:r>
      <w:r w:rsidRPr="0047505E">
        <w:rPr>
          <w:rFonts w:ascii="Times New Roman" w:hAnsi="Times New Roman" w:cs="Times New Roman"/>
          <w:sz w:val="24"/>
          <w:szCs w:val="24"/>
        </w:rPr>
        <w:t xml:space="preserve">est </w:t>
      </w:r>
      <w:r w:rsidR="004E52CC">
        <w:rPr>
          <w:rFonts w:ascii="Times New Roman" w:hAnsi="Times New Roman" w:cs="Times New Roman"/>
          <w:sz w:val="24"/>
          <w:szCs w:val="24"/>
        </w:rPr>
        <w:t>d</w:t>
      </w:r>
      <w:r w:rsidRPr="0047505E">
        <w:rPr>
          <w:rFonts w:ascii="Times New Roman" w:hAnsi="Times New Roman" w:cs="Times New Roman"/>
          <w:sz w:val="24"/>
          <w:szCs w:val="24"/>
        </w:rPr>
        <w:t xml:space="preserve">eveloper </w:t>
      </w:r>
      <w:r w:rsidR="005A122B" w:rsidRPr="0047505E">
        <w:rPr>
          <w:rFonts w:ascii="Times New Roman" w:hAnsi="Times New Roman" w:cs="Times New Roman"/>
          <w:sz w:val="24"/>
          <w:szCs w:val="24"/>
        </w:rPr>
        <w:t>c</w:t>
      </w:r>
      <w:r w:rsidRPr="0047505E">
        <w:rPr>
          <w:rFonts w:ascii="Times New Roman" w:hAnsi="Times New Roman" w:cs="Times New Roman"/>
          <w:sz w:val="24"/>
          <w:szCs w:val="24"/>
        </w:rPr>
        <w:t xml:space="preserve">ontractors </w:t>
      </w:r>
      <w:r w:rsidR="00B71AE5" w:rsidRPr="0047505E">
        <w:rPr>
          <w:rFonts w:ascii="Times New Roman" w:hAnsi="Times New Roman" w:cs="Times New Roman"/>
          <w:sz w:val="24"/>
          <w:szCs w:val="24"/>
        </w:rPr>
        <w:t>use</w:t>
      </w:r>
      <w:r w:rsidR="008A2D82" w:rsidRPr="0047505E">
        <w:rPr>
          <w:rFonts w:ascii="Times New Roman" w:hAnsi="Times New Roman" w:cs="Times New Roman"/>
          <w:sz w:val="24"/>
          <w:szCs w:val="24"/>
        </w:rPr>
        <w:t>s</w:t>
      </w:r>
      <w:r w:rsidR="00B71AE5" w:rsidRPr="0047505E">
        <w:rPr>
          <w:rFonts w:ascii="Times New Roman" w:hAnsi="Times New Roman" w:cs="Times New Roman"/>
          <w:sz w:val="24"/>
          <w:szCs w:val="24"/>
        </w:rPr>
        <w:t xml:space="preserve"> </w:t>
      </w:r>
      <w:r w:rsidR="00835D94">
        <w:rPr>
          <w:rFonts w:ascii="Times New Roman" w:hAnsi="Times New Roman" w:cs="Times New Roman"/>
          <w:sz w:val="24"/>
          <w:szCs w:val="24"/>
        </w:rPr>
        <w:t>the ME c</w:t>
      </w:r>
      <w:r w:rsidRPr="0047505E">
        <w:rPr>
          <w:rFonts w:ascii="Times New Roman" w:hAnsi="Times New Roman" w:cs="Times New Roman"/>
          <w:sz w:val="24"/>
          <w:szCs w:val="24"/>
        </w:rPr>
        <w:t xml:space="preserve">ertification </w:t>
      </w:r>
      <w:r w:rsidR="00835D94">
        <w:rPr>
          <w:rFonts w:ascii="Times New Roman" w:hAnsi="Times New Roman" w:cs="Times New Roman"/>
          <w:sz w:val="24"/>
          <w:szCs w:val="24"/>
        </w:rPr>
        <w:t>t</w:t>
      </w:r>
      <w:r w:rsidRPr="0047505E">
        <w:rPr>
          <w:rFonts w:ascii="Times New Roman" w:hAnsi="Times New Roman" w:cs="Times New Roman"/>
          <w:sz w:val="24"/>
          <w:szCs w:val="24"/>
        </w:rPr>
        <w:t xml:space="preserve">est results, ME profession, and </w:t>
      </w:r>
      <w:r w:rsidR="005A122B" w:rsidRPr="0047505E">
        <w:rPr>
          <w:rFonts w:ascii="Times New Roman" w:hAnsi="Times New Roman" w:cs="Times New Roman"/>
          <w:sz w:val="24"/>
          <w:szCs w:val="24"/>
        </w:rPr>
        <w:t xml:space="preserve">ME </w:t>
      </w:r>
      <w:r w:rsidRPr="0047505E">
        <w:rPr>
          <w:rFonts w:ascii="Times New Roman" w:hAnsi="Times New Roman" w:cs="Times New Roman"/>
          <w:sz w:val="24"/>
          <w:szCs w:val="24"/>
        </w:rPr>
        <w:t xml:space="preserve">geographic location to perform analysis of the certification test results to identify future improvements and modifications to the test questions and to identify potential patterns of fraud and abuse in the testing process by individual </w:t>
      </w:r>
      <w:r w:rsidR="005A122B" w:rsidRPr="0047505E">
        <w:rPr>
          <w:rFonts w:ascii="Times New Roman" w:hAnsi="Times New Roman" w:cs="Times New Roman"/>
          <w:sz w:val="24"/>
          <w:szCs w:val="24"/>
        </w:rPr>
        <w:t>ME</w:t>
      </w:r>
      <w:r w:rsidRPr="0047505E">
        <w:rPr>
          <w:rFonts w:ascii="Times New Roman" w:hAnsi="Times New Roman" w:cs="Times New Roman"/>
          <w:sz w:val="24"/>
          <w:szCs w:val="24"/>
        </w:rPr>
        <w:t xml:space="preserve"> candidates</w:t>
      </w:r>
      <w:r w:rsidR="004E52CC">
        <w:rPr>
          <w:rFonts w:ascii="Times New Roman" w:hAnsi="Times New Roman" w:cs="Times New Roman"/>
          <w:sz w:val="24"/>
          <w:szCs w:val="24"/>
        </w:rPr>
        <w:t>, testing organizations, test</w:t>
      </w:r>
      <w:r w:rsidRPr="0047505E">
        <w:rPr>
          <w:rFonts w:ascii="Times New Roman" w:hAnsi="Times New Roman" w:cs="Times New Roman"/>
          <w:sz w:val="24"/>
          <w:szCs w:val="24"/>
        </w:rPr>
        <w:t xml:space="preserve"> centers, o</w:t>
      </w:r>
      <w:r w:rsidR="00763110" w:rsidRPr="0047505E">
        <w:rPr>
          <w:rFonts w:ascii="Times New Roman" w:hAnsi="Times New Roman" w:cs="Times New Roman"/>
          <w:sz w:val="24"/>
          <w:szCs w:val="24"/>
        </w:rPr>
        <w:t>r</w:t>
      </w:r>
      <w:r w:rsidRPr="0047505E">
        <w:rPr>
          <w:rFonts w:ascii="Times New Roman" w:hAnsi="Times New Roman" w:cs="Times New Roman"/>
          <w:sz w:val="24"/>
          <w:szCs w:val="24"/>
        </w:rPr>
        <w:t xml:space="preserve"> proctors.</w:t>
      </w:r>
    </w:p>
    <w:p w:rsidR="00C4599C" w:rsidRDefault="00C4599C" w:rsidP="00123241">
      <w:pPr>
        <w:spacing w:after="0" w:line="240" w:lineRule="auto"/>
        <w:ind w:left="-540" w:right="-540"/>
        <w:rPr>
          <w:rFonts w:ascii="Times New Roman" w:hAnsi="Times New Roman" w:cs="Times New Roman"/>
          <w:sz w:val="24"/>
          <w:szCs w:val="24"/>
          <w:u w:val="single"/>
        </w:rPr>
      </w:pPr>
    </w:p>
    <w:p w:rsidR="00C2078D" w:rsidRPr="00657131" w:rsidRDefault="00C2078D" w:rsidP="00123241">
      <w:pPr>
        <w:spacing w:after="0" w:line="240" w:lineRule="auto"/>
        <w:ind w:left="-540" w:right="-540"/>
        <w:rPr>
          <w:rFonts w:ascii="Times New Roman" w:hAnsi="Times New Roman" w:cs="Times New Roman"/>
          <w:sz w:val="24"/>
          <w:szCs w:val="24"/>
          <w:u w:val="single"/>
        </w:rPr>
      </w:pPr>
      <w:r w:rsidRPr="00657131">
        <w:rPr>
          <w:rFonts w:ascii="Times New Roman" w:hAnsi="Times New Roman" w:cs="Times New Roman"/>
          <w:sz w:val="24"/>
          <w:szCs w:val="24"/>
          <w:u w:val="single"/>
        </w:rPr>
        <w:t>Medical Examiner’s Certification Integration NPRM</w:t>
      </w:r>
    </w:p>
    <w:p w:rsidR="00C2078D" w:rsidRPr="0047505E" w:rsidRDefault="002338B9" w:rsidP="00123241">
      <w:pPr>
        <w:pStyle w:val="Standardtext"/>
        <w:spacing w:after="0" w:line="240" w:lineRule="auto"/>
        <w:ind w:left="-540" w:right="-540" w:firstLine="0"/>
      </w:pPr>
      <w:r w:rsidRPr="0083221E">
        <w:t xml:space="preserve">The purpose of the principal requirements proposed in </w:t>
      </w:r>
      <w:r w:rsidR="00C2078D" w:rsidRPr="0047505E">
        <w:t>the Medical Examiner’s Certification Integration NPRM</w:t>
      </w:r>
      <w:r w:rsidRPr="0083221E">
        <w:t xml:space="preserve"> is to modify the requirements adopted in two earlier final rules issued by FMCSA</w:t>
      </w:r>
      <w:r w:rsidR="00F57480">
        <w:t xml:space="preserve">, the </w:t>
      </w:r>
      <w:r w:rsidR="00F57480" w:rsidRPr="00197E75">
        <w:t>National Registry of Certified Medical Examiners</w:t>
      </w:r>
      <w:r w:rsidR="00F57480" w:rsidRPr="00197E75" w:rsidDel="00197E75">
        <w:t xml:space="preserve"> </w:t>
      </w:r>
      <w:r w:rsidR="005D3518">
        <w:t>final rule</w:t>
      </w:r>
      <w:r w:rsidR="00F57480">
        <w:t xml:space="preserve"> </w:t>
      </w:r>
      <w:r w:rsidR="00F57480" w:rsidRPr="0047505E">
        <w:t>published on April 20, 2012 (77 FR 2410)</w:t>
      </w:r>
      <w:r w:rsidR="008E27DB">
        <w:t>,</w:t>
      </w:r>
      <w:r w:rsidR="00F57480" w:rsidRPr="0047505E">
        <w:t xml:space="preserve"> and the Medical Certification Requirements as Part of the </w:t>
      </w:r>
      <w:r w:rsidR="00605AA9">
        <w:t xml:space="preserve">CDL </w:t>
      </w:r>
      <w:r w:rsidR="00271573">
        <w:t>final rule</w:t>
      </w:r>
      <w:r w:rsidR="00F57480" w:rsidRPr="0047505E">
        <w:t xml:space="preserve"> (</w:t>
      </w:r>
      <w:r w:rsidR="00605AA9">
        <w:t xml:space="preserve">Med-Cert </w:t>
      </w:r>
      <w:r w:rsidR="00271573">
        <w:t>final rule</w:t>
      </w:r>
      <w:r w:rsidR="00F57480" w:rsidRPr="0047505E">
        <w:t>) published on December 1, 2008 (73 FR 73096)</w:t>
      </w:r>
      <w:r w:rsidR="008E27DB">
        <w:t>,</w:t>
      </w:r>
      <w:r w:rsidR="00F57480" w:rsidRPr="0047505E">
        <w:t xml:space="preserve"> </w:t>
      </w:r>
      <w:r w:rsidRPr="0083221E">
        <w:t>so that the information from the MEC transmitted to FMCSA, by close of business on the day of the examination</w:t>
      </w:r>
      <w:r w:rsidRPr="0083221E" w:rsidDel="00D64237">
        <w:t xml:space="preserve"> </w:t>
      </w:r>
      <w:r w:rsidRPr="0083221E">
        <w:t>by MEs for drivers required to have a CDL, would then be promptly and accurately transmitted to the SDLAs electronically for entry into the appropriate CDL driver record within one business day of receipt from FMCSA.</w:t>
      </w:r>
      <w:r w:rsidR="008B1A6C">
        <w:t xml:space="preserve"> </w:t>
      </w:r>
      <w:r w:rsidRPr="0083221E">
        <w:t xml:space="preserve"> In view of this purpose, the legal bases of the two previous final rules also serve as the legal basis for this proposed rule. </w:t>
      </w:r>
      <w:r w:rsidR="008B1A6C">
        <w:t xml:space="preserve"> </w:t>
      </w:r>
      <w:r w:rsidRPr="0083221E">
        <w:t xml:space="preserve">The primary legal basis for the 2008 final rule, Medical Certification Requirements as Part of the </w:t>
      </w:r>
      <w:r w:rsidR="00224E1A" w:rsidRPr="0047505E">
        <w:t>CDL</w:t>
      </w:r>
      <w:r w:rsidRPr="0083221E">
        <w:t xml:space="preserve">, is section 215 of Motor Carrier Safety Improvement Act [Pub. L. 106-159, 113 Stat. 1767 (Dec. 9, 1999)] (set out as a note to 49 U.S.C. 31305). </w:t>
      </w:r>
      <w:r w:rsidR="008B1A6C">
        <w:t xml:space="preserve"> </w:t>
      </w:r>
      <w:r w:rsidRPr="0083221E">
        <w:t xml:space="preserve">The primary legal basis for the 2012 final rule, </w:t>
      </w:r>
      <w:r w:rsidR="00920BC6">
        <w:t>National Registry</w:t>
      </w:r>
      <w:r w:rsidR="00995033">
        <w:t xml:space="preserve"> of Certified Medical Examiners</w:t>
      </w:r>
      <w:r w:rsidRPr="0083221E">
        <w:t>, is 49 U.S.C. 31149, enacted by section 4116(a) of Safe, Accountable, Flexible, Efficient Transportation Equity Act:</w:t>
      </w:r>
      <w:r w:rsidR="001249B3">
        <w:t xml:space="preserve"> </w:t>
      </w:r>
      <w:r w:rsidRPr="0083221E">
        <w:t xml:space="preserve"> A Legacy for Users, Public Law 109–59, 119 Stat. 1726 (Aug. 10, 2005) (SAFETEA–LU). </w:t>
      </w:r>
    </w:p>
    <w:p w:rsidR="00C2078D" w:rsidRPr="0047505E" w:rsidRDefault="00C2078D" w:rsidP="00123241">
      <w:pPr>
        <w:pStyle w:val="Standardtext"/>
        <w:spacing w:after="0" w:line="240" w:lineRule="auto"/>
        <w:ind w:left="-540" w:right="-540" w:firstLine="0"/>
      </w:pPr>
    </w:p>
    <w:p w:rsidR="002338B9" w:rsidRPr="0083221E" w:rsidRDefault="002338B9" w:rsidP="00123241">
      <w:pPr>
        <w:pStyle w:val="Standardtext"/>
        <w:spacing w:after="0" w:line="240" w:lineRule="auto"/>
        <w:ind w:left="-540" w:right="-540" w:firstLine="0"/>
      </w:pPr>
      <w:r w:rsidRPr="0083221E">
        <w:t xml:space="preserve">FMCSA has authority under 49 U.S.C. 31133(a)(8) and 31149(c)(1)(E) to require MEs on the National Registry to record and retain the results of the </w:t>
      </w:r>
      <w:r w:rsidR="005D3518">
        <w:t>medical</w:t>
      </w:r>
      <w:r w:rsidRPr="0083221E">
        <w:t xml:space="preserve"> examinations of CMV drivers and to require frequent reporting of the information contained on all MECs they issue. </w:t>
      </w:r>
      <w:r w:rsidR="008B1A6C">
        <w:t xml:space="preserve"> </w:t>
      </w:r>
      <w:r w:rsidRPr="0083221E">
        <w:t xml:space="preserve">Section 31133(a)(8) gives the Agency broad administrative powers (specifically “to prescribe recordkeeping and reporting requirements”) to assist in ensuring motor carrier safety. [Sen. Report No. 98-424 at 9 (May 2, 1984)]. Section 31149(c)(1)(E) authorizes a requirement for electronic reporting of certain specific information by MEs, including applicant names and numerical identifiers as determined by the FMCSA Administrator. </w:t>
      </w:r>
      <w:r w:rsidR="008B1A6C">
        <w:t xml:space="preserve"> </w:t>
      </w:r>
      <w:r w:rsidRPr="0083221E">
        <w:t>Section 31149(c)(1)(E) sets minimum monthly reporting requirements for MEs and does not preclude the exercise by the Agency of its broad authority under § 31133(a)(8) to require more frequent and more inclusive reports.</w:t>
      </w:r>
      <w:r w:rsidRPr="0083221E">
        <w:rPr>
          <w:vertAlign w:val="superscript"/>
        </w:rPr>
        <w:t xml:space="preserve"> </w:t>
      </w:r>
      <w:r w:rsidRPr="0083221E">
        <w:rPr>
          <w:vertAlign w:val="superscript"/>
        </w:rPr>
        <w:footnoteReference w:id="15"/>
      </w:r>
      <w:r w:rsidRPr="0083221E">
        <w:t xml:space="preserve"> </w:t>
      </w:r>
      <w:r w:rsidR="008B1A6C">
        <w:t xml:space="preserve"> </w:t>
      </w:r>
      <w:r w:rsidRPr="0083221E">
        <w:t>In addition to the general rulemaking authority in 49 U.S.C. 31136(a), the Secretary of Transportation is specifically authorized by section 31149(e) to “issue such regulations as may be necessary to carry out this section.”</w:t>
      </w:r>
      <w:r w:rsidR="00C2078D" w:rsidRPr="0047505E">
        <w:t xml:space="preserve">  </w:t>
      </w:r>
      <w:r w:rsidRPr="0083221E">
        <w:lastRenderedPageBreak/>
        <w:t>Authority to implement these various statutory provisions has been delegated to the Administrator of FMCSA [49 CFR 1.87(f)].</w:t>
      </w:r>
    </w:p>
    <w:p w:rsidR="00C4599C" w:rsidRDefault="00C4599C" w:rsidP="00123241">
      <w:pPr>
        <w:spacing w:after="0" w:line="240" w:lineRule="auto"/>
        <w:ind w:left="-540" w:right="-540"/>
        <w:rPr>
          <w:rFonts w:ascii="Times New Roman" w:hAnsi="Times New Roman" w:cs="Times New Roman"/>
          <w:sz w:val="24"/>
          <w:szCs w:val="24"/>
        </w:rPr>
      </w:pPr>
    </w:p>
    <w:p w:rsidR="00CB27D2" w:rsidRDefault="00CB27D2"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The update to this PIA based on the Medical Examiner’s Certification Integration NPRM requires medical variance information (exemptions, skills performance evaluation certificates and grandfathered exemptions</w:t>
      </w:r>
      <w:r w:rsidR="00150A1B" w:rsidRPr="0047505E">
        <w:rPr>
          <w:rFonts w:ascii="Times New Roman" w:hAnsi="Times New Roman" w:cs="Times New Roman"/>
          <w:sz w:val="24"/>
          <w:szCs w:val="24"/>
        </w:rPr>
        <w:t>)</w:t>
      </w:r>
      <w:r w:rsidRPr="0047505E">
        <w:rPr>
          <w:rFonts w:ascii="Times New Roman" w:hAnsi="Times New Roman" w:cs="Times New Roman"/>
          <w:sz w:val="24"/>
          <w:szCs w:val="24"/>
        </w:rPr>
        <w:t xml:space="preserve"> for all CMV drivers to be electronically transmitted to the SDLAs.  </w:t>
      </w:r>
      <w:r w:rsidR="00384D1D" w:rsidRPr="0043529E">
        <w:rPr>
          <w:rFonts w:ascii="Times New Roman" w:hAnsi="Times New Roman" w:cs="Times New Roman"/>
          <w:sz w:val="24"/>
          <w:szCs w:val="24"/>
        </w:rPr>
        <w:t>Under 49 U.S.C. 31136(e) and 31315, FMCSA may grant an exemption from the Federal Motor Carrier Safety Regulations for a 2-year period if it finds “such exemption would likely achieve a level of safety that is equivalent to or greater than the level that would be achieved absent such exemption.”</w:t>
      </w:r>
      <w:r w:rsidR="00384D1D">
        <w:t xml:space="preserve">  </w:t>
      </w:r>
      <w:r w:rsidR="00150A1B" w:rsidRPr="0047505E">
        <w:rPr>
          <w:rFonts w:ascii="Times New Roman" w:hAnsi="Times New Roman" w:cs="Times New Roman"/>
          <w:sz w:val="24"/>
          <w:szCs w:val="24"/>
        </w:rPr>
        <w:t>A medical variance (exemptions, skills performance evaluation certificates and grandfathered exemptions) is issued by FMCSA to a driver who would otherwise not meet the physical qualification standards in 49 CFR 391.41(b).</w:t>
      </w:r>
      <w:r w:rsidR="008B1A6C" w:rsidRPr="00C175AA">
        <w:rPr>
          <w:rFonts w:ascii="Times New Roman" w:hAnsi="Times New Roman" w:cs="Times New Roman"/>
          <w:sz w:val="24"/>
          <w:szCs w:val="24"/>
        </w:rPr>
        <w:t xml:space="preserve"> </w:t>
      </w:r>
      <w:r w:rsidR="00150A1B" w:rsidRPr="0047505E">
        <w:rPr>
          <w:rFonts w:ascii="Times New Roman" w:hAnsi="Times New Roman" w:cs="Times New Roman"/>
          <w:sz w:val="24"/>
          <w:szCs w:val="24"/>
        </w:rPr>
        <w:t xml:space="preserve"> Therefore, the medical variance information originates with FMCSA </w:t>
      </w:r>
      <w:r w:rsidR="001249B3">
        <w:rPr>
          <w:rFonts w:ascii="Times New Roman" w:hAnsi="Times New Roman" w:cs="Times New Roman"/>
          <w:sz w:val="24"/>
          <w:szCs w:val="24"/>
        </w:rPr>
        <w:t>and would be electronically transmitted</w:t>
      </w:r>
      <w:r w:rsidR="00150A1B" w:rsidRPr="0047505E">
        <w:rPr>
          <w:rFonts w:ascii="Times New Roman" w:hAnsi="Times New Roman" w:cs="Times New Roman"/>
          <w:sz w:val="24"/>
          <w:szCs w:val="24"/>
        </w:rPr>
        <w:t xml:space="preserve"> for all CMV drivers to the appropriate SDLAs whenever FMCSA issues, renews, or rescinds a medical variance.</w:t>
      </w:r>
      <w:r w:rsidR="008B1A6C" w:rsidRPr="00C175AA">
        <w:rPr>
          <w:rFonts w:ascii="Times New Roman" w:hAnsi="Times New Roman" w:cs="Times New Roman"/>
          <w:sz w:val="24"/>
          <w:szCs w:val="24"/>
        </w:rPr>
        <w:t xml:space="preserve"> </w:t>
      </w:r>
      <w:r w:rsidR="00150A1B" w:rsidRPr="0047505E">
        <w:rPr>
          <w:rFonts w:ascii="Times New Roman" w:hAnsi="Times New Roman" w:cs="Times New Roman"/>
          <w:sz w:val="24"/>
          <w:szCs w:val="24"/>
        </w:rPr>
        <w:t xml:space="preserve"> FMCSA proposes to require the SDLAs to update CDLIS driver records each business day with medical variance information transmitted from FMCSA for </w:t>
      </w:r>
      <w:r w:rsidR="008E27DB">
        <w:rPr>
          <w:rFonts w:ascii="Times New Roman" w:hAnsi="Times New Roman" w:cs="Times New Roman"/>
          <w:sz w:val="24"/>
          <w:szCs w:val="24"/>
        </w:rPr>
        <w:t xml:space="preserve">CDL and CLP </w:t>
      </w:r>
      <w:r w:rsidR="00150A1B" w:rsidRPr="0047505E">
        <w:rPr>
          <w:rFonts w:ascii="Times New Roman" w:hAnsi="Times New Roman" w:cs="Times New Roman"/>
          <w:sz w:val="24"/>
          <w:szCs w:val="24"/>
        </w:rPr>
        <w:t>drivers.</w:t>
      </w:r>
      <w:r w:rsidR="008B1A6C" w:rsidRPr="00C175AA">
        <w:rPr>
          <w:rFonts w:ascii="Times New Roman" w:hAnsi="Times New Roman" w:cs="Times New Roman"/>
          <w:sz w:val="24"/>
          <w:szCs w:val="24"/>
        </w:rPr>
        <w:t xml:space="preserve"> </w:t>
      </w:r>
      <w:r w:rsidR="00150A1B" w:rsidRPr="0047505E">
        <w:rPr>
          <w:rFonts w:ascii="Times New Roman" w:hAnsi="Times New Roman" w:cs="Times New Roman"/>
          <w:sz w:val="24"/>
          <w:szCs w:val="24"/>
        </w:rPr>
        <w:t xml:space="preserve"> This will allow the most current information about the medical status of CDL drivers to be made available promptly and accurately.  </w:t>
      </w:r>
      <w:r w:rsidRPr="0047505E">
        <w:rPr>
          <w:rFonts w:ascii="Times New Roman" w:hAnsi="Times New Roman" w:cs="Times New Roman"/>
          <w:sz w:val="24"/>
          <w:szCs w:val="24"/>
        </w:rPr>
        <w:t xml:space="preserve">Transmission of this information </w:t>
      </w:r>
      <w:r w:rsidR="00150A1B" w:rsidRPr="0047505E">
        <w:rPr>
          <w:rFonts w:ascii="Times New Roman" w:hAnsi="Times New Roman" w:cs="Times New Roman"/>
          <w:sz w:val="24"/>
          <w:szCs w:val="24"/>
        </w:rPr>
        <w:t>will also</w:t>
      </w:r>
      <w:r w:rsidRPr="0047505E">
        <w:rPr>
          <w:rFonts w:ascii="Times New Roman" w:hAnsi="Times New Roman" w:cs="Times New Roman"/>
          <w:sz w:val="24"/>
          <w:szCs w:val="24"/>
        </w:rPr>
        <w:t xml:space="preserve"> allow authorized State and Federal enforcement officials to be able to view the most current and accurate information regarding the medical status of the </w:t>
      </w:r>
      <w:r w:rsidR="00387EED" w:rsidRPr="0047505E">
        <w:rPr>
          <w:rFonts w:ascii="Times New Roman" w:hAnsi="Times New Roman" w:cs="Times New Roman"/>
          <w:sz w:val="24"/>
          <w:szCs w:val="24"/>
        </w:rPr>
        <w:t>CDL</w:t>
      </w:r>
      <w:r w:rsidRPr="0047505E">
        <w:rPr>
          <w:rFonts w:ascii="Times New Roman" w:hAnsi="Times New Roman" w:cs="Times New Roman"/>
          <w:sz w:val="24"/>
          <w:szCs w:val="24"/>
        </w:rPr>
        <w:t xml:space="preserve"> driver, all information on the MEC</w:t>
      </w:r>
      <w:r w:rsidR="00977CCC" w:rsidRPr="00C175AA">
        <w:rPr>
          <w:rFonts w:ascii="Times New Roman" w:hAnsi="Times New Roman" w:cs="Times New Roman"/>
          <w:sz w:val="24"/>
          <w:szCs w:val="24"/>
        </w:rPr>
        <w:t xml:space="preserve"> (see Medical Certification Forms sec</w:t>
      </w:r>
      <w:r w:rsidR="00C175AA">
        <w:rPr>
          <w:rFonts w:ascii="Times New Roman" w:hAnsi="Times New Roman" w:cs="Times New Roman"/>
          <w:sz w:val="24"/>
          <w:szCs w:val="24"/>
        </w:rPr>
        <w:t>tion for a detailed explanation</w:t>
      </w:r>
      <w:r w:rsidR="00977CCC" w:rsidRPr="00C175AA">
        <w:rPr>
          <w:rFonts w:ascii="Times New Roman" w:hAnsi="Times New Roman" w:cs="Times New Roman"/>
          <w:sz w:val="24"/>
          <w:szCs w:val="24"/>
        </w:rPr>
        <w:t>)</w:t>
      </w:r>
      <w:r w:rsidRPr="0047505E">
        <w:rPr>
          <w:rFonts w:ascii="Times New Roman" w:hAnsi="Times New Roman" w:cs="Times New Roman"/>
          <w:sz w:val="24"/>
          <w:szCs w:val="24"/>
        </w:rPr>
        <w:t>, and t</w:t>
      </w:r>
      <w:r w:rsidR="008B1A6C" w:rsidRPr="00C175AA">
        <w:rPr>
          <w:rFonts w:ascii="Times New Roman" w:hAnsi="Times New Roman" w:cs="Times New Roman"/>
          <w:sz w:val="24"/>
          <w:szCs w:val="24"/>
        </w:rPr>
        <w:t>he medical variance information</w:t>
      </w:r>
      <w:r w:rsidRPr="0047505E">
        <w:rPr>
          <w:rFonts w:ascii="Times New Roman" w:hAnsi="Times New Roman" w:cs="Times New Roman"/>
          <w:sz w:val="24"/>
          <w:szCs w:val="24"/>
        </w:rPr>
        <w:t xml:space="preserve"> to include the issued and expiration dates.</w:t>
      </w:r>
    </w:p>
    <w:p w:rsidR="00C43349" w:rsidRDefault="00C43349" w:rsidP="00123241">
      <w:pPr>
        <w:spacing w:after="0" w:line="240" w:lineRule="auto"/>
        <w:ind w:left="-540" w:right="-540"/>
        <w:rPr>
          <w:rFonts w:ascii="Times New Roman" w:hAnsi="Times New Roman" w:cs="Times New Roman"/>
          <w:sz w:val="24"/>
          <w:szCs w:val="24"/>
        </w:rPr>
      </w:pPr>
    </w:p>
    <w:p w:rsidR="00C4599C" w:rsidRPr="0047505E" w:rsidRDefault="00C4599C" w:rsidP="00123241">
      <w:pPr>
        <w:spacing w:after="0" w:line="240" w:lineRule="auto"/>
        <w:ind w:left="-540" w:right="-540"/>
        <w:rPr>
          <w:rFonts w:ascii="Times New Roman" w:hAnsi="Times New Roman" w:cs="Times New Roman"/>
          <w:sz w:val="24"/>
          <w:szCs w:val="24"/>
        </w:rPr>
      </w:pPr>
    </w:p>
    <w:p w:rsidR="00CA7F3A" w:rsidRPr="0047505E" w:rsidRDefault="00685CBA" w:rsidP="00123241">
      <w:pPr>
        <w:tabs>
          <w:tab w:val="left" w:pos="360"/>
        </w:tabs>
        <w:spacing w:after="0" w:line="240" w:lineRule="auto"/>
        <w:ind w:left="-540" w:right="-540"/>
        <w:rPr>
          <w:rFonts w:ascii="Times New Roman" w:hAnsi="Times New Roman" w:cs="Times New Roman"/>
          <w:b/>
          <w:color w:val="4F81BD" w:themeColor="accent1"/>
          <w:sz w:val="24"/>
          <w:szCs w:val="24"/>
        </w:rPr>
      </w:pPr>
      <w:r w:rsidRPr="0047505E">
        <w:rPr>
          <w:rFonts w:ascii="Times New Roman" w:hAnsi="Times New Roman" w:cs="Times New Roman"/>
          <w:b/>
          <w:color w:val="4F81BD" w:themeColor="accent1"/>
          <w:sz w:val="24"/>
          <w:szCs w:val="24"/>
        </w:rPr>
        <w:t>Data Minimization &amp; Retention</w:t>
      </w:r>
      <w:r w:rsidR="00C52D80" w:rsidRPr="0047505E">
        <w:rPr>
          <w:rFonts w:ascii="Times New Roman" w:hAnsi="Times New Roman" w:cs="Times New Roman"/>
          <w:b/>
          <w:color w:val="4F81BD" w:themeColor="accent1"/>
          <w:sz w:val="24"/>
          <w:szCs w:val="24"/>
        </w:rPr>
        <w:t xml:space="preserve"> </w:t>
      </w:r>
    </w:p>
    <w:p w:rsidR="00D0036E" w:rsidRPr="0047505E" w:rsidRDefault="00D0036E" w:rsidP="00123241">
      <w:pPr>
        <w:tabs>
          <w:tab w:val="left" w:pos="360"/>
        </w:tabs>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 xml:space="preserve">DOT should collect, use, and retain only PII that is relevant and necessary for the specified purpose for which it was originally collected. </w:t>
      </w:r>
      <w:r w:rsidR="001249B3">
        <w:rPr>
          <w:rFonts w:ascii="Times New Roman" w:hAnsi="Times New Roman" w:cs="Times New Roman"/>
          <w:i/>
          <w:sz w:val="24"/>
          <w:szCs w:val="24"/>
        </w:rPr>
        <w:t xml:space="preserve"> </w:t>
      </w:r>
      <w:r w:rsidRPr="0047505E">
        <w:rPr>
          <w:rFonts w:ascii="Times New Roman" w:hAnsi="Times New Roman" w:cs="Times New Roman"/>
          <w:i/>
          <w:sz w:val="24"/>
          <w:szCs w:val="24"/>
        </w:rPr>
        <w:t xml:space="preserve">DOT should retain PII for only as long as necessary to fulfill the specified purpose(s) and in accordance with a National Archives and Records Administration (NARA)-approved record disposition schedule.  Forms used for the purposes of collecting PII shall be authorized by </w:t>
      </w:r>
      <w:r w:rsidR="001249B3">
        <w:rPr>
          <w:rFonts w:ascii="Times New Roman" w:hAnsi="Times New Roman" w:cs="Times New Roman"/>
          <w:i/>
          <w:sz w:val="24"/>
          <w:szCs w:val="24"/>
        </w:rPr>
        <w:t>(OMB</w:t>
      </w:r>
      <w:r w:rsidR="00C43349">
        <w:rPr>
          <w:rFonts w:ascii="Times New Roman" w:hAnsi="Times New Roman" w:cs="Times New Roman"/>
          <w:i/>
          <w:sz w:val="24"/>
          <w:szCs w:val="24"/>
        </w:rPr>
        <w:t>).</w:t>
      </w:r>
    </w:p>
    <w:p w:rsidR="00C4599C" w:rsidRDefault="00C4599C" w:rsidP="00123241">
      <w:pPr>
        <w:spacing w:after="0" w:line="240" w:lineRule="auto"/>
        <w:ind w:left="-540" w:right="-540"/>
        <w:rPr>
          <w:rFonts w:ascii="Times New Roman" w:hAnsi="Times New Roman" w:cs="Times New Roman"/>
          <w:sz w:val="24"/>
          <w:szCs w:val="24"/>
        </w:rPr>
      </w:pPr>
    </w:p>
    <w:p w:rsidR="009F17F7" w:rsidRDefault="00BC18B2"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The DOT/FMCSA records schedule for the National Registry records is currently pending approval at </w:t>
      </w:r>
      <w:r w:rsidR="001249B3">
        <w:rPr>
          <w:rFonts w:ascii="Times New Roman" w:hAnsi="Times New Roman" w:cs="Times New Roman"/>
          <w:sz w:val="24"/>
          <w:szCs w:val="24"/>
        </w:rPr>
        <w:t>NARA</w:t>
      </w:r>
      <w:r w:rsidRPr="0047505E">
        <w:rPr>
          <w:rFonts w:ascii="Times New Roman" w:hAnsi="Times New Roman" w:cs="Times New Roman"/>
          <w:sz w:val="24"/>
          <w:szCs w:val="24"/>
        </w:rPr>
        <w:t xml:space="preserve"> under Job Number N1-557-11-2.  All records maintained in this system of records will be treated as permanent records until the schedule is approved by NARA.  The proposed schedule includes the following retention per</w:t>
      </w:r>
      <w:r w:rsidR="001249B3">
        <w:rPr>
          <w:rFonts w:ascii="Times New Roman" w:hAnsi="Times New Roman" w:cs="Times New Roman"/>
          <w:sz w:val="24"/>
          <w:szCs w:val="24"/>
        </w:rPr>
        <w:t>iods for records containing PII.</w:t>
      </w:r>
      <w:r w:rsidR="008E27DB">
        <w:rPr>
          <w:rFonts w:ascii="Times New Roman" w:hAnsi="Times New Roman" w:cs="Times New Roman"/>
          <w:sz w:val="24"/>
          <w:szCs w:val="24"/>
        </w:rPr>
        <w:t xml:space="preserve"> </w:t>
      </w:r>
      <w:r w:rsidRPr="0047505E">
        <w:rPr>
          <w:rFonts w:ascii="Times New Roman" w:hAnsi="Times New Roman" w:cs="Times New Roman"/>
          <w:sz w:val="24"/>
          <w:szCs w:val="24"/>
        </w:rPr>
        <w:t xml:space="preserve"> National Registry </w:t>
      </w:r>
      <w:r w:rsidR="008E27DB">
        <w:rPr>
          <w:rFonts w:ascii="Times New Roman" w:hAnsi="Times New Roman" w:cs="Times New Roman"/>
          <w:sz w:val="24"/>
          <w:szCs w:val="24"/>
        </w:rPr>
        <w:t>i</w:t>
      </w:r>
      <w:r w:rsidRPr="0047505E">
        <w:rPr>
          <w:rFonts w:ascii="Times New Roman" w:hAnsi="Times New Roman" w:cs="Times New Roman"/>
          <w:sz w:val="24"/>
          <w:szCs w:val="24"/>
        </w:rPr>
        <w:t xml:space="preserve">dentity </w:t>
      </w:r>
      <w:r w:rsidR="008E27DB">
        <w:rPr>
          <w:rFonts w:ascii="Times New Roman" w:hAnsi="Times New Roman" w:cs="Times New Roman"/>
          <w:sz w:val="24"/>
          <w:szCs w:val="24"/>
        </w:rPr>
        <w:t>i</w:t>
      </w:r>
      <w:r w:rsidRPr="0047505E">
        <w:rPr>
          <w:rFonts w:ascii="Times New Roman" w:hAnsi="Times New Roman" w:cs="Times New Roman"/>
          <w:sz w:val="24"/>
          <w:szCs w:val="24"/>
        </w:rPr>
        <w:t xml:space="preserve">nformation for all MEs granted National Registry </w:t>
      </w:r>
      <w:r w:rsidR="008E27DB">
        <w:rPr>
          <w:rFonts w:ascii="Times New Roman" w:hAnsi="Times New Roman" w:cs="Times New Roman"/>
          <w:sz w:val="24"/>
          <w:szCs w:val="24"/>
        </w:rPr>
        <w:t xml:space="preserve">certification </w:t>
      </w:r>
      <w:r w:rsidRPr="0047505E">
        <w:rPr>
          <w:rFonts w:ascii="Times New Roman" w:hAnsi="Times New Roman" w:cs="Times New Roman"/>
          <w:sz w:val="24"/>
          <w:szCs w:val="24"/>
        </w:rPr>
        <w:t>status shall be retained for 60 years from the date that certification was granted</w:t>
      </w:r>
      <w:r w:rsidR="007D0135" w:rsidRPr="0047505E">
        <w:rPr>
          <w:rFonts w:ascii="Times New Roman" w:hAnsi="Times New Roman" w:cs="Times New Roman"/>
          <w:sz w:val="24"/>
          <w:szCs w:val="24"/>
        </w:rPr>
        <w:t xml:space="preserve"> because FMCSA will assign a unique identifier to each </w:t>
      </w:r>
      <w:r w:rsidR="00112B5F" w:rsidRPr="0047505E">
        <w:rPr>
          <w:rFonts w:ascii="Times New Roman" w:hAnsi="Times New Roman" w:cs="Times New Roman"/>
          <w:sz w:val="24"/>
          <w:szCs w:val="24"/>
        </w:rPr>
        <w:t>ME</w:t>
      </w:r>
      <w:r w:rsidR="007D0135" w:rsidRPr="0047505E">
        <w:rPr>
          <w:rFonts w:ascii="Times New Roman" w:hAnsi="Times New Roman" w:cs="Times New Roman"/>
          <w:sz w:val="24"/>
          <w:szCs w:val="24"/>
        </w:rPr>
        <w:t xml:space="preserve"> candidate who registers in the National Registry.  To maintain data quality assurance, FMCSA will maintain one account for each </w:t>
      </w:r>
      <w:r w:rsidR="00112B5F" w:rsidRPr="0047505E">
        <w:rPr>
          <w:rFonts w:ascii="Times New Roman" w:hAnsi="Times New Roman" w:cs="Times New Roman"/>
          <w:sz w:val="24"/>
          <w:szCs w:val="24"/>
        </w:rPr>
        <w:t>ME</w:t>
      </w:r>
      <w:r w:rsidR="007D0135" w:rsidRPr="0047505E">
        <w:rPr>
          <w:rFonts w:ascii="Times New Roman" w:hAnsi="Times New Roman" w:cs="Times New Roman"/>
          <w:sz w:val="24"/>
          <w:szCs w:val="24"/>
        </w:rPr>
        <w:t xml:space="preserve"> candidate</w:t>
      </w:r>
      <w:r w:rsidRPr="0047505E">
        <w:rPr>
          <w:rFonts w:ascii="Times New Roman" w:hAnsi="Times New Roman" w:cs="Times New Roman"/>
          <w:sz w:val="24"/>
          <w:szCs w:val="24"/>
        </w:rPr>
        <w:t xml:space="preserve">.  Records other than National Registry </w:t>
      </w:r>
      <w:r w:rsidR="008E27DB">
        <w:rPr>
          <w:rFonts w:ascii="Times New Roman" w:hAnsi="Times New Roman" w:cs="Times New Roman"/>
          <w:sz w:val="24"/>
          <w:szCs w:val="24"/>
        </w:rPr>
        <w:t>identity i</w:t>
      </w:r>
      <w:r w:rsidRPr="0047505E">
        <w:rPr>
          <w:rFonts w:ascii="Times New Roman" w:hAnsi="Times New Roman" w:cs="Times New Roman"/>
          <w:sz w:val="24"/>
          <w:szCs w:val="24"/>
        </w:rPr>
        <w:t>nformation of MEs who are certified will be retained for 16 years</w:t>
      </w:r>
      <w:r w:rsidR="0007345B" w:rsidRPr="0047505E">
        <w:rPr>
          <w:rFonts w:ascii="Times New Roman" w:hAnsi="Times New Roman" w:cs="Times New Roman"/>
          <w:sz w:val="24"/>
          <w:szCs w:val="24"/>
        </w:rPr>
        <w:t>; this</w:t>
      </w:r>
      <w:r w:rsidRPr="0047505E">
        <w:rPr>
          <w:rFonts w:ascii="Times New Roman" w:hAnsi="Times New Roman" w:cs="Times New Roman"/>
          <w:sz w:val="24"/>
          <w:szCs w:val="24"/>
        </w:rPr>
        <w:t xml:space="preserve"> duration is</w:t>
      </w:r>
      <w:r w:rsidR="0007345B" w:rsidRPr="0047505E">
        <w:rPr>
          <w:rFonts w:ascii="Times New Roman" w:hAnsi="Times New Roman" w:cs="Times New Roman"/>
          <w:sz w:val="24"/>
          <w:szCs w:val="24"/>
        </w:rPr>
        <w:t xml:space="preserve"> the</w:t>
      </w:r>
      <w:r w:rsidRPr="0047505E">
        <w:rPr>
          <w:rFonts w:ascii="Times New Roman" w:hAnsi="Times New Roman" w:cs="Times New Roman"/>
          <w:sz w:val="24"/>
          <w:szCs w:val="24"/>
        </w:rPr>
        <w:t xml:space="preserve"> certificate’s lifetime, which is 10 years, plus an additional 6 years to allow employers and investigators to verify the validity of CMV drivers’ medical certification and to allow FMCSA to process ME removals and Administrative Reviews of removals.</w:t>
      </w:r>
      <w:r w:rsidR="008E27DB">
        <w:rPr>
          <w:rFonts w:ascii="Times New Roman" w:hAnsi="Times New Roman" w:cs="Times New Roman"/>
          <w:sz w:val="24"/>
          <w:szCs w:val="24"/>
        </w:rPr>
        <w:t xml:space="preserve"> </w:t>
      </w:r>
      <w:r w:rsidR="00FB2E66" w:rsidRPr="0047505E">
        <w:rPr>
          <w:rFonts w:ascii="Times New Roman" w:hAnsi="Times New Roman" w:cs="Times New Roman"/>
          <w:sz w:val="24"/>
          <w:szCs w:val="24"/>
        </w:rPr>
        <w:t xml:space="preserve"> </w:t>
      </w:r>
      <w:r w:rsidRPr="0047505E">
        <w:rPr>
          <w:rFonts w:ascii="Times New Roman" w:hAnsi="Times New Roman" w:cs="Times New Roman"/>
          <w:sz w:val="24"/>
          <w:szCs w:val="24"/>
        </w:rPr>
        <w:t>National Registry applications of MEs who do not complete the certification process will be maintained for one year from initial application submission.</w:t>
      </w:r>
      <w:r w:rsidR="00FB2E66" w:rsidRPr="0047505E">
        <w:rPr>
          <w:rFonts w:ascii="Times New Roman" w:hAnsi="Times New Roman" w:cs="Times New Roman"/>
          <w:sz w:val="24"/>
          <w:szCs w:val="24"/>
        </w:rPr>
        <w:t xml:space="preserve"> </w:t>
      </w:r>
      <w:r w:rsidR="008E27DB">
        <w:rPr>
          <w:rFonts w:ascii="Times New Roman" w:hAnsi="Times New Roman" w:cs="Times New Roman"/>
          <w:sz w:val="24"/>
          <w:szCs w:val="24"/>
        </w:rPr>
        <w:t xml:space="preserve"> </w:t>
      </w:r>
      <w:r w:rsidRPr="0047505E">
        <w:rPr>
          <w:rFonts w:ascii="Times New Roman" w:hAnsi="Times New Roman" w:cs="Times New Roman"/>
          <w:sz w:val="24"/>
          <w:szCs w:val="24"/>
        </w:rPr>
        <w:t xml:space="preserve">National Registry applications of MEs who fail the </w:t>
      </w:r>
      <w:r w:rsidR="008E27DB">
        <w:rPr>
          <w:rFonts w:ascii="Times New Roman" w:hAnsi="Times New Roman" w:cs="Times New Roman"/>
          <w:sz w:val="24"/>
          <w:szCs w:val="24"/>
        </w:rPr>
        <w:t>certification</w:t>
      </w:r>
      <w:r w:rsidRPr="0047505E">
        <w:rPr>
          <w:rFonts w:ascii="Times New Roman" w:hAnsi="Times New Roman" w:cs="Times New Roman"/>
          <w:sz w:val="24"/>
          <w:szCs w:val="24"/>
        </w:rPr>
        <w:t xml:space="preserve"> test or are deemed ineligible for certification by DOT will be maintained for one year from the date </w:t>
      </w:r>
      <w:r w:rsidR="0007345B" w:rsidRPr="0047505E">
        <w:rPr>
          <w:rFonts w:ascii="Times New Roman" w:hAnsi="Times New Roman" w:cs="Times New Roman"/>
          <w:sz w:val="24"/>
          <w:szCs w:val="24"/>
        </w:rPr>
        <w:t>of</w:t>
      </w:r>
      <w:r w:rsidR="00FB2E66"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the certification decision.  Records of MEs who voluntarily request removal from the National Registry will be maintained for three years from the date the removal is finalized by DOT. </w:t>
      </w:r>
      <w:r w:rsidR="00FB2E66" w:rsidRPr="0047505E">
        <w:rPr>
          <w:rFonts w:ascii="Times New Roman" w:hAnsi="Times New Roman" w:cs="Times New Roman"/>
          <w:sz w:val="24"/>
          <w:szCs w:val="24"/>
        </w:rPr>
        <w:t xml:space="preserve"> </w:t>
      </w:r>
      <w:r w:rsidR="008E27DB">
        <w:rPr>
          <w:rFonts w:ascii="Times New Roman" w:hAnsi="Times New Roman" w:cs="Times New Roman"/>
          <w:sz w:val="24"/>
          <w:szCs w:val="24"/>
        </w:rPr>
        <w:t>National Registry identity i</w:t>
      </w:r>
      <w:r w:rsidRPr="0047505E">
        <w:rPr>
          <w:rFonts w:ascii="Times New Roman" w:hAnsi="Times New Roman" w:cs="Times New Roman"/>
          <w:sz w:val="24"/>
          <w:szCs w:val="24"/>
        </w:rPr>
        <w:t xml:space="preserve">nformation for all MEs involuntarily removed from the National Registry shall be retained for 60 years from the date that </w:t>
      </w:r>
      <w:r w:rsidRPr="0047505E">
        <w:rPr>
          <w:rFonts w:ascii="Times New Roman" w:hAnsi="Times New Roman" w:cs="Times New Roman"/>
          <w:sz w:val="24"/>
          <w:szCs w:val="24"/>
        </w:rPr>
        <w:lastRenderedPageBreak/>
        <w:t>certification was granted.</w:t>
      </w:r>
      <w:r w:rsidR="008B1A6C">
        <w:rPr>
          <w:rFonts w:ascii="Times New Roman" w:hAnsi="Times New Roman" w:cs="Times New Roman"/>
          <w:sz w:val="24"/>
          <w:szCs w:val="24"/>
        </w:rPr>
        <w:t xml:space="preserve"> </w:t>
      </w:r>
      <w:r w:rsidRPr="0047505E">
        <w:rPr>
          <w:rFonts w:ascii="Times New Roman" w:hAnsi="Times New Roman" w:cs="Times New Roman"/>
          <w:sz w:val="24"/>
          <w:szCs w:val="24"/>
        </w:rPr>
        <w:t xml:space="preserve"> All other records related to these MEs</w:t>
      </w:r>
      <w:r w:rsidR="008E27DB">
        <w:rPr>
          <w:rFonts w:ascii="Times New Roman" w:hAnsi="Times New Roman" w:cs="Times New Roman"/>
          <w:sz w:val="24"/>
          <w:szCs w:val="24"/>
        </w:rPr>
        <w:t xml:space="preserve"> shall be retained for 16 years</w:t>
      </w:r>
      <w:r w:rsidR="0007345B" w:rsidRPr="0047505E">
        <w:rPr>
          <w:rFonts w:ascii="Times New Roman" w:hAnsi="Times New Roman" w:cs="Times New Roman"/>
          <w:sz w:val="24"/>
          <w:szCs w:val="24"/>
        </w:rPr>
        <w:t>; the</w:t>
      </w:r>
      <w:r w:rsidRPr="0047505E">
        <w:rPr>
          <w:rFonts w:ascii="Times New Roman" w:hAnsi="Times New Roman" w:cs="Times New Roman"/>
          <w:sz w:val="24"/>
          <w:szCs w:val="24"/>
        </w:rPr>
        <w:t xml:space="preserve"> duration of the certificate’s lifetime, which is 10 years, plus an additional 6 years to allow employers and investigators to verify the validity of CMV drivers’ medical certification and to allow FMCSA to process ME removals and Administrative Reviews of removals.</w:t>
      </w:r>
      <w:r w:rsidR="001249B3">
        <w:rPr>
          <w:rFonts w:ascii="Times New Roman" w:hAnsi="Times New Roman" w:cs="Times New Roman"/>
          <w:sz w:val="24"/>
          <w:szCs w:val="24"/>
        </w:rPr>
        <w:t xml:space="preserve"> </w:t>
      </w:r>
      <w:r w:rsidR="00FB2E66" w:rsidRPr="0047505E">
        <w:rPr>
          <w:rFonts w:ascii="Times New Roman" w:hAnsi="Times New Roman" w:cs="Times New Roman"/>
          <w:sz w:val="24"/>
          <w:szCs w:val="24"/>
        </w:rPr>
        <w:t xml:space="preserve"> </w:t>
      </w:r>
      <w:r w:rsidR="008E27DB">
        <w:rPr>
          <w:rFonts w:ascii="Times New Roman" w:hAnsi="Times New Roman" w:cs="Times New Roman"/>
          <w:sz w:val="24"/>
          <w:szCs w:val="24"/>
        </w:rPr>
        <w:t>Records of individual CMV d</w:t>
      </w:r>
      <w:r w:rsidRPr="0047505E">
        <w:rPr>
          <w:rFonts w:ascii="Times New Roman" w:hAnsi="Times New Roman" w:cs="Times New Roman"/>
          <w:sz w:val="24"/>
          <w:szCs w:val="24"/>
        </w:rPr>
        <w:t>rivers will be maintained concurrent with the records of the ME who performed the driver’s medical examination.</w:t>
      </w:r>
      <w:r w:rsidR="008E27DB">
        <w:rPr>
          <w:rFonts w:ascii="Times New Roman" w:hAnsi="Times New Roman" w:cs="Times New Roman"/>
          <w:sz w:val="24"/>
          <w:szCs w:val="24"/>
        </w:rPr>
        <w:t xml:space="preserve">  </w:t>
      </w:r>
      <w:r w:rsidRPr="0047505E">
        <w:rPr>
          <w:rFonts w:ascii="Times New Roman" w:hAnsi="Times New Roman" w:cs="Times New Roman"/>
          <w:sz w:val="24"/>
          <w:szCs w:val="24"/>
        </w:rPr>
        <w:t xml:space="preserve">Records of the ME’s administrative personnel will be maintained concurrent with the records of the ME for whom they provide services or for one year from the date that the Department is notified that the individual is no longer authorized to perform duties in the system on behalf the ME, whichever is shorter. </w:t>
      </w:r>
    </w:p>
    <w:p w:rsidR="0005771A" w:rsidRDefault="0005771A" w:rsidP="00123241">
      <w:pPr>
        <w:spacing w:after="0" w:line="240" w:lineRule="auto"/>
        <w:ind w:left="-540" w:right="-540"/>
        <w:rPr>
          <w:rFonts w:ascii="Times New Roman" w:hAnsi="Times New Roman" w:cs="Times New Roman"/>
          <w:sz w:val="24"/>
          <w:szCs w:val="24"/>
        </w:rPr>
      </w:pPr>
    </w:p>
    <w:p w:rsidR="0052390C" w:rsidRPr="0047505E" w:rsidRDefault="0052390C" w:rsidP="0052390C">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Under the National Registry final rule, MEs are required to retain the original (paper or electronic) MER and a copy or electronic version of the MEC for each medical examination they conduct of CMV drivers for at least 3 years from the date of the examination.</w:t>
      </w:r>
    </w:p>
    <w:p w:rsidR="00C4599C" w:rsidRDefault="00C4599C" w:rsidP="00123241">
      <w:pPr>
        <w:spacing w:after="0" w:line="240" w:lineRule="auto"/>
        <w:ind w:left="-540" w:right="-540"/>
        <w:rPr>
          <w:rFonts w:ascii="Times New Roman" w:eastAsiaTheme="minorEastAsia" w:hAnsi="Times New Roman" w:cs="Times New Roman"/>
          <w:sz w:val="24"/>
          <w:szCs w:val="24"/>
        </w:rPr>
      </w:pPr>
    </w:p>
    <w:p w:rsidR="00BE1000" w:rsidRDefault="00BE1000" w:rsidP="00123241">
      <w:pPr>
        <w:spacing w:after="0" w:line="240" w:lineRule="auto"/>
        <w:ind w:left="-540" w:right="-540"/>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As previously discussed, i</w:t>
      </w:r>
      <w:r w:rsidRPr="001E0683">
        <w:rPr>
          <w:rFonts w:ascii="Times New Roman" w:eastAsiaTheme="minorEastAsia" w:hAnsi="Times New Roman" w:cs="Times New Roman"/>
          <w:sz w:val="24"/>
          <w:szCs w:val="24"/>
        </w:rPr>
        <w:t xml:space="preserve">n the National Registry of Certified Medical Examiners </w:t>
      </w:r>
      <w:r w:rsidR="005D3518">
        <w:rPr>
          <w:rFonts w:ascii="Times New Roman" w:eastAsiaTheme="minorEastAsia" w:hAnsi="Times New Roman" w:cs="Times New Roman"/>
          <w:sz w:val="24"/>
          <w:szCs w:val="24"/>
        </w:rPr>
        <w:t>final rule</w:t>
      </w:r>
      <w:r w:rsidR="00605AA9">
        <w:rPr>
          <w:rFonts w:ascii="Times New Roman" w:eastAsiaTheme="minorEastAsia" w:hAnsi="Times New Roman" w:cs="Times New Roman"/>
          <w:sz w:val="24"/>
          <w:szCs w:val="24"/>
        </w:rPr>
        <w:t xml:space="preserve"> </w:t>
      </w:r>
      <w:r w:rsidRPr="001E0683">
        <w:rPr>
          <w:rFonts w:ascii="Times New Roman" w:eastAsiaTheme="minorEastAsia" w:hAnsi="Times New Roman" w:cs="Times New Roman"/>
          <w:sz w:val="24"/>
          <w:szCs w:val="24"/>
        </w:rPr>
        <w:t xml:space="preserve">PIA dated August 20, 2012, five data elements for </w:t>
      </w:r>
      <w:r>
        <w:rPr>
          <w:rFonts w:ascii="Times New Roman" w:eastAsiaTheme="minorEastAsia" w:hAnsi="Times New Roman" w:cs="Times New Roman"/>
          <w:sz w:val="24"/>
          <w:szCs w:val="24"/>
        </w:rPr>
        <w:t>MEs</w:t>
      </w:r>
      <w:r w:rsidRPr="001E0683">
        <w:rPr>
          <w:rFonts w:ascii="Times New Roman" w:eastAsiaTheme="minorEastAsia" w:hAnsi="Times New Roman" w:cs="Times New Roman"/>
          <w:sz w:val="24"/>
          <w:szCs w:val="24"/>
        </w:rPr>
        <w:t xml:space="preserve"> and four data elements for CMV drivers that had been previously identified and included in the NPRM PIA</w:t>
      </w:r>
      <w:r w:rsidR="005520C4">
        <w:rPr>
          <w:rFonts w:ascii="Times New Roman" w:eastAsiaTheme="minorEastAsia" w:hAnsi="Times New Roman" w:cs="Times New Roman"/>
          <w:sz w:val="24"/>
          <w:szCs w:val="24"/>
        </w:rPr>
        <w:t xml:space="preserve"> </w:t>
      </w:r>
      <w:r w:rsidR="00983B5E">
        <w:rPr>
          <w:rFonts w:ascii="Times New Roman" w:eastAsiaTheme="minorEastAsia" w:hAnsi="Times New Roman" w:cs="Times New Roman"/>
          <w:sz w:val="24"/>
          <w:szCs w:val="24"/>
        </w:rPr>
        <w:t xml:space="preserve">for collection </w:t>
      </w:r>
      <w:r w:rsidR="005520C4">
        <w:rPr>
          <w:rFonts w:ascii="Times New Roman" w:eastAsiaTheme="minorEastAsia" w:hAnsi="Times New Roman" w:cs="Times New Roman"/>
          <w:sz w:val="24"/>
          <w:szCs w:val="24"/>
        </w:rPr>
        <w:t>were removed</w:t>
      </w:r>
      <w:r w:rsidRPr="001E0683">
        <w:rPr>
          <w:rFonts w:ascii="Times New Roman" w:eastAsiaTheme="minorEastAsia" w:hAnsi="Times New Roman" w:cs="Times New Roman"/>
          <w:sz w:val="24"/>
          <w:szCs w:val="24"/>
        </w:rPr>
        <w:t xml:space="preserve">.  </w:t>
      </w:r>
    </w:p>
    <w:p w:rsidR="00C4599C" w:rsidRDefault="00C4599C" w:rsidP="00123241">
      <w:pPr>
        <w:spacing w:after="0" w:line="240" w:lineRule="auto"/>
        <w:ind w:left="-540" w:right="-540"/>
        <w:rPr>
          <w:rFonts w:ascii="Times New Roman" w:hAnsi="Times New Roman" w:cs="Times New Roman"/>
          <w:sz w:val="24"/>
          <w:szCs w:val="24"/>
        </w:rPr>
      </w:pPr>
    </w:p>
    <w:p w:rsidR="001C1A01" w:rsidRDefault="001C1A01"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The update to this PIA based on the Medical Examiner’s Certification Integration NPRM expands the ME determination section by eliminating the “Temporarily Disqualified” option and adding a</w:t>
      </w:r>
      <w:r w:rsidR="001249B3">
        <w:rPr>
          <w:rFonts w:ascii="Times New Roman" w:hAnsi="Times New Roman" w:cs="Times New Roman"/>
          <w:sz w:val="24"/>
          <w:szCs w:val="24"/>
        </w:rPr>
        <w:t xml:space="preserve"> “</w:t>
      </w:r>
      <w:r w:rsidRPr="0047505E">
        <w:rPr>
          <w:rFonts w:ascii="Times New Roman" w:hAnsi="Times New Roman" w:cs="Times New Roman"/>
          <w:sz w:val="24"/>
          <w:szCs w:val="24"/>
        </w:rPr>
        <w:t xml:space="preserve">Pending Determination” option on the MER Form, MCSA-5875 to defer a decision temporarily for up to 45 days, if the ME requires additional information to make a determination of whether or not the driver </w:t>
      </w:r>
      <w:r w:rsidR="008E27DB">
        <w:rPr>
          <w:rFonts w:ascii="Times New Roman" w:hAnsi="Times New Roman" w:cs="Times New Roman"/>
          <w:sz w:val="24"/>
          <w:szCs w:val="24"/>
        </w:rPr>
        <w:t>is</w:t>
      </w:r>
      <w:r w:rsidRPr="0047505E">
        <w:rPr>
          <w:rFonts w:ascii="Times New Roman" w:hAnsi="Times New Roman" w:cs="Times New Roman"/>
          <w:sz w:val="24"/>
          <w:szCs w:val="24"/>
        </w:rPr>
        <w:t xml:space="preserve"> qualified. </w:t>
      </w:r>
      <w:r w:rsidR="008B1A6C">
        <w:rPr>
          <w:rFonts w:ascii="Times New Roman" w:hAnsi="Times New Roman" w:cs="Times New Roman"/>
          <w:sz w:val="24"/>
          <w:szCs w:val="24"/>
        </w:rPr>
        <w:t xml:space="preserve"> </w:t>
      </w:r>
      <w:r w:rsidRPr="0047505E">
        <w:rPr>
          <w:rFonts w:ascii="Times New Roman" w:hAnsi="Times New Roman" w:cs="Times New Roman"/>
          <w:sz w:val="24"/>
          <w:szCs w:val="24"/>
        </w:rPr>
        <w:t>The form would also add a place for an ME to amend the certification decision if the driver did not require a completely new examination.</w:t>
      </w:r>
      <w:r w:rsidR="008B1A6C">
        <w:rPr>
          <w:rFonts w:ascii="Times New Roman" w:hAnsi="Times New Roman" w:cs="Times New Roman"/>
          <w:sz w:val="24"/>
          <w:szCs w:val="24"/>
        </w:rPr>
        <w:t xml:space="preserve"> </w:t>
      </w:r>
      <w:r w:rsidRPr="0047505E">
        <w:rPr>
          <w:rFonts w:ascii="Times New Roman" w:hAnsi="Times New Roman" w:cs="Times New Roman"/>
          <w:sz w:val="24"/>
          <w:szCs w:val="24"/>
        </w:rPr>
        <w:t xml:space="preserve"> FMCSA would consider any CMV Driver Medical Examination Results Form, MCSA-5850, displaying a “Pending Determination” status as an incomplete examination.</w:t>
      </w:r>
      <w:r w:rsidR="008B1A6C">
        <w:rPr>
          <w:rFonts w:ascii="Times New Roman" w:hAnsi="Times New Roman" w:cs="Times New Roman"/>
          <w:sz w:val="24"/>
          <w:szCs w:val="24"/>
        </w:rPr>
        <w:t xml:space="preserve"> </w:t>
      </w:r>
      <w:r w:rsidRPr="0047505E">
        <w:rPr>
          <w:rFonts w:ascii="Times New Roman" w:hAnsi="Times New Roman" w:cs="Times New Roman"/>
          <w:sz w:val="24"/>
          <w:szCs w:val="24"/>
        </w:rPr>
        <w:t xml:space="preserve"> This information will be submitted and stored only in the National Registry system.</w:t>
      </w:r>
      <w:r w:rsidR="008B1A6C">
        <w:rPr>
          <w:rFonts w:ascii="Times New Roman" w:hAnsi="Times New Roman" w:cs="Times New Roman"/>
          <w:sz w:val="24"/>
          <w:szCs w:val="24"/>
        </w:rPr>
        <w:t xml:space="preserve"> </w:t>
      </w:r>
      <w:r w:rsidRPr="0047505E">
        <w:rPr>
          <w:rFonts w:ascii="Times New Roman" w:hAnsi="Times New Roman" w:cs="Times New Roman"/>
          <w:sz w:val="24"/>
          <w:szCs w:val="24"/>
        </w:rPr>
        <w:t xml:space="preserve"> If the disposition of the pending examination is not updated by the ME before the 45 day expiration date, FMCSA would notify the ME and the driver in writing that the examination is no longer valid and that the driver is required to be re-examined.  FMCSA will retain the invalidated examination information in the National Registry System</w:t>
      </w:r>
      <w:r w:rsidR="00931FD9">
        <w:rPr>
          <w:rFonts w:ascii="Times New Roman" w:hAnsi="Times New Roman" w:cs="Times New Roman"/>
          <w:sz w:val="24"/>
          <w:szCs w:val="24"/>
        </w:rPr>
        <w:t xml:space="preserve"> consistent with the current DOT/FMCSA record schedule for the National Registry.</w:t>
      </w:r>
      <w:r w:rsidR="00A9656A">
        <w:rPr>
          <w:rFonts w:ascii="Times New Roman" w:hAnsi="Times New Roman" w:cs="Times New Roman"/>
          <w:sz w:val="24"/>
          <w:szCs w:val="24"/>
        </w:rPr>
        <w:t xml:space="preserve"> </w:t>
      </w:r>
      <w:r w:rsidR="00214828" w:rsidRPr="00214828">
        <w:rPr>
          <w:rFonts w:ascii="Times New Roman" w:hAnsi="Times New Roman" w:cs="Times New Roman"/>
          <w:sz w:val="24"/>
          <w:szCs w:val="24"/>
        </w:rPr>
        <w:t xml:space="preserve"> </w:t>
      </w:r>
      <w:r w:rsidR="00214828">
        <w:rPr>
          <w:rFonts w:ascii="Times New Roman" w:hAnsi="Times New Roman" w:cs="Times New Roman"/>
          <w:sz w:val="24"/>
          <w:szCs w:val="24"/>
        </w:rPr>
        <w:t xml:space="preserve">Therefore, </w:t>
      </w:r>
      <w:r w:rsidR="000C3636">
        <w:rPr>
          <w:rFonts w:ascii="Times New Roman" w:hAnsi="Times New Roman" w:cs="Times New Roman"/>
          <w:sz w:val="24"/>
          <w:szCs w:val="24"/>
        </w:rPr>
        <w:t xml:space="preserve">this information will be retained, as explained above, for </w:t>
      </w:r>
      <w:r w:rsidR="00214828" w:rsidRPr="0047505E">
        <w:rPr>
          <w:rFonts w:ascii="Times New Roman" w:hAnsi="Times New Roman" w:cs="Times New Roman"/>
          <w:sz w:val="24"/>
          <w:szCs w:val="24"/>
        </w:rPr>
        <w:t>16 years</w:t>
      </w:r>
      <w:r w:rsidR="000C3636">
        <w:rPr>
          <w:rFonts w:ascii="Times New Roman" w:hAnsi="Times New Roman" w:cs="Times New Roman"/>
          <w:sz w:val="24"/>
          <w:szCs w:val="24"/>
        </w:rPr>
        <w:t>.</w:t>
      </w:r>
    </w:p>
    <w:p w:rsidR="002B517C" w:rsidRDefault="002B517C" w:rsidP="00123241">
      <w:pPr>
        <w:spacing w:after="0" w:line="240" w:lineRule="auto"/>
        <w:ind w:left="-540" w:right="-540"/>
        <w:rPr>
          <w:rFonts w:ascii="Times New Roman" w:hAnsi="Times New Roman" w:cs="Times New Roman"/>
          <w:sz w:val="24"/>
          <w:szCs w:val="24"/>
        </w:rPr>
      </w:pPr>
    </w:p>
    <w:p w:rsidR="002B517C" w:rsidRDefault="005F4B3E" w:rsidP="0052390C">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 xml:space="preserve">The update to this PIA based on the Medical Examiner’s Certification Integration NPRM </w:t>
      </w:r>
      <w:r w:rsidR="0052390C">
        <w:rPr>
          <w:rFonts w:ascii="Times New Roman" w:hAnsi="Times New Roman" w:cs="Times New Roman"/>
          <w:sz w:val="24"/>
          <w:szCs w:val="24"/>
        </w:rPr>
        <w:t xml:space="preserve">would still require MEs to retain the original (paper or electronic) MER and a copy or electronic version of the MEC for each medical examination they conduct of CMV drivers for at least 3 years from the date of the examination.  In addition, </w:t>
      </w:r>
      <w:r>
        <w:rPr>
          <w:rFonts w:ascii="Times New Roman" w:hAnsi="Times New Roman" w:cs="Times New Roman"/>
          <w:sz w:val="24"/>
          <w:szCs w:val="24"/>
        </w:rPr>
        <w:t>the SDLA</w:t>
      </w:r>
      <w:r w:rsidR="0052390C">
        <w:rPr>
          <w:rFonts w:ascii="Times New Roman" w:hAnsi="Times New Roman" w:cs="Times New Roman"/>
          <w:sz w:val="24"/>
          <w:szCs w:val="24"/>
        </w:rPr>
        <w:t xml:space="preserve"> would be required</w:t>
      </w:r>
      <w:r>
        <w:rPr>
          <w:rFonts w:ascii="Times New Roman" w:hAnsi="Times New Roman" w:cs="Times New Roman"/>
          <w:sz w:val="24"/>
          <w:szCs w:val="24"/>
        </w:rPr>
        <w:t xml:space="preserve"> to </w:t>
      </w:r>
      <w:r w:rsidR="00654A46">
        <w:rPr>
          <w:rFonts w:ascii="Times New Roman" w:hAnsi="Times New Roman" w:cs="Times New Roman"/>
          <w:sz w:val="24"/>
          <w:szCs w:val="24"/>
        </w:rPr>
        <w:t>retain an electronic record o</w:t>
      </w:r>
      <w:r w:rsidR="005779A0">
        <w:rPr>
          <w:rFonts w:ascii="Times New Roman" w:hAnsi="Times New Roman" w:cs="Times New Roman"/>
          <w:sz w:val="24"/>
          <w:szCs w:val="24"/>
        </w:rPr>
        <w:t xml:space="preserve">f the MEC, Form MCSA-5876 </w:t>
      </w:r>
      <w:r w:rsidR="00654A46">
        <w:rPr>
          <w:rFonts w:ascii="Times New Roman" w:hAnsi="Times New Roman" w:cs="Times New Roman"/>
          <w:sz w:val="24"/>
          <w:szCs w:val="24"/>
        </w:rPr>
        <w:t>infor</w:t>
      </w:r>
      <w:r w:rsidR="005779A0">
        <w:rPr>
          <w:rFonts w:ascii="Times New Roman" w:hAnsi="Times New Roman" w:cs="Times New Roman"/>
          <w:sz w:val="24"/>
          <w:szCs w:val="24"/>
        </w:rPr>
        <w:t xml:space="preserve">mation </w:t>
      </w:r>
      <w:r w:rsidR="008C179F">
        <w:rPr>
          <w:rFonts w:ascii="Times New Roman" w:hAnsi="Times New Roman" w:cs="Times New Roman"/>
          <w:sz w:val="24"/>
          <w:szCs w:val="24"/>
        </w:rPr>
        <w:t xml:space="preserve">for 3 years.  </w:t>
      </w:r>
    </w:p>
    <w:p w:rsidR="008B1A6C" w:rsidRDefault="008B1A6C" w:rsidP="00123241">
      <w:pPr>
        <w:spacing w:after="0" w:line="240" w:lineRule="auto"/>
        <w:ind w:left="-540" w:right="-540"/>
        <w:rPr>
          <w:rFonts w:ascii="Times New Roman" w:hAnsi="Times New Roman" w:cs="Times New Roman"/>
          <w:sz w:val="24"/>
          <w:szCs w:val="24"/>
        </w:rPr>
      </w:pPr>
    </w:p>
    <w:p w:rsidR="00C4599C" w:rsidRPr="0047505E" w:rsidRDefault="00C4599C" w:rsidP="00123241">
      <w:pPr>
        <w:spacing w:after="0" w:line="240" w:lineRule="auto"/>
        <w:ind w:left="-540" w:right="-540"/>
        <w:rPr>
          <w:rFonts w:ascii="Times New Roman" w:hAnsi="Times New Roman" w:cs="Times New Roman"/>
          <w:sz w:val="24"/>
          <w:szCs w:val="24"/>
        </w:rPr>
      </w:pPr>
    </w:p>
    <w:p w:rsidR="00844C20" w:rsidRPr="0047505E" w:rsidRDefault="00685CBA" w:rsidP="00123241">
      <w:pPr>
        <w:keepNext/>
        <w:tabs>
          <w:tab w:val="left" w:pos="360"/>
        </w:tabs>
        <w:spacing w:after="0" w:line="240" w:lineRule="auto"/>
        <w:ind w:left="-540" w:right="-540"/>
        <w:rPr>
          <w:rFonts w:ascii="Times New Roman" w:hAnsi="Times New Roman" w:cs="Times New Roman"/>
          <w:b/>
          <w:color w:val="365F91" w:themeColor="accent1" w:themeShade="BF"/>
          <w:sz w:val="24"/>
          <w:szCs w:val="24"/>
        </w:rPr>
      </w:pPr>
      <w:r w:rsidRPr="0047505E">
        <w:rPr>
          <w:rFonts w:ascii="Times New Roman" w:hAnsi="Times New Roman" w:cs="Times New Roman"/>
          <w:b/>
          <w:color w:val="365F91" w:themeColor="accent1" w:themeShade="BF"/>
          <w:sz w:val="24"/>
          <w:szCs w:val="24"/>
        </w:rPr>
        <w:t xml:space="preserve">Use Limitation </w:t>
      </w:r>
    </w:p>
    <w:p w:rsidR="00D0036E" w:rsidRPr="0047505E" w:rsidRDefault="00D0036E" w:rsidP="00123241">
      <w:pPr>
        <w:keepNext/>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 xml:space="preserve">DOT shall limit the scope of its PII use to ensure that the Department does not use PII in any manner that is not specified in notices, incompatible with the specified purposes for which the information was collected, or for any purpose not otherwise permitted by law. </w:t>
      </w:r>
    </w:p>
    <w:p w:rsidR="00C4599C" w:rsidRDefault="00C4599C" w:rsidP="00123241">
      <w:pPr>
        <w:spacing w:after="0" w:line="240" w:lineRule="auto"/>
        <w:ind w:left="-540" w:right="-540"/>
        <w:rPr>
          <w:rFonts w:ascii="Times New Roman" w:hAnsi="Times New Roman" w:cs="Times New Roman"/>
          <w:sz w:val="24"/>
          <w:szCs w:val="24"/>
        </w:rPr>
      </w:pPr>
    </w:p>
    <w:p w:rsidR="00204483" w:rsidRPr="0047505E" w:rsidRDefault="007A31AB"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Disclosure of PII is limited </w:t>
      </w:r>
      <w:r w:rsidR="00EA2556" w:rsidRPr="0047505E">
        <w:rPr>
          <w:rFonts w:ascii="Times New Roman" w:hAnsi="Times New Roman" w:cs="Times New Roman"/>
          <w:sz w:val="24"/>
          <w:szCs w:val="24"/>
        </w:rPr>
        <w:t>to</w:t>
      </w:r>
      <w:r w:rsidRPr="0047505E">
        <w:rPr>
          <w:rFonts w:ascii="Times New Roman" w:hAnsi="Times New Roman" w:cs="Times New Roman"/>
          <w:sz w:val="24"/>
          <w:szCs w:val="24"/>
        </w:rPr>
        <w:t xml:space="preserve"> </w:t>
      </w:r>
      <w:r w:rsidR="004C241C" w:rsidRPr="0047505E">
        <w:rPr>
          <w:rFonts w:ascii="Times New Roman" w:hAnsi="Times New Roman" w:cs="Times New Roman"/>
          <w:sz w:val="24"/>
          <w:szCs w:val="24"/>
        </w:rPr>
        <w:t>the purposes and uses originally specified in the National Registry</w:t>
      </w:r>
      <w:r w:rsidR="00685CBA" w:rsidRPr="0047505E">
        <w:rPr>
          <w:rFonts w:ascii="Times New Roman" w:hAnsi="Times New Roman" w:cs="Times New Roman"/>
          <w:b/>
          <w:bCs/>
          <w:sz w:val="24"/>
          <w:szCs w:val="24"/>
        </w:rPr>
        <w:t xml:space="preserve"> </w:t>
      </w:r>
      <w:r w:rsidR="005D3518">
        <w:rPr>
          <w:rFonts w:ascii="Times New Roman" w:hAnsi="Times New Roman" w:cs="Times New Roman"/>
          <w:sz w:val="24"/>
          <w:szCs w:val="24"/>
        </w:rPr>
        <w:t>final rule</w:t>
      </w:r>
      <w:r w:rsidR="00685CBA" w:rsidRPr="0047505E">
        <w:rPr>
          <w:rFonts w:ascii="Times New Roman" w:hAnsi="Times New Roman" w:cs="Times New Roman"/>
          <w:sz w:val="24"/>
          <w:szCs w:val="24"/>
        </w:rPr>
        <w:t xml:space="preserve">, except (a) with the express consent of the individual, or (b) as authorized by law. </w:t>
      </w:r>
      <w:r w:rsidR="008B1A6C">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This includes limiting </w:t>
      </w:r>
      <w:r w:rsidR="00685CBA" w:rsidRPr="0047505E">
        <w:rPr>
          <w:rFonts w:ascii="Times New Roman" w:hAnsi="Times New Roman" w:cs="Times New Roman"/>
          <w:sz w:val="24"/>
          <w:szCs w:val="24"/>
        </w:rPr>
        <w:lastRenderedPageBreak/>
        <w:t>disclosure of PII for the purposes and uses specified in the National Registry</w:t>
      </w:r>
      <w:r w:rsidR="00685CBA" w:rsidRPr="0047505E">
        <w:rPr>
          <w:rFonts w:ascii="Times New Roman" w:hAnsi="Times New Roman" w:cs="Times New Roman"/>
          <w:b/>
          <w:bCs/>
          <w:sz w:val="24"/>
          <w:szCs w:val="24"/>
        </w:rPr>
        <w:t xml:space="preserve"> </w:t>
      </w:r>
      <w:r w:rsidR="005D3518">
        <w:rPr>
          <w:rFonts w:ascii="Times New Roman" w:hAnsi="Times New Roman" w:cs="Times New Roman"/>
          <w:sz w:val="24"/>
          <w:szCs w:val="24"/>
        </w:rPr>
        <w:t>final rule</w:t>
      </w:r>
      <w:r w:rsidR="008B2C25" w:rsidRPr="0047505E">
        <w:rPr>
          <w:rFonts w:ascii="Times New Roman" w:hAnsi="Times New Roman" w:cs="Times New Roman"/>
          <w:sz w:val="24"/>
          <w:szCs w:val="24"/>
        </w:rPr>
        <w:t xml:space="preserve"> and </w:t>
      </w:r>
      <w:r w:rsidR="006E0D0B" w:rsidRPr="0047505E">
        <w:rPr>
          <w:rFonts w:ascii="Times New Roman" w:hAnsi="Times New Roman" w:cs="Times New Roman"/>
          <w:sz w:val="24"/>
          <w:szCs w:val="24"/>
        </w:rPr>
        <w:t xml:space="preserve">the DOT/FMCSA 009 </w:t>
      </w:r>
      <w:r w:rsidR="00436313" w:rsidRPr="0047505E">
        <w:rPr>
          <w:rFonts w:ascii="Times New Roman" w:hAnsi="Times New Roman" w:cs="Times New Roman"/>
          <w:sz w:val="24"/>
          <w:szCs w:val="24"/>
        </w:rPr>
        <w:t>National Registry</w:t>
      </w:r>
      <w:r w:rsidR="001765E7">
        <w:rPr>
          <w:rFonts w:ascii="Times New Roman" w:hAnsi="Times New Roman" w:cs="Times New Roman"/>
          <w:sz w:val="24"/>
          <w:szCs w:val="24"/>
        </w:rPr>
        <w:t xml:space="preserve"> SORN, April 23, 2012 (77 FR 24247</w:t>
      </w:r>
      <w:r w:rsidR="006E0D0B" w:rsidRPr="0047505E">
        <w:rPr>
          <w:rFonts w:ascii="Times New Roman" w:hAnsi="Times New Roman" w:cs="Times New Roman"/>
          <w:sz w:val="24"/>
          <w:szCs w:val="24"/>
        </w:rPr>
        <w:t>)</w:t>
      </w:r>
      <w:r w:rsidR="00685CBA" w:rsidRPr="0047505E">
        <w:rPr>
          <w:rFonts w:ascii="Times New Roman" w:hAnsi="Times New Roman" w:cs="Times New Roman"/>
          <w:sz w:val="24"/>
          <w:szCs w:val="24"/>
        </w:rPr>
        <w:t>.</w:t>
      </w:r>
    </w:p>
    <w:p w:rsidR="00C4599C" w:rsidRDefault="00C4599C" w:rsidP="00123241">
      <w:pPr>
        <w:spacing w:after="0" w:line="240" w:lineRule="auto"/>
        <w:ind w:left="-540" w:right="-540"/>
        <w:rPr>
          <w:rFonts w:ascii="Times New Roman" w:hAnsi="Times New Roman" w:cs="Times New Roman"/>
          <w:sz w:val="24"/>
          <w:szCs w:val="24"/>
        </w:rPr>
      </w:pPr>
    </w:p>
    <w:p w:rsidR="004C241C" w:rsidRPr="0047505E" w:rsidRDefault="007A31AB"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FMCSA does not </w:t>
      </w:r>
      <w:r w:rsidR="00685CBA" w:rsidRPr="0047505E">
        <w:rPr>
          <w:rFonts w:ascii="Times New Roman" w:hAnsi="Times New Roman" w:cs="Times New Roman"/>
          <w:sz w:val="24"/>
          <w:szCs w:val="24"/>
        </w:rPr>
        <w:t>require the disclosure of any personal information to third parties outside FMCSA</w:t>
      </w:r>
      <w:r w:rsidR="006A0328" w:rsidRPr="0047505E">
        <w:rPr>
          <w:rFonts w:ascii="Times New Roman" w:hAnsi="Times New Roman" w:cs="Times New Roman"/>
          <w:sz w:val="24"/>
          <w:szCs w:val="24"/>
        </w:rPr>
        <w:t xml:space="preserve"> and</w:t>
      </w:r>
      <w:r w:rsidR="00685CBA" w:rsidRPr="0047505E">
        <w:rPr>
          <w:rFonts w:ascii="Times New Roman" w:hAnsi="Times New Roman" w:cs="Times New Roman"/>
          <w:sz w:val="24"/>
          <w:szCs w:val="24"/>
        </w:rPr>
        <w:t xml:space="preserve"> FMCSA test development contractors</w:t>
      </w:r>
      <w:r w:rsidR="00FF49D3" w:rsidRPr="0047505E">
        <w:rPr>
          <w:rFonts w:ascii="Times New Roman" w:hAnsi="Times New Roman" w:cs="Times New Roman"/>
          <w:sz w:val="24"/>
          <w:szCs w:val="24"/>
        </w:rPr>
        <w:t>,</w:t>
      </w:r>
      <w:r w:rsidR="00685CBA" w:rsidRPr="0047505E">
        <w:rPr>
          <w:rFonts w:ascii="Times New Roman" w:hAnsi="Times New Roman" w:cs="Times New Roman"/>
          <w:sz w:val="24"/>
          <w:szCs w:val="24"/>
        </w:rPr>
        <w:t xml:space="preserve"> except to </w:t>
      </w:r>
      <w:r w:rsidR="006A0328" w:rsidRPr="0047505E">
        <w:rPr>
          <w:rFonts w:ascii="Times New Roman" w:hAnsi="Times New Roman" w:cs="Times New Roman"/>
          <w:sz w:val="24"/>
          <w:szCs w:val="24"/>
        </w:rPr>
        <w:t xml:space="preserve">validate the identity and eligibility of the ME candidate, </w:t>
      </w:r>
      <w:r w:rsidR="00685CBA" w:rsidRPr="0047505E">
        <w:rPr>
          <w:rFonts w:ascii="Times New Roman" w:hAnsi="Times New Roman" w:cs="Times New Roman"/>
          <w:sz w:val="24"/>
          <w:szCs w:val="24"/>
        </w:rPr>
        <w:t>facilitate the transmission of application data and test results</w:t>
      </w:r>
      <w:r w:rsidR="006A0328" w:rsidRPr="0047505E">
        <w:rPr>
          <w:rFonts w:ascii="Times New Roman" w:hAnsi="Times New Roman" w:cs="Times New Roman"/>
          <w:sz w:val="24"/>
          <w:szCs w:val="24"/>
        </w:rPr>
        <w:t xml:space="preserve"> to FMCSA by test centers</w:t>
      </w:r>
      <w:r w:rsidR="00E71C88" w:rsidRPr="0047505E">
        <w:rPr>
          <w:rFonts w:ascii="Times New Roman" w:hAnsi="Times New Roman" w:cs="Times New Roman"/>
          <w:sz w:val="24"/>
          <w:szCs w:val="24"/>
        </w:rPr>
        <w:t xml:space="preserve">, </w:t>
      </w:r>
      <w:r w:rsidR="006A0328" w:rsidRPr="0047505E">
        <w:rPr>
          <w:rFonts w:ascii="Times New Roman" w:hAnsi="Times New Roman" w:cs="Times New Roman"/>
          <w:sz w:val="24"/>
          <w:szCs w:val="24"/>
        </w:rPr>
        <w:t xml:space="preserve"> or as authorized by law</w:t>
      </w:r>
      <w:r w:rsidR="00685CBA" w:rsidRPr="0047505E">
        <w:rPr>
          <w:rFonts w:ascii="Times New Roman" w:hAnsi="Times New Roman" w:cs="Times New Roman"/>
          <w:sz w:val="24"/>
          <w:szCs w:val="24"/>
        </w:rPr>
        <w:t xml:space="preserve">. </w:t>
      </w:r>
      <w:r w:rsidR="00E71C88" w:rsidRPr="0047505E">
        <w:rPr>
          <w:rFonts w:ascii="Times New Roman" w:hAnsi="Times New Roman" w:cs="Times New Roman"/>
          <w:sz w:val="24"/>
          <w:szCs w:val="24"/>
        </w:rPr>
        <w:t xml:space="preserve"> </w:t>
      </w:r>
      <w:r w:rsidR="00685CBA" w:rsidRPr="0047505E">
        <w:rPr>
          <w:rFonts w:ascii="Times New Roman" w:hAnsi="Times New Roman" w:cs="Times New Roman"/>
          <w:sz w:val="24"/>
          <w:szCs w:val="24"/>
        </w:rPr>
        <w:t xml:space="preserve">If appropriate, additional information regarding the use and disclosure of information collected </w:t>
      </w:r>
      <w:r w:rsidR="008A2D82" w:rsidRPr="0047505E">
        <w:rPr>
          <w:rFonts w:ascii="Times New Roman" w:hAnsi="Times New Roman" w:cs="Times New Roman"/>
          <w:sz w:val="24"/>
          <w:szCs w:val="24"/>
        </w:rPr>
        <w:t xml:space="preserve">may be made in </w:t>
      </w:r>
      <w:r w:rsidR="00685CBA" w:rsidRPr="0047505E">
        <w:rPr>
          <w:rFonts w:ascii="Times New Roman" w:hAnsi="Times New Roman" w:cs="Times New Roman"/>
          <w:sz w:val="24"/>
          <w:szCs w:val="24"/>
        </w:rPr>
        <w:t xml:space="preserve"> </w:t>
      </w:r>
      <w:r w:rsidR="008A2D82" w:rsidRPr="0047505E">
        <w:rPr>
          <w:rFonts w:ascii="Times New Roman" w:hAnsi="Times New Roman" w:cs="Times New Roman"/>
          <w:sz w:val="24"/>
          <w:szCs w:val="24"/>
        </w:rPr>
        <w:t>accordance with the U.S. Dep</w:t>
      </w:r>
      <w:r w:rsidR="001249B3">
        <w:rPr>
          <w:rFonts w:ascii="Times New Roman" w:hAnsi="Times New Roman" w:cs="Times New Roman"/>
          <w:sz w:val="24"/>
          <w:szCs w:val="24"/>
        </w:rPr>
        <w:t xml:space="preserve">artment of Transportation </w:t>
      </w:r>
      <w:r w:rsidR="008A2D82" w:rsidRPr="0047505E">
        <w:rPr>
          <w:rFonts w:ascii="Times New Roman" w:hAnsi="Times New Roman" w:cs="Times New Roman"/>
          <w:sz w:val="24"/>
          <w:szCs w:val="24"/>
        </w:rPr>
        <w:t xml:space="preserve">Prefatory Statement of General Routine Uses published in the Federal Register on </w:t>
      </w:r>
      <w:r w:rsidR="007B0ED9" w:rsidRPr="0047505E">
        <w:rPr>
          <w:rFonts w:ascii="Times New Roman" w:hAnsi="Times New Roman" w:cs="Times New Roman"/>
          <w:sz w:val="24"/>
          <w:szCs w:val="24"/>
        </w:rPr>
        <w:t>July 20, 2012</w:t>
      </w:r>
      <w:r w:rsidR="008A2D82" w:rsidRPr="0047505E">
        <w:rPr>
          <w:rFonts w:ascii="Times New Roman" w:hAnsi="Times New Roman" w:cs="Times New Roman"/>
          <w:sz w:val="24"/>
          <w:szCs w:val="24"/>
        </w:rPr>
        <w:t xml:space="preserve"> (</w:t>
      </w:r>
      <w:r w:rsidR="007B0ED9" w:rsidRPr="0047505E">
        <w:rPr>
          <w:rFonts w:ascii="Times New Roman" w:hAnsi="Times New Roman" w:cs="Times New Roman"/>
          <w:sz w:val="24"/>
          <w:szCs w:val="24"/>
        </w:rPr>
        <w:t xml:space="preserve">77 </w:t>
      </w:r>
      <w:r w:rsidR="008A2D82" w:rsidRPr="0047505E">
        <w:rPr>
          <w:rFonts w:ascii="Times New Roman" w:hAnsi="Times New Roman" w:cs="Times New Roman"/>
          <w:sz w:val="24"/>
          <w:szCs w:val="24"/>
        </w:rPr>
        <w:t xml:space="preserve">FR </w:t>
      </w:r>
      <w:r w:rsidR="007B0ED9" w:rsidRPr="0047505E">
        <w:rPr>
          <w:rFonts w:ascii="Times New Roman" w:hAnsi="Times New Roman" w:cs="Times New Roman"/>
          <w:sz w:val="24"/>
          <w:szCs w:val="24"/>
        </w:rPr>
        <w:t>42796</w:t>
      </w:r>
      <w:r w:rsidR="008A2D82" w:rsidRPr="0047505E">
        <w:rPr>
          <w:rFonts w:ascii="Times New Roman" w:hAnsi="Times New Roman" w:cs="Times New Roman"/>
          <w:sz w:val="24"/>
          <w:szCs w:val="24"/>
        </w:rPr>
        <w:t xml:space="preserve">), under ‘‘Prefatory Statement of General Routine Uses’’ (available at </w:t>
      </w:r>
      <w:hyperlink r:id="rId28" w:history="1">
        <w:r w:rsidR="007B0ED9" w:rsidRPr="0047505E">
          <w:rPr>
            <w:rStyle w:val="Hyperlink"/>
            <w:rFonts w:ascii="Times New Roman" w:hAnsi="Times New Roman" w:cs="Times New Roman"/>
            <w:sz w:val="24"/>
            <w:szCs w:val="24"/>
          </w:rPr>
          <w:t>http://www.dot.gov/privacy</w:t>
        </w:r>
      </w:hyperlink>
      <w:r w:rsidR="008A2D82" w:rsidRPr="0047505E">
        <w:rPr>
          <w:rFonts w:ascii="Times New Roman" w:hAnsi="Times New Roman" w:cs="Times New Roman"/>
          <w:sz w:val="24"/>
          <w:szCs w:val="24"/>
        </w:rPr>
        <w:t>).</w:t>
      </w:r>
      <w:r w:rsidR="008B2C25" w:rsidRPr="0047505E">
        <w:rPr>
          <w:rFonts w:ascii="Times New Roman" w:hAnsi="Times New Roman" w:cs="Times New Roman"/>
          <w:sz w:val="24"/>
          <w:szCs w:val="24"/>
        </w:rPr>
        <w:t xml:space="preserve"> </w:t>
      </w:r>
    </w:p>
    <w:p w:rsidR="00C4599C" w:rsidRDefault="00C4599C" w:rsidP="00123241">
      <w:pPr>
        <w:spacing w:after="0" w:line="240" w:lineRule="auto"/>
        <w:ind w:left="-540" w:right="-540"/>
        <w:rPr>
          <w:rFonts w:ascii="Times New Roman" w:hAnsi="Times New Roman" w:cs="Times New Roman"/>
          <w:sz w:val="24"/>
          <w:szCs w:val="24"/>
        </w:rPr>
      </w:pPr>
    </w:p>
    <w:p w:rsidR="00387EED" w:rsidRPr="0047505E" w:rsidRDefault="00685CBA"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The sharing practices related to the National Registry shall meet applicable legal, regulatory, programmatic, and oversight obligations.  Access to National Registry or to individual data</w:t>
      </w:r>
      <w:r w:rsidR="00FF49D3" w:rsidRPr="0047505E">
        <w:rPr>
          <w:rFonts w:ascii="Times New Roman" w:hAnsi="Times New Roman" w:cs="Times New Roman"/>
          <w:sz w:val="24"/>
          <w:szCs w:val="24"/>
        </w:rPr>
        <w:t xml:space="preserve"> </w:t>
      </w:r>
      <w:r w:rsidRPr="0047505E">
        <w:rPr>
          <w:rFonts w:ascii="Times New Roman" w:hAnsi="Times New Roman" w:cs="Times New Roman"/>
          <w:sz w:val="24"/>
          <w:szCs w:val="24"/>
        </w:rPr>
        <w:t>elements within National Registry must be linked to a user’s lawfully defined duties that directly supp</w:t>
      </w:r>
      <w:r w:rsidR="00F14F97" w:rsidRPr="0047505E">
        <w:rPr>
          <w:rFonts w:ascii="Times New Roman" w:hAnsi="Times New Roman" w:cs="Times New Roman"/>
          <w:sz w:val="24"/>
          <w:szCs w:val="24"/>
        </w:rPr>
        <w:t xml:space="preserve">ort the </w:t>
      </w:r>
      <w:r w:rsidR="001249B3">
        <w:rPr>
          <w:rFonts w:ascii="Times New Roman" w:hAnsi="Times New Roman" w:cs="Times New Roman"/>
          <w:sz w:val="24"/>
          <w:szCs w:val="24"/>
        </w:rPr>
        <w:t>A</w:t>
      </w:r>
      <w:r w:rsidRPr="0047505E">
        <w:rPr>
          <w:rFonts w:ascii="Times New Roman" w:hAnsi="Times New Roman" w:cs="Times New Roman"/>
          <w:sz w:val="24"/>
          <w:szCs w:val="24"/>
        </w:rPr>
        <w:t xml:space="preserve">gency’s mission.  </w:t>
      </w:r>
    </w:p>
    <w:p w:rsidR="00C4599C" w:rsidRDefault="00C4599C" w:rsidP="00123241">
      <w:pPr>
        <w:spacing w:after="0" w:line="240" w:lineRule="auto"/>
        <w:ind w:left="-540" w:right="-540"/>
        <w:rPr>
          <w:rFonts w:ascii="Times New Roman" w:hAnsi="Times New Roman" w:cs="Times New Roman"/>
          <w:sz w:val="24"/>
          <w:szCs w:val="24"/>
        </w:rPr>
      </w:pPr>
    </w:p>
    <w:p w:rsidR="00387EED" w:rsidRDefault="00387EED"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The update to this PIA based on the Medical Examiner’s Certification Integration NPRM includes the transfer of results </w:t>
      </w:r>
      <w:r w:rsidR="00112B5F" w:rsidRPr="0047505E">
        <w:rPr>
          <w:rFonts w:ascii="Times New Roman" w:hAnsi="Times New Roman" w:cs="Times New Roman"/>
          <w:sz w:val="24"/>
          <w:szCs w:val="24"/>
        </w:rPr>
        <w:t>from medical</w:t>
      </w:r>
      <w:r w:rsidRPr="0047505E">
        <w:rPr>
          <w:rFonts w:ascii="Times New Roman" w:hAnsi="Times New Roman" w:cs="Times New Roman"/>
          <w:sz w:val="24"/>
          <w:szCs w:val="24"/>
        </w:rPr>
        <w:t xml:space="preserve"> examinations of CDL and CLP drive</w:t>
      </w:r>
      <w:r w:rsidR="008E27DB">
        <w:rPr>
          <w:rFonts w:ascii="Times New Roman" w:hAnsi="Times New Roman" w:cs="Times New Roman"/>
          <w:sz w:val="24"/>
          <w:szCs w:val="24"/>
        </w:rPr>
        <w:t>r</w:t>
      </w:r>
      <w:r w:rsidRPr="0047505E">
        <w:rPr>
          <w:rFonts w:ascii="Times New Roman" w:hAnsi="Times New Roman" w:cs="Times New Roman"/>
          <w:sz w:val="24"/>
          <w:szCs w:val="24"/>
        </w:rPr>
        <w:t>’s from the National Registry system to the SDLAs.  This includes those that have been voided by FMCSA because it finds that an ME has certified a driver who does not meet the physical qualification standards.  The Agency would also</w:t>
      </w:r>
      <w:r w:rsidR="008E27DB">
        <w:rPr>
          <w:rFonts w:ascii="Times New Roman" w:hAnsi="Times New Roman" w:cs="Times New Roman"/>
          <w:sz w:val="24"/>
          <w:szCs w:val="24"/>
        </w:rPr>
        <w:t xml:space="preserve"> electronically</w:t>
      </w:r>
      <w:r w:rsidRPr="0047505E">
        <w:rPr>
          <w:rFonts w:ascii="Times New Roman" w:hAnsi="Times New Roman" w:cs="Times New Roman"/>
          <w:sz w:val="24"/>
          <w:szCs w:val="24"/>
        </w:rPr>
        <w:t xml:space="preserve"> transmit medical variance </w:t>
      </w:r>
      <w:r w:rsidR="00112B5F" w:rsidRPr="0047505E">
        <w:rPr>
          <w:rFonts w:ascii="Times New Roman" w:hAnsi="Times New Roman" w:cs="Times New Roman"/>
          <w:sz w:val="24"/>
          <w:szCs w:val="24"/>
        </w:rPr>
        <w:t>information</w:t>
      </w:r>
      <w:r w:rsidRPr="0047505E">
        <w:rPr>
          <w:rFonts w:ascii="Times New Roman" w:hAnsi="Times New Roman" w:cs="Times New Roman"/>
          <w:sz w:val="24"/>
          <w:szCs w:val="24"/>
        </w:rPr>
        <w:t xml:space="preserve"> (exemptions, skills performance evaluation certificates and grandfathered exemptions) for all CMV drivers from the National Registry</w:t>
      </w:r>
      <w:r w:rsidR="008E27DB">
        <w:rPr>
          <w:rFonts w:ascii="Times New Roman" w:hAnsi="Times New Roman" w:cs="Times New Roman"/>
          <w:sz w:val="24"/>
          <w:szCs w:val="24"/>
        </w:rPr>
        <w:t xml:space="preserve"> system</w:t>
      </w:r>
      <w:r w:rsidRPr="0047505E">
        <w:rPr>
          <w:rFonts w:ascii="Times New Roman" w:hAnsi="Times New Roman" w:cs="Times New Roman"/>
          <w:sz w:val="24"/>
          <w:szCs w:val="24"/>
        </w:rPr>
        <w:t xml:space="preserve"> to the SDLAs.  The transfer of this information would allow authorized State and Federal enforcement officials to be able to view the most current and accurate information regarding the medical status of the CDL driver, all information on the MEC</w:t>
      </w:r>
      <w:r w:rsidR="004C0E00">
        <w:rPr>
          <w:rFonts w:ascii="Times New Roman" w:hAnsi="Times New Roman" w:cs="Times New Roman"/>
          <w:sz w:val="24"/>
          <w:szCs w:val="24"/>
        </w:rPr>
        <w:t xml:space="preserve"> (see Medical Certification Forms section for detailed description)</w:t>
      </w:r>
      <w:r w:rsidRPr="0047505E">
        <w:rPr>
          <w:rFonts w:ascii="Times New Roman" w:hAnsi="Times New Roman" w:cs="Times New Roman"/>
          <w:sz w:val="24"/>
          <w:szCs w:val="24"/>
        </w:rPr>
        <w:t>, and t</w:t>
      </w:r>
      <w:r w:rsidR="008D41C5" w:rsidRPr="008D41C5">
        <w:rPr>
          <w:rFonts w:ascii="Times New Roman" w:hAnsi="Times New Roman" w:cs="Times New Roman"/>
          <w:sz w:val="24"/>
          <w:szCs w:val="24"/>
        </w:rPr>
        <w:t>he medical variance information</w:t>
      </w:r>
      <w:r w:rsidRPr="0047505E">
        <w:rPr>
          <w:rFonts w:ascii="Times New Roman" w:hAnsi="Times New Roman" w:cs="Times New Roman"/>
          <w:sz w:val="24"/>
          <w:szCs w:val="24"/>
        </w:rPr>
        <w:t xml:space="preserve"> to include the issued and expiration dates.</w:t>
      </w:r>
      <w:r w:rsidR="00F9348A">
        <w:rPr>
          <w:rFonts w:ascii="Times New Roman" w:hAnsi="Times New Roman" w:cs="Times New Roman"/>
          <w:sz w:val="24"/>
          <w:szCs w:val="24"/>
        </w:rPr>
        <w:t xml:space="preserve">  </w:t>
      </w:r>
      <w:r w:rsidR="004A73D8">
        <w:rPr>
          <w:rFonts w:ascii="Times New Roman" w:hAnsi="Times New Roman" w:cs="Times New Roman"/>
          <w:sz w:val="24"/>
          <w:szCs w:val="24"/>
        </w:rPr>
        <w:t>This and any other new routine use will be added to the National Registry SORN that will be updated and published on the DOT Privacy Program website and in the Federal Register for public comment.  The National Registry SORN will be updated consistent with the publication date for the Medical Examiner’s Certification Integration final rule.</w:t>
      </w:r>
    </w:p>
    <w:p w:rsidR="008B1A6C" w:rsidRDefault="008B1A6C" w:rsidP="00123241">
      <w:pPr>
        <w:spacing w:after="0" w:line="240" w:lineRule="auto"/>
        <w:ind w:left="-540" w:right="-540"/>
        <w:rPr>
          <w:rFonts w:ascii="Times New Roman" w:hAnsi="Times New Roman" w:cs="Times New Roman"/>
          <w:sz w:val="24"/>
          <w:szCs w:val="24"/>
        </w:rPr>
      </w:pPr>
    </w:p>
    <w:p w:rsidR="00C4599C" w:rsidRPr="0047505E" w:rsidRDefault="00C4599C" w:rsidP="00123241">
      <w:pPr>
        <w:spacing w:after="0" w:line="240" w:lineRule="auto"/>
        <w:ind w:left="-540" w:right="-540"/>
        <w:rPr>
          <w:rFonts w:ascii="Times New Roman" w:hAnsi="Times New Roman" w:cs="Times New Roman"/>
          <w:sz w:val="24"/>
          <w:szCs w:val="24"/>
        </w:rPr>
      </w:pPr>
    </w:p>
    <w:p w:rsidR="00844C20" w:rsidRPr="0047505E" w:rsidRDefault="00685CBA"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r w:rsidRPr="0047505E">
        <w:rPr>
          <w:rFonts w:ascii="Times New Roman" w:hAnsi="Times New Roman" w:cs="Times New Roman"/>
          <w:b/>
          <w:color w:val="365F91" w:themeColor="accent1" w:themeShade="BF"/>
          <w:sz w:val="24"/>
          <w:szCs w:val="24"/>
        </w:rPr>
        <w:t>Data Quality and Integrity</w:t>
      </w:r>
    </w:p>
    <w:p w:rsidR="00D0036E" w:rsidRPr="0047505E" w:rsidRDefault="00D0036E" w:rsidP="00123241">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In accordance with Section 552a(e)(2) of the Privacy Act of 1974, DOT should ensure that any PII collected and maintained by the organization is accurate, relevant, timely, and complete for the purpose for which it is to be used, as specified in the Department’s public notice(s).</w:t>
      </w:r>
    </w:p>
    <w:p w:rsidR="00C4599C" w:rsidRDefault="00C4599C" w:rsidP="00123241">
      <w:pPr>
        <w:spacing w:after="0" w:line="240" w:lineRule="auto"/>
        <w:ind w:left="-540" w:right="-540"/>
        <w:rPr>
          <w:rFonts w:ascii="Times New Roman" w:hAnsi="Times New Roman" w:cs="Times New Roman"/>
          <w:sz w:val="24"/>
          <w:szCs w:val="24"/>
        </w:rPr>
      </w:pPr>
    </w:p>
    <w:p w:rsidR="004C241C" w:rsidRPr="0047505E" w:rsidRDefault="004C241C"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FMCSA ensures that the collection, use, and maintenanc</w:t>
      </w:r>
      <w:r w:rsidR="00685CBA" w:rsidRPr="0047505E">
        <w:rPr>
          <w:rFonts w:ascii="Times New Roman" w:hAnsi="Times New Roman" w:cs="Times New Roman"/>
          <w:sz w:val="24"/>
          <w:szCs w:val="24"/>
        </w:rPr>
        <w:t xml:space="preserve">e of PII for implementing the National Registry </w:t>
      </w:r>
      <w:r w:rsidR="005D3518">
        <w:rPr>
          <w:rFonts w:ascii="Times New Roman" w:hAnsi="Times New Roman" w:cs="Times New Roman"/>
          <w:sz w:val="24"/>
          <w:szCs w:val="24"/>
        </w:rPr>
        <w:t>final rule</w:t>
      </w:r>
      <w:r w:rsidR="00685CBA" w:rsidRPr="0047505E">
        <w:rPr>
          <w:rFonts w:ascii="Times New Roman" w:hAnsi="Times New Roman" w:cs="Times New Roman"/>
          <w:sz w:val="24"/>
          <w:szCs w:val="24"/>
        </w:rPr>
        <w:t xml:space="preserve"> is relevant to the purposes for which it is to be used and, to the extent necessary for those purposes, it is accurate, complete, and up</w:t>
      </w:r>
      <w:r w:rsidR="00B43CAE" w:rsidRPr="0047505E">
        <w:rPr>
          <w:rFonts w:ascii="Times New Roman" w:hAnsi="Times New Roman" w:cs="Times New Roman"/>
          <w:sz w:val="24"/>
          <w:szCs w:val="24"/>
        </w:rPr>
        <w:t xml:space="preserve"> </w:t>
      </w:r>
      <w:r w:rsidR="00685CBA" w:rsidRPr="0047505E">
        <w:rPr>
          <w:rFonts w:ascii="Times New Roman" w:hAnsi="Times New Roman" w:cs="Times New Roman"/>
          <w:sz w:val="24"/>
          <w:szCs w:val="24"/>
        </w:rPr>
        <w:t>to</w:t>
      </w:r>
      <w:r w:rsidR="00B43CAE" w:rsidRPr="0047505E">
        <w:rPr>
          <w:rFonts w:ascii="Times New Roman" w:hAnsi="Times New Roman" w:cs="Times New Roman"/>
          <w:sz w:val="24"/>
          <w:szCs w:val="24"/>
        </w:rPr>
        <w:t xml:space="preserve"> </w:t>
      </w:r>
      <w:r w:rsidR="00685CBA" w:rsidRPr="0047505E">
        <w:rPr>
          <w:rFonts w:ascii="Times New Roman" w:hAnsi="Times New Roman" w:cs="Times New Roman"/>
          <w:sz w:val="24"/>
          <w:szCs w:val="24"/>
        </w:rPr>
        <w:t>date.</w:t>
      </w:r>
    </w:p>
    <w:p w:rsidR="00C4599C" w:rsidRDefault="00C4599C" w:rsidP="00123241">
      <w:pPr>
        <w:spacing w:after="0" w:line="240" w:lineRule="auto"/>
        <w:ind w:left="-540" w:right="-540"/>
        <w:rPr>
          <w:rFonts w:ascii="Times New Roman" w:hAnsi="Times New Roman" w:cs="Times New Roman"/>
          <w:sz w:val="24"/>
          <w:szCs w:val="24"/>
        </w:rPr>
      </w:pPr>
    </w:p>
    <w:p w:rsidR="00FA11B5" w:rsidRPr="0047505E" w:rsidRDefault="00685CBA"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FMCSA has taken reasonable steps to confirm the accuracy of PII in the National Registry.  This is accomplished by having a screen displayed for the ME to verify</w:t>
      </w:r>
      <w:r w:rsidR="00FF49D3" w:rsidRPr="0047505E">
        <w:rPr>
          <w:rFonts w:ascii="Times New Roman" w:hAnsi="Times New Roman" w:cs="Times New Roman"/>
          <w:sz w:val="24"/>
          <w:szCs w:val="24"/>
        </w:rPr>
        <w:t xml:space="preserve"> and </w:t>
      </w:r>
      <w:r w:rsidRPr="0047505E">
        <w:rPr>
          <w:rFonts w:ascii="Times New Roman" w:hAnsi="Times New Roman" w:cs="Times New Roman"/>
          <w:sz w:val="24"/>
          <w:szCs w:val="24"/>
        </w:rPr>
        <w:t>confirm the accuracy of the information that he</w:t>
      </w:r>
      <w:r w:rsidR="00FF49D3" w:rsidRPr="0047505E">
        <w:rPr>
          <w:rFonts w:ascii="Times New Roman" w:hAnsi="Times New Roman" w:cs="Times New Roman"/>
          <w:sz w:val="24"/>
          <w:szCs w:val="24"/>
        </w:rPr>
        <w:t xml:space="preserve"> or</w:t>
      </w:r>
      <w:r w:rsidR="00AE53C3"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she has entered.  </w:t>
      </w:r>
      <w:r w:rsidR="00D82255" w:rsidRPr="0047505E">
        <w:rPr>
          <w:rFonts w:ascii="Times New Roman" w:hAnsi="Times New Roman" w:cs="Times New Roman"/>
          <w:sz w:val="24"/>
          <w:szCs w:val="24"/>
        </w:rPr>
        <w:t>W</w:t>
      </w:r>
      <w:r w:rsidRPr="0047505E">
        <w:rPr>
          <w:rFonts w:ascii="Times New Roman" w:hAnsi="Times New Roman" w:cs="Times New Roman"/>
          <w:sz w:val="24"/>
          <w:szCs w:val="24"/>
        </w:rPr>
        <w:t xml:space="preserve">hen </w:t>
      </w:r>
      <w:r w:rsidR="00D82255" w:rsidRPr="0047505E">
        <w:rPr>
          <w:rFonts w:ascii="Times New Roman" w:hAnsi="Times New Roman" w:cs="Times New Roman"/>
          <w:sz w:val="24"/>
          <w:szCs w:val="24"/>
        </w:rPr>
        <w:t xml:space="preserve">an </w:t>
      </w:r>
      <w:r w:rsidRPr="0047505E">
        <w:rPr>
          <w:rFonts w:ascii="Times New Roman" w:hAnsi="Times New Roman" w:cs="Times New Roman"/>
          <w:sz w:val="24"/>
          <w:szCs w:val="24"/>
        </w:rPr>
        <w:t xml:space="preserve">ME </w:t>
      </w:r>
      <w:r w:rsidR="00D82255" w:rsidRPr="0047505E">
        <w:rPr>
          <w:rFonts w:ascii="Times New Roman" w:hAnsi="Times New Roman" w:cs="Times New Roman"/>
          <w:sz w:val="24"/>
          <w:szCs w:val="24"/>
        </w:rPr>
        <w:t xml:space="preserve">candidate </w:t>
      </w:r>
      <w:r w:rsidRPr="0047505E">
        <w:rPr>
          <w:rFonts w:ascii="Times New Roman" w:hAnsi="Times New Roman" w:cs="Times New Roman"/>
          <w:sz w:val="24"/>
          <w:szCs w:val="24"/>
        </w:rPr>
        <w:t xml:space="preserve">reports for </w:t>
      </w:r>
      <w:r w:rsidR="00D82255" w:rsidRPr="0047505E">
        <w:rPr>
          <w:rFonts w:ascii="Times New Roman" w:hAnsi="Times New Roman" w:cs="Times New Roman"/>
          <w:sz w:val="24"/>
          <w:szCs w:val="24"/>
        </w:rPr>
        <w:t>his or her</w:t>
      </w:r>
      <w:r w:rsidRPr="0047505E">
        <w:rPr>
          <w:rFonts w:ascii="Times New Roman" w:hAnsi="Times New Roman" w:cs="Times New Roman"/>
          <w:sz w:val="24"/>
          <w:szCs w:val="24"/>
        </w:rPr>
        <w:t xml:space="preserve"> certification test, </w:t>
      </w:r>
      <w:r w:rsidR="001D22F1" w:rsidRPr="0047505E">
        <w:rPr>
          <w:rFonts w:ascii="Times New Roman" w:hAnsi="Times New Roman" w:cs="Times New Roman"/>
          <w:sz w:val="24"/>
          <w:szCs w:val="24"/>
        </w:rPr>
        <w:t>the ME must provide an acceptable form of</w:t>
      </w:r>
      <w:r w:rsidR="008E27DB">
        <w:rPr>
          <w:rFonts w:ascii="Times New Roman" w:hAnsi="Times New Roman" w:cs="Times New Roman"/>
          <w:sz w:val="24"/>
          <w:szCs w:val="24"/>
        </w:rPr>
        <w:t xml:space="preserve"> photo</w:t>
      </w:r>
      <w:r w:rsidR="001D22F1" w:rsidRPr="0047505E">
        <w:rPr>
          <w:rFonts w:ascii="Times New Roman" w:hAnsi="Times New Roman" w:cs="Times New Roman"/>
          <w:sz w:val="24"/>
          <w:szCs w:val="24"/>
        </w:rPr>
        <w:t xml:space="preserve"> ID </w:t>
      </w:r>
      <w:r w:rsidRPr="0047505E">
        <w:rPr>
          <w:rFonts w:ascii="Times New Roman" w:hAnsi="Times New Roman" w:cs="Times New Roman"/>
          <w:sz w:val="24"/>
          <w:szCs w:val="24"/>
        </w:rPr>
        <w:t>(e.g. State Driver’s license, passport, etc.)</w:t>
      </w:r>
      <w:r w:rsidR="00FF49D3"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and </w:t>
      </w:r>
      <w:r w:rsidR="001D22F1" w:rsidRPr="0047505E">
        <w:rPr>
          <w:rFonts w:ascii="Times New Roman" w:hAnsi="Times New Roman" w:cs="Times New Roman"/>
          <w:sz w:val="24"/>
          <w:szCs w:val="24"/>
        </w:rPr>
        <w:t xml:space="preserve">the test center </w:t>
      </w:r>
      <w:r w:rsidR="001048C1">
        <w:rPr>
          <w:rFonts w:ascii="Times New Roman" w:hAnsi="Times New Roman" w:cs="Times New Roman"/>
          <w:sz w:val="24"/>
          <w:szCs w:val="24"/>
        </w:rPr>
        <w:t>notes</w:t>
      </w:r>
      <w:r w:rsidRPr="0047505E">
        <w:rPr>
          <w:rFonts w:ascii="Times New Roman" w:hAnsi="Times New Roman" w:cs="Times New Roman"/>
          <w:sz w:val="24"/>
          <w:szCs w:val="24"/>
        </w:rPr>
        <w:t xml:space="preserve"> the type of </w:t>
      </w:r>
      <w:r w:rsidR="00931772" w:rsidRPr="0047505E">
        <w:rPr>
          <w:rFonts w:ascii="Times New Roman" w:hAnsi="Times New Roman" w:cs="Times New Roman"/>
          <w:sz w:val="24"/>
          <w:szCs w:val="24"/>
        </w:rPr>
        <w:t>documentation presented</w:t>
      </w:r>
      <w:r w:rsidRPr="0047505E">
        <w:rPr>
          <w:rFonts w:ascii="Times New Roman" w:hAnsi="Times New Roman" w:cs="Times New Roman"/>
          <w:sz w:val="24"/>
          <w:szCs w:val="24"/>
        </w:rPr>
        <w:t>.  The ME mu</w:t>
      </w:r>
      <w:r w:rsidR="001249B3">
        <w:rPr>
          <w:rFonts w:ascii="Times New Roman" w:hAnsi="Times New Roman" w:cs="Times New Roman"/>
          <w:sz w:val="24"/>
          <w:szCs w:val="24"/>
        </w:rPr>
        <w:t>st also show to the test center</w:t>
      </w:r>
      <w:r w:rsidRPr="0047505E">
        <w:rPr>
          <w:rFonts w:ascii="Times New Roman" w:hAnsi="Times New Roman" w:cs="Times New Roman"/>
          <w:sz w:val="24"/>
          <w:szCs w:val="24"/>
        </w:rPr>
        <w:t xml:space="preserve"> </w:t>
      </w:r>
      <w:r w:rsidR="00FF49D3" w:rsidRPr="0047505E">
        <w:rPr>
          <w:rFonts w:ascii="Times New Roman" w:hAnsi="Times New Roman" w:cs="Times New Roman"/>
          <w:sz w:val="24"/>
          <w:szCs w:val="24"/>
        </w:rPr>
        <w:t xml:space="preserve">his or her </w:t>
      </w:r>
      <w:r w:rsidR="001249B3">
        <w:rPr>
          <w:rFonts w:ascii="Times New Roman" w:hAnsi="Times New Roman" w:cs="Times New Roman"/>
          <w:sz w:val="24"/>
          <w:szCs w:val="24"/>
        </w:rPr>
        <w:t>current State medical l</w:t>
      </w:r>
      <w:r w:rsidRPr="0047505E">
        <w:rPr>
          <w:rFonts w:ascii="Times New Roman" w:hAnsi="Times New Roman" w:cs="Times New Roman"/>
          <w:sz w:val="24"/>
          <w:szCs w:val="24"/>
        </w:rPr>
        <w:t xml:space="preserve">icense and provide proof of completing the required training program.  The test center </w:t>
      </w:r>
      <w:r w:rsidR="001D22F1" w:rsidRPr="0047505E">
        <w:rPr>
          <w:rFonts w:ascii="Times New Roman" w:hAnsi="Times New Roman" w:cs="Times New Roman"/>
          <w:sz w:val="24"/>
          <w:szCs w:val="24"/>
        </w:rPr>
        <w:lastRenderedPageBreak/>
        <w:t>confirm</w:t>
      </w:r>
      <w:r w:rsidR="001048C1">
        <w:rPr>
          <w:rFonts w:ascii="Times New Roman" w:hAnsi="Times New Roman" w:cs="Times New Roman"/>
          <w:sz w:val="24"/>
          <w:szCs w:val="24"/>
        </w:rPr>
        <w:t>s</w:t>
      </w:r>
      <w:r w:rsidR="001D22F1"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the ME’s medical license information </w:t>
      </w:r>
      <w:r w:rsidR="001D22F1" w:rsidRPr="0047505E">
        <w:rPr>
          <w:rFonts w:ascii="Times New Roman" w:hAnsi="Times New Roman" w:cs="Times New Roman"/>
          <w:sz w:val="24"/>
          <w:szCs w:val="24"/>
        </w:rPr>
        <w:t xml:space="preserve">against information maintained in </w:t>
      </w:r>
      <w:r w:rsidRPr="0047505E">
        <w:rPr>
          <w:rFonts w:ascii="Times New Roman" w:hAnsi="Times New Roman" w:cs="Times New Roman"/>
          <w:sz w:val="24"/>
          <w:szCs w:val="24"/>
        </w:rPr>
        <w:t>the National Registry.  In addition</w:t>
      </w:r>
      <w:r w:rsidR="00D82255" w:rsidRPr="0047505E">
        <w:rPr>
          <w:rFonts w:ascii="Times New Roman" w:hAnsi="Times New Roman" w:cs="Times New Roman"/>
          <w:sz w:val="24"/>
          <w:szCs w:val="24"/>
        </w:rPr>
        <w:t>,</w:t>
      </w:r>
      <w:r w:rsidRPr="0047505E">
        <w:rPr>
          <w:rFonts w:ascii="Times New Roman" w:hAnsi="Times New Roman" w:cs="Times New Roman"/>
          <w:sz w:val="24"/>
          <w:szCs w:val="24"/>
        </w:rPr>
        <w:t xml:space="preserve"> FMCSA </w:t>
      </w:r>
      <w:r w:rsidR="001048C1">
        <w:rPr>
          <w:rFonts w:ascii="Times New Roman" w:hAnsi="Times New Roman" w:cs="Times New Roman"/>
          <w:sz w:val="24"/>
          <w:szCs w:val="24"/>
        </w:rPr>
        <w:t>verifies</w:t>
      </w:r>
      <w:r w:rsidRPr="0047505E">
        <w:rPr>
          <w:rFonts w:ascii="Times New Roman" w:hAnsi="Times New Roman" w:cs="Times New Roman"/>
          <w:sz w:val="24"/>
          <w:szCs w:val="24"/>
        </w:rPr>
        <w:t xml:space="preserve"> the ME’s medical license with the appropriate State systems. </w:t>
      </w:r>
    </w:p>
    <w:p w:rsidR="00C4599C" w:rsidRDefault="00C4599C" w:rsidP="00123241">
      <w:pPr>
        <w:spacing w:after="0" w:line="240" w:lineRule="auto"/>
        <w:ind w:left="-540" w:right="-540"/>
        <w:rPr>
          <w:rFonts w:ascii="Times New Roman" w:hAnsi="Times New Roman" w:cs="Times New Roman"/>
          <w:sz w:val="24"/>
          <w:szCs w:val="24"/>
        </w:rPr>
      </w:pPr>
    </w:p>
    <w:p w:rsidR="00FF49D3" w:rsidRPr="0047505E" w:rsidRDefault="00112B5F"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ME</w:t>
      </w:r>
      <w:r w:rsidR="008E27DB">
        <w:rPr>
          <w:rFonts w:ascii="Times New Roman" w:hAnsi="Times New Roman" w:cs="Times New Roman"/>
          <w:sz w:val="24"/>
          <w:szCs w:val="24"/>
        </w:rPr>
        <w:t>s will enter their n</w:t>
      </w:r>
      <w:r w:rsidR="00FF49D3" w:rsidRPr="0047505E">
        <w:rPr>
          <w:rFonts w:ascii="Times New Roman" w:hAnsi="Times New Roman" w:cs="Times New Roman"/>
          <w:sz w:val="24"/>
          <w:szCs w:val="24"/>
        </w:rPr>
        <w:t xml:space="preserve">ational </w:t>
      </w:r>
      <w:r w:rsidR="008E27DB">
        <w:rPr>
          <w:rFonts w:ascii="Times New Roman" w:hAnsi="Times New Roman" w:cs="Times New Roman"/>
          <w:sz w:val="24"/>
          <w:szCs w:val="24"/>
        </w:rPr>
        <w:t>r</w:t>
      </w:r>
      <w:r w:rsidR="00FF49D3" w:rsidRPr="0047505E">
        <w:rPr>
          <w:rFonts w:ascii="Times New Roman" w:hAnsi="Times New Roman" w:cs="Times New Roman"/>
          <w:sz w:val="24"/>
          <w:szCs w:val="24"/>
        </w:rPr>
        <w:t xml:space="preserve">egistry </w:t>
      </w:r>
      <w:r w:rsidR="008E27DB">
        <w:rPr>
          <w:rFonts w:ascii="Times New Roman" w:hAnsi="Times New Roman" w:cs="Times New Roman"/>
          <w:sz w:val="24"/>
          <w:szCs w:val="24"/>
        </w:rPr>
        <w:t>n</w:t>
      </w:r>
      <w:r w:rsidR="00FF49D3" w:rsidRPr="0047505E">
        <w:rPr>
          <w:rFonts w:ascii="Times New Roman" w:hAnsi="Times New Roman" w:cs="Times New Roman"/>
          <w:sz w:val="24"/>
          <w:szCs w:val="24"/>
        </w:rPr>
        <w:t xml:space="preserve">umber on the </w:t>
      </w:r>
      <w:r w:rsidR="00116E45" w:rsidRPr="0047505E">
        <w:rPr>
          <w:rFonts w:ascii="Times New Roman" w:hAnsi="Times New Roman" w:cs="Times New Roman"/>
          <w:sz w:val="24"/>
          <w:szCs w:val="24"/>
        </w:rPr>
        <w:t>MEC</w:t>
      </w:r>
      <w:r w:rsidR="00FF49D3" w:rsidRPr="0047505E">
        <w:rPr>
          <w:rFonts w:ascii="Times New Roman" w:hAnsi="Times New Roman" w:cs="Times New Roman"/>
          <w:sz w:val="24"/>
          <w:szCs w:val="24"/>
        </w:rPr>
        <w:t>s</w:t>
      </w:r>
      <w:r w:rsidR="00931772" w:rsidRPr="0047505E">
        <w:rPr>
          <w:rFonts w:ascii="Times New Roman" w:hAnsi="Times New Roman" w:cs="Times New Roman"/>
          <w:sz w:val="24"/>
          <w:szCs w:val="24"/>
        </w:rPr>
        <w:t xml:space="preserve"> and</w:t>
      </w:r>
      <w:r w:rsidR="005E632E" w:rsidRPr="0047505E">
        <w:rPr>
          <w:rFonts w:ascii="Times New Roman" w:hAnsi="Times New Roman" w:cs="Times New Roman"/>
          <w:sz w:val="24"/>
          <w:szCs w:val="24"/>
        </w:rPr>
        <w:t xml:space="preserve"> when drivers present their </w:t>
      </w:r>
      <w:r w:rsidR="00116E45" w:rsidRPr="0047505E">
        <w:rPr>
          <w:rFonts w:ascii="Times New Roman" w:hAnsi="Times New Roman" w:cs="Times New Roman"/>
          <w:sz w:val="24"/>
          <w:szCs w:val="24"/>
        </w:rPr>
        <w:t>MEC</w:t>
      </w:r>
      <w:r w:rsidR="005E632E" w:rsidRPr="0047505E">
        <w:rPr>
          <w:rFonts w:ascii="Times New Roman" w:hAnsi="Times New Roman" w:cs="Times New Roman"/>
          <w:sz w:val="24"/>
          <w:szCs w:val="24"/>
        </w:rPr>
        <w:t>s to their</w:t>
      </w:r>
      <w:r w:rsidR="00F8517D" w:rsidRPr="0047505E">
        <w:rPr>
          <w:rFonts w:ascii="Times New Roman" w:hAnsi="Times New Roman" w:cs="Times New Roman"/>
          <w:sz w:val="24"/>
          <w:szCs w:val="24"/>
        </w:rPr>
        <w:t xml:space="preserve"> employers</w:t>
      </w:r>
      <w:r w:rsidR="005E632E" w:rsidRPr="0047505E">
        <w:rPr>
          <w:rFonts w:ascii="Times New Roman" w:hAnsi="Times New Roman" w:cs="Times New Roman"/>
          <w:sz w:val="24"/>
          <w:szCs w:val="24"/>
        </w:rPr>
        <w:t>, the</w:t>
      </w:r>
      <w:r w:rsidR="008E27DB">
        <w:rPr>
          <w:rFonts w:ascii="Times New Roman" w:hAnsi="Times New Roman" w:cs="Times New Roman"/>
          <w:sz w:val="24"/>
          <w:szCs w:val="24"/>
        </w:rPr>
        <w:t xml:space="preserve"> employers will use the national r</w:t>
      </w:r>
      <w:r w:rsidR="00931772" w:rsidRPr="0047505E">
        <w:rPr>
          <w:rFonts w:ascii="Times New Roman" w:hAnsi="Times New Roman" w:cs="Times New Roman"/>
          <w:sz w:val="24"/>
          <w:szCs w:val="24"/>
        </w:rPr>
        <w:t xml:space="preserve">egistry </w:t>
      </w:r>
      <w:r w:rsidR="008E27DB">
        <w:rPr>
          <w:rFonts w:ascii="Times New Roman" w:hAnsi="Times New Roman" w:cs="Times New Roman"/>
          <w:sz w:val="24"/>
          <w:szCs w:val="24"/>
        </w:rPr>
        <w:t>n</w:t>
      </w:r>
      <w:r w:rsidR="00931772" w:rsidRPr="0047505E">
        <w:rPr>
          <w:rFonts w:ascii="Times New Roman" w:hAnsi="Times New Roman" w:cs="Times New Roman"/>
          <w:sz w:val="24"/>
          <w:szCs w:val="24"/>
        </w:rPr>
        <w:t>umber to confirm that the drivers were examined by a ME on the National Registry, as required by 49 CFR § 391.23(m)(1)</w:t>
      </w:r>
      <w:r w:rsidR="00FF49D3" w:rsidRPr="0047505E">
        <w:rPr>
          <w:rFonts w:ascii="Times New Roman" w:hAnsi="Times New Roman" w:cs="Times New Roman"/>
          <w:sz w:val="24"/>
          <w:szCs w:val="24"/>
        </w:rPr>
        <w:t>.</w:t>
      </w:r>
      <w:r w:rsidR="00931772" w:rsidRPr="0047505E">
        <w:rPr>
          <w:rFonts w:ascii="Times New Roman" w:hAnsi="Times New Roman" w:cs="Times New Roman"/>
          <w:sz w:val="24"/>
          <w:szCs w:val="24"/>
        </w:rPr>
        <w:t xml:space="preserve"> </w:t>
      </w:r>
      <w:r w:rsidR="00FF49D3" w:rsidRPr="0047505E">
        <w:rPr>
          <w:rFonts w:ascii="Times New Roman" w:hAnsi="Times New Roman" w:cs="Times New Roman"/>
          <w:sz w:val="24"/>
          <w:szCs w:val="24"/>
        </w:rPr>
        <w:t xml:space="preserve"> </w:t>
      </w:r>
      <w:r w:rsidRPr="0047505E">
        <w:rPr>
          <w:rFonts w:ascii="Times New Roman" w:hAnsi="Times New Roman" w:cs="Times New Roman"/>
          <w:sz w:val="24"/>
          <w:szCs w:val="24"/>
        </w:rPr>
        <w:t>ME</w:t>
      </w:r>
      <w:r w:rsidR="00FF49D3" w:rsidRPr="0047505E">
        <w:rPr>
          <w:rFonts w:ascii="Times New Roman" w:hAnsi="Times New Roman" w:cs="Times New Roman"/>
          <w:sz w:val="24"/>
          <w:szCs w:val="24"/>
        </w:rPr>
        <w:t xml:space="preserve">s </w:t>
      </w:r>
      <w:r w:rsidR="001048C1">
        <w:rPr>
          <w:rFonts w:ascii="Times New Roman" w:hAnsi="Times New Roman" w:cs="Times New Roman"/>
          <w:sz w:val="24"/>
          <w:szCs w:val="24"/>
        </w:rPr>
        <w:t xml:space="preserve">will </w:t>
      </w:r>
      <w:r w:rsidR="008E27DB">
        <w:rPr>
          <w:rFonts w:ascii="Times New Roman" w:hAnsi="Times New Roman" w:cs="Times New Roman"/>
          <w:sz w:val="24"/>
          <w:szCs w:val="24"/>
        </w:rPr>
        <w:t>submit</w:t>
      </w:r>
      <w:r w:rsidR="001048C1">
        <w:rPr>
          <w:rFonts w:ascii="Times New Roman" w:hAnsi="Times New Roman" w:cs="Times New Roman"/>
          <w:sz w:val="24"/>
          <w:szCs w:val="24"/>
        </w:rPr>
        <w:t xml:space="preserve"> a CMV Driver Medical Examination Results Form, MCSA-5850</w:t>
      </w:r>
      <w:r w:rsidR="001249B3">
        <w:rPr>
          <w:rFonts w:ascii="Times New Roman" w:hAnsi="Times New Roman" w:cs="Times New Roman"/>
          <w:sz w:val="24"/>
          <w:szCs w:val="24"/>
        </w:rPr>
        <w:t>,</w:t>
      </w:r>
      <w:r w:rsidR="001048C1">
        <w:rPr>
          <w:rFonts w:ascii="Times New Roman" w:hAnsi="Times New Roman" w:cs="Times New Roman"/>
          <w:sz w:val="24"/>
          <w:szCs w:val="24"/>
        </w:rPr>
        <w:t xml:space="preserve"> for each medical exam they conduct through their individual password-protected web account on the National Registry system.  The National Registry system will merge the ME’s PII data elements to each MCSA-5850 submitted in order to capture all information collected on the MEC.</w:t>
      </w:r>
    </w:p>
    <w:p w:rsidR="00C4599C" w:rsidRDefault="00C4599C" w:rsidP="00123241">
      <w:pPr>
        <w:spacing w:after="0" w:line="240" w:lineRule="auto"/>
        <w:ind w:left="-540" w:right="-540"/>
        <w:rPr>
          <w:rFonts w:ascii="Times New Roman" w:hAnsi="Times New Roman" w:cs="Times New Roman"/>
          <w:sz w:val="24"/>
          <w:szCs w:val="24"/>
        </w:rPr>
      </w:pPr>
    </w:p>
    <w:p w:rsidR="001075DB" w:rsidRPr="0047505E" w:rsidRDefault="001075DB"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The update to this PIA based on the Medical Examiner’s Certification Integration NPRM proposes that MEs allow and encourage all drivers to review their information that will be collected for reporting to FMCSA via the CMV Driver Medical Examination Results Form, MCSA-5850</w:t>
      </w:r>
      <w:r w:rsidR="001048C1">
        <w:rPr>
          <w:rFonts w:ascii="Times New Roman" w:hAnsi="Times New Roman" w:cs="Times New Roman"/>
          <w:sz w:val="24"/>
          <w:szCs w:val="24"/>
        </w:rPr>
        <w:t>,</w:t>
      </w:r>
      <w:r w:rsidRPr="0047505E">
        <w:rPr>
          <w:rFonts w:ascii="Times New Roman" w:hAnsi="Times New Roman" w:cs="Times New Roman"/>
          <w:sz w:val="24"/>
          <w:szCs w:val="24"/>
        </w:rPr>
        <w:t xml:space="preserve"> prior to data entry and submission to the National Registry system. </w:t>
      </w:r>
      <w:r w:rsidR="008B1A6C">
        <w:rPr>
          <w:rFonts w:ascii="Times New Roman" w:hAnsi="Times New Roman" w:cs="Times New Roman"/>
          <w:sz w:val="24"/>
          <w:szCs w:val="24"/>
        </w:rPr>
        <w:t xml:space="preserve"> </w:t>
      </w:r>
      <w:r w:rsidRPr="0047505E">
        <w:rPr>
          <w:rFonts w:ascii="Times New Roman" w:hAnsi="Times New Roman" w:cs="Times New Roman"/>
          <w:sz w:val="24"/>
          <w:szCs w:val="24"/>
        </w:rPr>
        <w:t xml:space="preserve">This review would reduce data entry errors that will be transmitted to the National Registry and then to the States potentially hindering delivery of the </w:t>
      </w:r>
      <w:r w:rsidR="001048C1">
        <w:rPr>
          <w:rFonts w:ascii="Times New Roman" w:hAnsi="Times New Roman" w:cs="Times New Roman"/>
          <w:sz w:val="24"/>
          <w:szCs w:val="24"/>
        </w:rPr>
        <w:t xml:space="preserve">MEC </w:t>
      </w:r>
      <w:r w:rsidRPr="0047505E">
        <w:rPr>
          <w:rFonts w:ascii="Times New Roman" w:hAnsi="Times New Roman" w:cs="Times New Roman"/>
          <w:sz w:val="24"/>
          <w:szCs w:val="24"/>
        </w:rPr>
        <w:t>information to the intended CDLIS driver record.</w:t>
      </w:r>
    </w:p>
    <w:p w:rsidR="00C4599C" w:rsidRDefault="00C4599C"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p>
    <w:p w:rsidR="00C4599C" w:rsidRDefault="00C4599C"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p>
    <w:p w:rsidR="00844C20" w:rsidRPr="0047505E" w:rsidRDefault="00CD7BCD"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r w:rsidRPr="0047505E">
        <w:rPr>
          <w:rFonts w:ascii="Times New Roman" w:hAnsi="Times New Roman" w:cs="Times New Roman"/>
          <w:b/>
          <w:color w:val="365F91" w:themeColor="accent1" w:themeShade="BF"/>
          <w:sz w:val="24"/>
          <w:szCs w:val="24"/>
        </w:rPr>
        <w:t xml:space="preserve">Security </w:t>
      </w:r>
    </w:p>
    <w:p w:rsidR="00D0036E" w:rsidRPr="0047505E" w:rsidRDefault="00D0036E" w:rsidP="00123241">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 xml:space="preserve">DOT shall implement administrative, technical, and physical measures </w:t>
      </w:r>
      <w:r w:rsidR="00784667">
        <w:rPr>
          <w:rFonts w:ascii="Times New Roman" w:hAnsi="Times New Roman" w:cs="Times New Roman"/>
          <w:i/>
          <w:sz w:val="24"/>
          <w:szCs w:val="24"/>
        </w:rPr>
        <w:t xml:space="preserve">to </w:t>
      </w:r>
      <w:r w:rsidRPr="0047505E">
        <w:rPr>
          <w:rFonts w:ascii="Times New Roman" w:hAnsi="Times New Roman" w:cs="Times New Roman"/>
          <w:i/>
          <w:sz w:val="24"/>
          <w:szCs w:val="24"/>
        </w:rPr>
        <w:t xml:space="preserve">protect PII collected or maintained by the Department against loss, unauthorized access, or disclosure, as required by the Privacy Act, and to ensure that organizational planning and responses to privacy incidents comply with OMB policies and guidance. </w:t>
      </w:r>
    </w:p>
    <w:p w:rsidR="00C4599C" w:rsidRDefault="00C4599C" w:rsidP="00123241">
      <w:pPr>
        <w:spacing w:after="0" w:line="240" w:lineRule="auto"/>
        <w:ind w:left="-540" w:right="-540"/>
        <w:rPr>
          <w:rFonts w:ascii="Times New Roman" w:hAnsi="Times New Roman" w:cs="Times New Roman"/>
          <w:sz w:val="24"/>
          <w:szCs w:val="24"/>
        </w:rPr>
      </w:pPr>
    </w:p>
    <w:p w:rsidR="004C241C" w:rsidRDefault="004C241C"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PII </w:t>
      </w:r>
      <w:r w:rsidR="00F61318" w:rsidRPr="0047505E">
        <w:rPr>
          <w:rFonts w:ascii="Times New Roman" w:hAnsi="Times New Roman" w:cs="Times New Roman"/>
          <w:sz w:val="24"/>
          <w:szCs w:val="24"/>
        </w:rPr>
        <w:t xml:space="preserve">will </w:t>
      </w:r>
      <w:r w:rsidRPr="0047505E">
        <w:rPr>
          <w:rFonts w:ascii="Times New Roman" w:hAnsi="Times New Roman" w:cs="Times New Roman"/>
          <w:sz w:val="24"/>
          <w:szCs w:val="24"/>
        </w:rPr>
        <w:t>be protected by reasonable security safeguard</w:t>
      </w:r>
      <w:r w:rsidR="00CD7BCD" w:rsidRPr="0047505E">
        <w:rPr>
          <w:rFonts w:ascii="Times New Roman" w:hAnsi="Times New Roman" w:cs="Times New Roman"/>
          <w:sz w:val="24"/>
          <w:szCs w:val="24"/>
        </w:rPr>
        <w:t>s against loss or unauthorized access, destruction, usage, modification, or disclosure.</w:t>
      </w:r>
      <w:r w:rsidR="008B1A6C">
        <w:rPr>
          <w:rFonts w:ascii="Times New Roman" w:hAnsi="Times New Roman" w:cs="Times New Roman"/>
          <w:sz w:val="24"/>
          <w:szCs w:val="24"/>
        </w:rPr>
        <w:t xml:space="preserve"> </w:t>
      </w:r>
      <w:r w:rsidR="00CD7BCD" w:rsidRPr="0047505E">
        <w:rPr>
          <w:rFonts w:ascii="Times New Roman" w:hAnsi="Times New Roman" w:cs="Times New Roman"/>
          <w:sz w:val="24"/>
          <w:szCs w:val="24"/>
        </w:rPr>
        <w:t xml:space="preserve"> These safeguards incorporate standards and practices required for Federal information systems under </w:t>
      </w:r>
      <w:r w:rsidR="00B43CAE" w:rsidRPr="0047505E">
        <w:rPr>
          <w:rFonts w:ascii="Times New Roman" w:hAnsi="Times New Roman" w:cs="Times New Roman"/>
          <w:sz w:val="24"/>
          <w:szCs w:val="24"/>
        </w:rPr>
        <w:t xml:space="preserve">the </w:t>
      </w:r>
      <w:r w:rsidR="00CD7BCD" w:rsidRPr="0047505E">
        <w:rPr>
          <w:rFonts w:ascii="Times New Roman" w:hAnsi="Times New Roman" w:cs="Times New Roman"/>
          <w:sz w:val="24"/>
          <w:szCs w:val="24"/>
        </w:rPr>
        <w:t>F</w:t>
      </w:r>
      <w:r w:rsidR="00837785" w:rsidRPr="0047505E">
        <w:rPr>
          <w:rFonts w:ascii="Times New Roman" w:hAnsi="Times New Roman" w:cs="Times New Roman"/>
          <w:sz w:val="24"/>
          <w:szCs w:val="24"/>
        </w:rPr>
        <w:t>ederal Info</w:t>
      </w:r>
      <w:r w:rsidR="00784667">
        <w:rPr>
          <w:rFonts w:ascii="Times New Roman" w:hAnsi="Times New Roman" w:cs="Times New Roman"/>
          <w:sz w:val="24"/>
          <w:szCs w:val="24"/>
        </w:rPr>
        <w:t xml:space="preserve">rmation System Management Act </w:t>
      </w:r>
      <w:r w:rsidR="00CD7BCD" w:rsidRPr="0047505E">
        <w:rPr>
          <w:rFonts w:ascii="Times New Roman" w:hAnsi="Times New Roman" w:cs="Times New Roman"/>
          <w:sz w:val="24"/>
          <w:szCs w:val="24"/>
        </w:rPr>
        <w:t>and are detailed in Federal Informa</w:t>
      </w:r>
      <w:r w:rsidR="00784667">
        <w:rPr>
          <w:rFonts w:ascii="Times New Roman" w:hAnsi="Times New Roman" w:cs="Times New Roman"/>
          <w:sz w:val="24"/>
          <w:szCs w:val="24"/>
        </w:rPr>
        <w:t>tion Processing Standards</w:t>
      </w:r>
      <w:r w:rsidR="00CD7BCD" w:rsidRPr="0047505E">
        <w:rPr>
          <w:rFonts w:ascii="Times New Roman" w:hAnsi="Times New Roman" w:cs="Times New Roman"/>
          <w:sz w:val="24"/>
          <w:szCs w:val="24"/>
        </w:rPr>
        <w:t xml:space="preserve"> Publication 200, Minimum Security Requirements for Federal Information and Information Systems</w:t>
      </w:r>
      <w:r w:rsidR="00A81021" w:rsidRPr="0047505E">
        <w:rPr>
          <w:rFonts w:ascii="Times New Roman" w:hAnsi="Times New Roman" w:cs="Times New Roman"/>
          <w:sz w:val="24"/>
          <w:szCs w:val="24"/>
        </w:rPr>
        <w:t>,</w:t>
      </w:r>
      <w:r w:rsidR="00CD7BCD" w:rsidRPr="0047505E">
        <w:rPr>
          <w:rFonts w:ascii="Times New Roman" w:hAnsi="Times New Roman" w:cs="Times New Roman"/>
          <w:sz w:val="24"/>
          <w:szCs w:val="24"/>
        </w:rPr>
        <w:t xml:space="preserve"> dated March 2006</w:t>
      </w:r>
      <w:r w:rsidR="00A81021" w:rsidRPr="0047505E">
        <w:rPr>
          <w:rFonts w:ascii="Times New Roman" w:hAnsi="Times New Roman" w:cs="Times New Roman"/>
          <w:sz w:val="24"/>
          <w:szCs w:val="24"/>
        </w:rPr>
        <w:t>,</w:t>
      </w:r>
      <w:r w:rsidR="00CD7BCD" w:rsidRPr="0047505E">
        <w:rPr>
          <w:rFonts w:ascii="Times New Roman" w:hAnsi="Times New Roman" w:cs="Times New Roman"/>
          <w:sz w:val="24"/>
          <w:szCs w:val="24"/>
        </w:rPr>
        <w:t xml:space="preserve"> </w:t>
      </w:r>
      <w:r w:rsidR="00784667">
        <w:rPr>
          <w:rFonts w:ascii="Times New Roman" w:hAnsi="Times New Roman" w:cs="Times New Roman"/>
          <w:sz w:val="24"/>
          <w:szCs w:val="24"/>
        </w:rPr>
        <w:t>NIST Special Publication</w:t>
      </w:r>
      <w:r w:rsidR="00CD7BCD" w:rsidRPr="0047505E">
        <w:rPr>
          <w:rFonts w:ascii="Times New Roman" w:hAnsi="Times New Roman" w:cs="Times New Roman"/>
          <w:sz w:val="24"/>
          <w:szCs w:val="24"/>
        </w:rPr>
        <w:t xml:space="preserve"> 800-53 Rev. 3, </w:t>
      </w:r>
      <w:r w:rsidR="00784667">
        <w:rPr>
          <w:rFonts w:ascii="Times New Roman" w:hAnsi="Times New Roman" w:cs="Times New Roman"/>
          <w:sz w:val="24"/>
          <w:szCs w:val="24"/>
        </w:rPr>
        <w:t xml:space="preserve">and </w:t>
      </w:r>
      <w:r w:rsidR="00CD7BCD" w:rsidRPr="0047505E">
        <w:rPr>
          <w:rFonts w:ascii="Times New Roman" w:hAnsi="Times New Roman" w:cs="Times New Roman"/>
          <w:sz w:val="24"/>
          <w:szCs w:val="24"/>
        </w:rPr>
        <w:t>Recommended Security Controls for Federal Information Systems and Organizations</w:t>
      </w:r>
      <w:r w:rsidR="00A81021" w:rsidRPr="0047505E">
        <w:rPr>
          <w:rFonts w:ascii="Times New Roman" w:hAnsi="Times New Roman" w:cs="Times New Roman"/>
          <w:sz w:val="24"/>
          <w:szCs w:val="24"/>
        </w:rPr>
        <w:t>,</w:t>
      </w:r>
      <w:r w:rsidR="00CD7BCD" w:rsidRPr="0047505E">
        <w:rPr>
          <w:rFonts w:ascii="Times New Roman" w:hAnsi="Times New Roman" w:cs="Times New Roman"/>
          <w:sz w:val="24"/>
          <w:szCs w:val="24"/>
        </w:rPr>
        <w:t xml:space="preserve"> dated August 2009. </w:t>
      </w:r>
      <w:r w:rsidR="00784667">
        <w:rPr>
          <w:rFonts w:ascii="Times New Roman" w:hAnsi="Times New Roman" w:cs="Times New Roman"/>
          <w:sz w:val="24"/>
          <w:szCs w:val="24"/>
        </w:rPr>
        <w:t xml:space="preserve"> </w:t>
      </w:r>
      <w:r w:rsidR="00CD7BCD" w:rsidRPr="0047505E">
        <w:rPr>
          <w:rFonts w:ascii="Times New Roman" w:hAnsi="Times New Roman" w:cs="Times New Roman"/>
          <w:sz w:val="24"/>
          <w:szCs w:val="24"/>
        </w:rPr>
        <w:t xml:space="preserve">FMCSA has a comprehensive information security program that contains management, operational, and technical safeguards that are appropriate for the protection of PII. </w:t>
      </w:r>
      <w:r w:rsidR="008B1A6C">
        <w:rPr>
          <w:rFonts w:ascii="Times New Roman" w:hAnsi="Times New Roman" w:cs="Times New Roman"/>
          <w:sz w:val="24"/>
          <w:szCs w:val="24"/>
        </w:rPr>
        <w:t xml:space="preserve"> </w:t>
      </w:r>
      <w:r w:rsidR="00CD7BCD" w:rsidRPr="0047505E">
        <w:rPr>
          <w:rFonts w:ascii="Times New Roman" w:hAnsi="Times New Roman" w:cs="Times New Roman"/>
          <w:sz w:val="24"/>
          <w:szCs w:val="24"/>
        </w:rPr>
        <w:t>These safeguards are designed to achieve the following objectives:</w:t>
      </w:r>
    </w:p>
    <w:p w:rsidR="00784667" w:rsidRPr="0047505E" w:rsidRDefault="00784667" w:rsidP="00123241">
      <w:pPr>
        <w:spacing w:after="0" w:line="240" w:lineRule="auto"/>
        <w:ind w:left="-540" w:right="-540"/>
        <w:rPr>
          <w:rFonts w:ascii="Times New Roman" w:hAnsi="Times New Roman" w:cs="Times New Roman"/>
          <w:sz w:val="24"/>
          <w:szCs w:val="24"/>
        </w:rPr>
      </w:pPr>
    </w:p>
    <w:p w:rsidR="004C241C" w:rsidRPr="0047505E" w:rsidRDefault="00CD7BCD" w:rsidP="00AA6BB2">
      <w:pPr>
        <w:pStyle w:val="ListParagraph"/>
        <w:numPr>
          <w:ilvl w:val="0"/>
          <w:numId w:val="1"/>
        </w:numPr>
        <w:spacing w:after="0" w:line="240" w:lineRule="auto"/>
        <w:ind w:left="360" w:right="-720"/>
        <w:contextualSpacing w:val="0"/>
        <w:rPr>
          <w:rFonts w:ascii="Times New Roman" w:hAnsi="Times New Roman" w:cs="Times New Roman"/>
          <w:color w:val="000000" w:themeColor="text1"/>
          <w:sz w:val="24"/>
          <w:szCs w:val="24"/>
        </w:rPr>
      </w:pPr>
      <w:r w:rsidRPr="0047505E">
        <w:rPr>
          <w:rFonts w:ascii="Times New Roman" w:hAnsi="Times New Roman" w:cs="Times New Roman"/>
          <w:color w:val="000000" w:themeColor="text1"/>
          <w:sz w:val="24"/>
          <w:szCs w:val="24"/>
        </w:rPr>
        <w:t>Ensure the security, integr</w:t>
      </w:r>
      <w:r w:rsidR="00784667">
        <w:rPr>
          <w:rFonts w:ascii="Times New Roman" w:hAnsi="Times New Roman" w:cs="Times New Roman"/>
          <w:color w:val="000000" w:themeColor="text1"/>
          <w:sz w:val="24"/>
          <w:szCs w:val="24"/>
        </w:rPr>
        <w:t>ity, and confidentiality of PII</w:t>
      </w:r>
    </w:p>
    <w:p w:rsidR="004C241C" w:rsidRPr="0047505E" w:rsidRDefault="00CD7BCD" w:rsidP="00AA6BB2">
      <w:pPr>
        <w:pStyle w:val="ListParagraph"/>
        <w:numPr>
          <w:ilvl w:val="0"/>
          <w:numId w:val="1"/>
        </w:numPr>
        <w:spacing w:after="0" w:line="240" w:lineRule="auto"/>
        <w:ind w:left="360" w:right="-720"/>
        <w:contextualSpacing w:val="0"/>
        <w:rPr>
          <w:rFonts w:ascii="Times New Roman" w:hAnsi="Times New Roman" w:cs="Times New Roman"/>
          <w:color w:val="000000" w:themeColor="text1"/>
          <w:sz w:val="24"/>
          <w:szCs w:val="24"/>
        </w:rPr>
      </w:pPr>
      <w:r w:rsidRPr="0047505E">
        <w:rPr>
          <w:rFonts w:ascii="Times New Roman" w:hAnsi="Times New Roman" w:cs="Times New Roman"/>
          <w:color w:val="000000" w:themeColor="text1"/>
          <w:sz w:val="24"/>
          <w:szCs w:val="24"/>
        </w:rPr>
        <w:t>Protect against any reasonably anticipated threats or hazards to the security or integrity of PII</w:t>
      </w:r>
    </w:p>
    <w:p w:rsidR="004C241C" w:rsidRPr="0047505E" w:rsidRDefault="00CD7BCD" w:rsidP="00AA6BB2">
      <w:pPr>
        <w:pStyle w:val="ListParagraph"/>
        <w:numPr>
          <w:ilvl w:val="0"/>
          <w:numId w:val="1"/>
        </w:numPr>
        <w:spacing w:after="0" w:line="240" w:lineRule="auto"/>
        <w:ind w:left="360" w:right="-720"/>
        <w:contextualSpacing w:val="0"/>
        <w:rPr>
          <w:rFonts w:ascii="Times New Roman" w:hAnsi="Times New Roman" w:cs="Times New Roman"/>
          <w:color w:val="000000" w:themeColor="text1"/>
          <w:sz w:val="24"/>
          <w:szCs w:val="24"/>
        </w:rPr>
      </w:pPr>
      <w:r w:rsidRPr="0047505E">
        <w:rPr>
          <w:rFonts w:ascii="Times New Roman" w:hAnsi="Times New Roman" w:cs="Times New Roman"/>
          <w:color w:val="000000" w:themeColor="text1"/>
          <w:sz w:val="24"/>
          <w:szCs w:val="24"/>
        </w:rPr>
        <w:t>Protect against unaut</w:t>
      </w:r>
      <w:r w:rsidR="00784667">
        <w:rPr>
          <w:rFonts w:ascii="Times New Roman" w:hAnsi="Times New Roman" w:cs="Times New Roman"/>
          <w:color w:val="000000" w:themeColor="text1"/>
          <w:sz w:val="24"/>
          <w:szCs w:val="24"/>
        </w:rPr>
        <w:t>horized access to or use of PII</w:t>
      </w:r>
    </w:p>
    <w:p w:rsidR="00C4599C" w:rsidRDefault="00C4599C" w:rsidP="00AA6BB2">
      <w:pPr>
        <w:tabs>
          <w:tab w:val="left" w:pos="360"/>
        </w:tabs>
        <w:spacing w:after="0" w:line="240" w:lineRule="auto"/>
        <w:ind w:right="-720"/>
        <w:rPr>
          <w:rFonts w:ascii="Times New Roman" w:hAnsi="Times New Roman" w:cs="Times New Roman"/>
          <w:sz w:val="24"/>
          <w:szCs w:val="24"/>
        </w:rPr>
      </w:pPr>
    </w:p>
    <w:p w:rsidR="00AE7D7D" w:rsidRPr="0047505E" w:rsidRDefault="00CD7BCD" w:rsidP="00123241">
      <w:pPr>
        <w:tabs>
          <w:tab w:val="left" w:pos="360"/>
        </w:tabs>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Records </w:t>
      </w:r>
      <w:r w:rsidR="000C7B63" w:rsidRPr="0047505E">
        <w:rPr>
          <w:rFonts w:ascii="Times New Roman" w:hAnsi="Times New Roman" w:cs="Times New Roman"/>
          <w:sz w:val="24"/>
          <w:szCs w:val="24"/>
        </w:rPr>
        <w:t>in the National Registry</w:t>
      </w:r>
      <w:r w:rsidR="00605AA9">
        <w:rPr>
          <w:rFonts w:ascii="Times New Roman" w:hAnsi="Times New Roman" w:cs="Times New Roman"/>
          <w:sz w:val="24"/>
          <w:szCs w:val="24"/>
        </w:rPr>
        <w:t xml:space="preserve"> s</w:t>
      </w:r>
      <w:r w:rsidR="00BF1904" w:rsidRPr="0047505E">
        <w:rPr>
          <w:rFonts w:ascii="Times New Roman" w:hAnsi="Times New Roman" w:cs="Times New Roman"/>
          <w:sz w:val="24"/>
          <w:szCs w:val="24"/>
        </w:rPr>
        <w:t>ystem</w:t>
      </w:r>
      <w:r w:rsidR="000C7B63"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are safeguarded in accordance with applicable rules and policies, including all applicable DOT automated systems security and access policies.  Strict controls have been imposed to minimize the risk of compromising the information that is being stored.  Access to the computer system containing the records in </w:t>
      </w:r>
      <w:r w:rsidR="00B43CAE" w:rsidRPr="0047505E">
        <w:rPr>
          <w:rFonts w:ascii="Times New Roman" w:hAnsi="Times New Roman" w:cs="Times New Roman"/>
          <w:sz w:val="24"/>
          <w:szCs w:val="24"/>
        </w:rPr>
        <w:t>the registry</w:t>
      </w:r>
      <w:r w:rsidRPr="0047505E">
        <w:rPr>
          <w:rFonts w:ascii="Times New Roman" w:hAnsi="Times New Roman" w:cs="Times New Roman"/>
          <w:sz w:val="24"/>
          <w:szCs w:val="24"/>
        </w:rPr>
        <w:t xml:space="preserve"> is limited to those individuals who have a need to know the information for the performance of their official duties and who have appropriate clearances and permissions.  All records in the National Registry </w:t>
      </w:r>
      <w:r w:rsidR="00605AA9">
        <w:rPr>
          <w:rFonts w:ascii="Times New Roman" w:hAnsi="Times New Roman" w:cs="Times New Roman"/>
          <w:sz w:val="24"/>
          <w:szCs w:val="24"/>
        </w:rPr>
        <w:t>s</w:t>
      </w:r>
      <w:r w:rsidR="00A81021" w:rsidRPr="0047505E">
        <w:rPr>
          <w:rFonts w:ascii="Times New Roman" w:hAnsi="Times New Roman" w:cs="Times New Roman"/>
          <w:sz w:val="24"/>
          <w:szCs w:val="24"/>
        </w:rPr>
        <w:t xml:space="preserve">ystem </w:t>
      </w:r>
      <w:r w:rsidRPr="0047505E">
        <w:rPr>
          <w:rFonts w:ascii="Times New Roman" w:hAnsi="Times New Roman" w:cs="Times New Roman"/>
          <w:sz w:val="24"/>
          <w:szCs w:val="24"/>
        </w:rPr>
        <w:t xml:space="preserve">at </w:t>
      </w:r>
      <w:r w:rsidR="006E0D0B" w:rsidRPr="0047505E">
        <w:rPr>
          <w:rFonts w:ascii="Times New Roman" w:hAnsi="Times New Roman" w:cs="Times New Roman"/>
          <w:sz w:val="24"/>
          <w:szCs w:val="24"/>
        </w:rPr>
        <w:t xml:space="preserve">DOT’s </w:t>
      </w:r>
      <w:r w:rsidRPr="0047505E">
        <w:rPr>
          <w:rFonts w:ascii="Times New Roman" w:hAnsi="Times New Roman" w:cs="Times New Roman"/>
          <w:sz w:val="24"/>
          <w:szCs w:val="24"/>
        </w:rPr>
        <w:t xml:space="preserve">Volpe Center and data at </w:t>
      </w:r>
      <w:r w:rsidR="00F04F82">
        <w:rPr>
          <w:rFonts w:ascii="Times New Roman" w:hAnsi="Times New Roman" w:cs="Times New Roman"/>
          <w:sz w:val="24"/>
          <w:szCs w:val="24"/>
        </w:rPr>
        <w:t>FMCSA</w:t>
      </w:r>
      <w:r w:rsidRPr="0047505E">
        <w:rPr>
          <w:rFonts w:ascii="Times New Roman" w:hAnsi="Times New Roman" w:cs="Times New Roman"/>
          <w:sz w:val="24"/>
          <w:szCs w:val="24"/>
        </w:rPr>
        <w:t xml:space="preserve"> </w:t>
      </w:r>
      <w:r w:rsidRPr="0047505E">
        <w:rPr>
          <w:rFonts w:ascii="Times New Roman" w:hAnsi="Times New Roman" w:cs="Times New Roman"/>
          <w:sz w:val="24"/>
          <w:szCs w:val="24"/>
        </w:rPr>
        <w:lastRenderedPageBreak/>
        <w:t xml:space="preserve">contractor sites are protected from unauthorized access through appropriate administrative, physical, and technical safeguards. </w:t>
      </w:r>
      <w:r w:rsidR="00556BB5"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All access to the </w:t>
      </w:r>
      <w:r w:rsidR="000C7B63" w:rsidRPr="0047505E">
        <w:rPr>
          <w:rFonts w:ascii="Times New Roman" w:hAnsi="Times New Roman" w:cs="Times New Roman"/>
          <w:sz w:val="24"/>
          <w:szCs w:val="24"/>
        </w:rPr>
        <w:t>National Registry</w:t>
      </w:r>
      <w:r w:rsidR="00605AA9">
        <w:rPr>
          <w:rFonts w:ascii="Times New Roman" w:hAnsi="Times New Roman" w:cs="Times New Roman"/>
          <w:sz w:val="24"/>
          <w:szCs w:val="24"/>
        </w:rPr>
        <w:t xml:space="preserve"> s</w:t>
      </w:r>
      <w:r w:rsidR="00BF1904" w:rsidRPr="0047505E">
        <w:rPr>
          <w:rFonts w:ascii="Times New Roman" w:hAnsi="Times New Roman" w:cs="Times New Roman"/>
          <w:sz w:val="24"/>
          <w:szCs w:val="24"/>
        </w:rPr>
        <w:t>ystem</w:t>
      </w:r>
      <w:r w:rsidR="000C7B63"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is logged and monitored. </w:t>
      </w:r>
    </w:p>
    <w:p w:rsidR="00C4599C" w:rsidRDefault="00C4599C" w:rsidP="00123241">
      <w:pPr>
        <w:tabs>
          <w:tab w:val="left" w:pos="360"/>
        </w:tabs>
        <w:spacing w:after="0" w:line="240" w:lineRule="auto"/>
        <w:ind w:left="-540" w:right="-540"/>
        <w:rPr>
          <w:rFonts w:ascii="Times New Roman" w:hAnsi="Times New Roman" w:cs="Times New Roman"/>
          <w:sz w:val="24"/>
          <w:szCs w:val="24"/>
        </w:rPr>
      </w:pPr>
    </w:p>
    <w:p w:rsidR="001D22F1" w:rsidRPr="0047505E" w:rsidRDefault="001D22F1" w:rsidP="00123241">
      <w:pPr>
        <w:tabs>
          <w:tab w:val="left" w:pos="360"/>
        </w:tabs>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FMCSA has developed secure processes for the transmission of information, records control and repository, and the ability to retrieve and search records.</w:t>
      </w:r>
      <w:r w:rsidR="008B1A6C">
        <w:rPr>
          <w:rFonts w:ascii="Times New Roman" w:hAnsi="Times New Roman" w:cs="Times New Roman"/>
          <w:sz w:val="24"/>
          <w:szCs w:val="24"/>
        </w:rPr>
        <w:t xml:space="preserve"> </w:t>
      </w:r>
      <w:r w:rsidRPr="0047505E">
        <w:rPr>
          <w:rFonts w:ascii="Times New Roman" w:hAnsi="Times New Roman" w:cs="Times New Roman"/>
          <w:sz w:val="24"/>
          <w:szCs w:val="24"/>
        </w:rPr>
        <w:t xml:space="preserve"> A secure information system and </w:t>
      </w:r>
      <w:r w:rsidR="00B43CAE" w:rsidRPr="0047505E">
        <w:rPr>
          <w:rFonts w:ascii="Times New Roman" w:hAnsi="Times New Roman" w:cs="Times New Roman"/>
          <w:sz w:val="24"/>
          <w:szCs w:val="24"/>
        </w:rPr>
        <w:t>w</w:t>
      </w:r>
      <w:r w:rsidRPr="0047505E">
        <w:rPr>
          <w:rFonts w:ascii="Times New Roman" w:hAnsi="Times New Roman" w:cs="Times New Roman"/>
          <w:sz w:val="24"/>
          <w:szCs w:val="24"/>
        </w:rPr>
        <w:t>eb interface is being used, by which each ME registered in the National Registry will receive a unique login ID and password upon his or her acceptance into the National Registry.  MEs and ME</w:t>
      </w:r>
      <w:r w:rsidR="00B43CAE" w:rsidRPr="0047505E">
        <w:rPr>
          <w:rFonts w:ascii="Times New Roman" w:hAnsi="Times New Roman" w:cs="Times New Roman"/>
          <w:sz w:val="24"/>
          <w:szCs w:val="24"/>
        </w:rPr>
        <w:t>-</w:t>
      </w:r>
      <w:r w:rsidRPr="0047505E">
        <w:rPr>
          <w:rFonts w:ascii="Times New Roman" w:hAnsi="Times New Roman" w:cs="Times New Roman"/>
          <w:sz w:val="24"/>
          <w:szCs w:val="24"/>
        </w:rPr>
        <w:t>designated administrative personnel will be able to access this information system but limited to only view,</w:t>
      </w:r>
      <w:r w:rsidR="004315F0">
        <w:rPr>
          <w:rFonts w:ascii="Times New Roman" w:hAnsi="Times New Roman" w:cs="Times New Roman"/>
          <w:sz w:val="24"/>
          <w:szCs w:val="24"/>
        </w:rPr>
        <w:t xml:space="preserve"> edit, and change the ME’s own i</w:t>
      </w:r>
      <w:r w:rsidRPr="0047505E">
        <w:rPr>
          <w:rFonts w:ascii="Times New Roman" w:hAnsi="Times New Roman" w:cs="Times New Roman"/>
          <w:sz w:val="24"/>
          <w:szCs w:val="24"/>
        </w:rPr>
        <w:t xml:space="preserve">dentification, </w:t>
      </w:r>
      <w:r w:rsidR="004315F0">
        <w:rPr>
          <w:rFonts w:ascii="Times New Roman" w:hAnsi="Times New Roman" w:cs="Times New Roman"/>
          <w:sz w:val="24"/>
          <w:szCs w:val="24"/>
        </w:rPr>
        <w:t>c</w:t>
      </w:r>
      <w:r w:rsidRPr="0047505E">
        <w:rPr>
          <w:rFonts w:ascii="Times New Roman" w:hAnsi="Times New Roman" w:cs="Times New Roman"/>
          <w:sz w:val="24"/>
          <w:szCs w:val="24"/>
        </w:rPr>
        <w:t xml:space="preserve">ontact, </w:t>
      </w:r>
      <w:r w:rsidR="004315F0">
        <w:rPr>
          <w:rFonts w:ascii="Times New Roman" w:hAnsi="Times New Roman" w:cs="Times New Roman"/>
          <w:sz w:val="24"/>
          <w:szCs w:val="24"/>
        </w:rPr>
        <w:t>m</w:t>
      </w:r>
      <w:r w:rsidRPr="0047505E">
        <w:rPr>
          <w:rFonts w:ascii="Times New Roman" w:hAnsi="Times New Roman" w:cs="Times New Roman"/>
          <w:sz w:val="24"/>
          <w:szCs w:val="24"/>
        </w:rPr>
        <w:t xml:space="preserve">edical </w:t>
      </w:r>
      <w:r w:rsidR="004315F0">
        <w:rPr>
          <w:rFonts w:ascii="Times New Roman" w:hAnsi="Times New Roman" w:cs="Times New Roman"/>
          <w:sz w:val="24"/>
          <w:szCs w:val="24"/>
        </w:rPr>
        <w:t>c</w:t>
      </w:r>
      <w:r w:rsidRPr="0047505E">
        <w:rPr>
          <w:rFonts w:ascii="Times New Roman" w:hAnsi="Times New Roman" w:cs="Times New Roman"/>
          <w:sz w:val="24"/>
          <w:szCs w:val="24"/>
        </w:rPr>
        <w:t xml:space="preserve">redential, </w:t>
      </w:r>
      <w:r w:rsidR="004315F0">
        <w:rPr>
          <w:rFonts w:ascii="Times New Roman" w:hAnsi="Times New Roman" w:cs="Times New Roman"/>
          <w:sz w:val="24"/>
          <w:szCs w:val="24"/>
        </w:rPr>
        <w:t>e</w:t>
      </w:r>
      <w:r w:rsidRPr="0047505E">
        <w:rPr>
          <w:rFonts w:ascii="Times New Roman" w:hAnsi="Times New Roman" w:cs="Times New Roman"/>
          <w:sz w:val="24"/>
          <w:szCs w:val="24"/>
        </w:rPr>
        <w:t xml:space="preserve">mployer </w:t>
      </w:r>
      <w:r w:rsidR="004315F0">
        <w:rPr>
          <w:rFonts w:ascii="Times New Roman" w:hAnsi="Times New Roman" w:cs="Times New Roman"/>
          <w:sz w:val="24"/>
          <w:szCs w:val="24"/>
        </w:rPr>
        <w:t>c</w:t>
      </w:r>
      <w:r w:rsidRPr="0047505E">
        <w:rPr>
          <w:rFonts w:ascii="Times New Roman" w:hAnsi="Times New Roman" w:cs="Times New Roman"/>
          <w:sz w:val="24"/>
          <w:szCs w:val="24"/>
        </w:rPr>
        <w:t xml:space="preserve">ontact, and </w:t>
      </w:r>
      <w:r w:rsidR="004315F0">
        <w:rPr>
          <w:rFonts w:ascii="Times New Roman" w:hAnsi="Times New Roman" w:cs="Times New Roman"/>
          <w:sz w:val="24"/>
          <w:szCs w:val="24"/>
        </w:rPr>
        <w:t>t</w:t>
      </w:r>
      <w:r w:rsidRPr="0047505E">
        <w:rPr>
          <w:rFonts w:ascii="Times New Roman" w:hAnsi="Times New Roman" w:cs="Times New Roman"/>
          <w:sz w:val="24"/>
          <w:szCs w:val="24"/>
        </w:rPr>
        <w:t xml:space="preserve">raining </w:t>
      </w:r>
      <w:r w:rsidR="004315F0">
        <w:rPr>
          <w:rFonts w:ascii="Times New Roman" w:hAnsi="Times New Roman" w:cs="Times New Roman"/>
          <w:sz w:val="24"/>
          <w:szCs w:val="24"/>
        </w:rPr>
        <w:t>i</w:t>
      </w:r>
      <w:r w:rsidRPr="0047505E">
        <w:rPr>
          <w:rFonts w:ascii="Times New Roman" w:hAnsi="Times New Roman" w:cs="Times New Roman"/>
          <w:sz w:val="24"/>
          <w:szCs w:val="24"/>
        </w:rPr>
        <w:t>nformation</w:t>
      </w:r>
      <w:r w:rsidR="00B43CAE" w:rsidRPr="0047505E">
        <w:rPr>
          <w:rFonts w:ascii="Times New Roman" w:hAnsi="Times New Roman" w:cs="Times New Roman"/>
          <w:sz w:val="24"/>
          <w:szCs w:val="24"/>
        </w:rPr>
        <w:t>;</w:t>
      </w:r>
      <w:r w:rsidRPr="0047505E">
        <w:rPr>
          <w:rFonts w:ascii="Times New Roman" w:hAnsi="Times New Roman" w:cs="Times New Roman"/>
          <w:sz w:val="24"/>
          <w:szCs w:val="24"/>
        </w:rPr>
        <w:t xml:space="preserve"> request voluntary removal from the National Registry</w:t>
      </w:r>
      <w:r w:rsidR="00B43CAE" w:rsidRPr="0047505E">
        <w:rPr>
          <w:rFonts w:ascii="Times New Roman" w:hAnsi="Times New Roman" w:cs="Times New Roman"/>
          <w:sz w:val="24"/>
          <w:szCs w:val="24"/>
        </w:rPr>
        <w:t>;</w:t>
      </w:r>
      <w:r w:rsidRPr="0047505E">
        <w:rPr>
          <w:rFonts w:ascii="Times New Roman" w:hAnsi="Times New Roman" w:cs="Times New Roman"/>
          <w:sz w:val="24"/>
          <w:szCs w:val="24"/>
        </w:rPr>
        <w:t xml:space="preserve"> and to securely </w:t>
      </w:r>
      <w:r w:rsidR="004879AD">
        <w:rPr>
          <w:rFonts w:ascii="Times New Roman" w:hAnsi="Times New Roman" w:cs="Times New Roman"/>
          <w:sz w:val="24"/>
          <w:szCs w:val="24"/>
        </w:rPr>
        <w:t>submit</w:t>
      </w:r>
      <w:r w:rsidRPr="0047505E">
        <w:rPr>
          <w:rFonts w:ascii="Times New Roman" w:hAnsi="Times New Roman" w:cs="Times New Roman"/>
          <w:sz w:val="24"/>
          <w:szCs w:val="24"/>
        </w:rPr>
        <w:t xml:space="preserve"> the required monthly CMV driver </w:t>
      </w:r>
      <w:r w:rsidR="004879AD">
        <w:rPr>
          <w:rFonts w:ascii="Times New Roman" w:hAnsi="Times New Roman" w:cs="Times New Roman"/>
          <w:sz w:val="24"/>
          <w:szCs w:val="24"/>
        </w:rPr>
        <w:t xml:space="preserve">medical </w:t>
      </w:r>
      <w:r w:rsidR="005D3518">
        <w:rPr>
          <w:rFonts w:ascii="Times New Roman" w:hAnsi="Times New Roman" w:cs="Times New Roman"/>
          <w:sz w:val="24"/>
          <w:szCs w:val="24"/>
        </w:rPr>
        <w:t>examination</w:t>
      </w:r>
      <w:r w:rsidRPr="0047505E">
        <w:rPr>
          <w:rFonts w:ascii="Times New Roman" w:hAnsi="Times New Roman" w:cs="Times New Roman"/>
          <w:sz w:val="24"/>
          <w:szCs w:val="24"/>
        </w:rPr>
        <w:t xml:space="preserve"> </w:t>
      </w:r>
      <w:r w:rsidR="004879AD">
        <w:rPr>
          <w:rFonts w:ascii="Times New Roman" w:hAnsi="Times New Roman" w:cs="Times New Roman"/>
          <w:sz w:val="24"/>
          <w:szCs w:val="24"/>
        </w:rPr>
        <w:t>results</w:t>
      </w:r>
      <w:r w:rsidRPr="0047505E">
        <w:rPr>
          <w:rFonts w:ascii="Times New Roman" w:hAnsi="Times New Roman" w:cs="Times New Roman"/>
          <w:sz w:val="24"/>
          <w:szCs w:val="24"/>
        </w:rPr>
        <w:t xml:space="preserve"> data.</w:t>
      </w:r>
    </w:p>
    <w:p w:rsidR="00C4599C" w:rsidRDefault="00C4599C" w:rsidP="00123241">
      <w:pPr>
        <w:tabs>
          <w:tab w:val="left" w:pos="360"/>
        </w:tabs>
        <w:spacing w:after="0" w:line="240" w:lineRule="auto"/>
        <w:ind w:left="-540" w:right="-540"/>
        <w:rPr>
          <w:rFonts w:ascii="Times New Roman" w:hAnsi="Times New Roman" w:cs="Times New Roman"/>
          <w:sz w:val="24"/>
          <w:szCs w:val="24"/>
        </w:rPr>
      </w:pPr>
    </w:p>
    <w:p w:rsidR="00C041B3" w:rsidRPr="0047505E" w:rsidRDefault="005D3518" w:rsidP="00123241">
      <w:pPr>
        <w:tabs>
          <w:tab w:val="left" w:pos="360"/>
        </w:tabs>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Testing organizations/test c</w:t>
      </w:r>
      <w:r w:rsidR="00C041B3" w:rsidRPr="0047505E">
        <w:rPr>
          <w:rFonts w:ascii="Times New Roman" w:hAnsi="Times New Roman" w:cs="Times New Roman"/>
          <w:sz w:val="24"/>
          <w:szCs w:val="24"/>
        </w:rPr>
        <w:t xml:space="preserve">enters will also have password-protected access to the secure information system and </w:t>
      </w:r>
      <w:r w:rsidR="000F7DA1" w:rsidRPr="0047505E">
        <w:rPr>
          <w:rFonts w:ascii="Times New Roman" w:hAnsi="Times New Roman" w:cs="Times New Roman"/>
          <w:sz w:val="24"/>
          <w:szCs w:val="24"/>
        </w:rPr>
        <w:t>w</w:t>
      </w:r>
      <w:r w:rsidR="00C041B3" w:rsidRPr="0047505E">
        <w:rPr>
          <w:rFonts w:ascii="Times New Roman" w:hAnsi="Times New Roman" w:cs="Times New Roman"/>
          <w:sz w:val="24"/>
          <w:szCs w:val="24"/>
        </w:rPr>
        <w:t xml:space="preserve">eb interface, limited to view and verify the ME’s eligibility to take the certification </w:t>
      </w:r>
      <w:r>
        <w:rPr>
          <w:rFonts w:ascii="Times New Roman" w:hAnsi="Times New Roman" w:cs="Times New Roman"/>
          <w:sz w:val="24"/>
          <w:szCs w:val="24"/>
        </w:rPr>
        <w:t>test</w:t>
      </w:r>
      <w:r w:rsidR="00C041B3" w:rsidRPr="0047505E">
        <w:rPr>
          <w:rFonts w:ascii="Times New Roman" w:hAnsi="Times New Roman" w:cs="Times New Roman"/>
          <w:sz w:val="24"/>
          <w:szCs w:val="24"/>
        </w:rPr>
        <w:t>.  Test</w:t>
      </w:r>
      <w:r>
        <w:rPr>
          <w:rFonts w:ascii="Times New Roman" w:hAnsi="Times New Roman" w:cs="Times New Roman"/>
          <w:sz w:val="24"/>
          <w:szCs w:val="24"/>
        </w:rPr>
        <w:t xml:space="preserve">ing </w:t>
      </w:r>
      <w:r w:rsidR="004315F0">
        <w:rPr>
          <w:rFonts w:ascii="Times New Roman" w:hAnsi="Times New Roman" w:cs="Times New Roman"/>
          <w:sz w:val="24"/>
          <w:szCs w:val="24"/>
        </w:rPr>
        <w:t>o</w:t>
      </w:r>
      <w:r>
        <w:rPr>
          <w:rFonts w:ascii="Times New Roman" w:hAnsi="Times New Roman" w:cs="Times New Roman"/>
          <w:sz w:val="24"/>
          <w:szCs w:val="24"/>
        </w:rPr>
        <w:t>rganizations/test c</w:t>
      </w:r>
      <w:r w:rsidR="00C041B3" w:rsidRPr="0047505E">
        <w:rPr>
          <w:rFonts w:ascii="Times New Roman" w:hAnsi="Times New Roman" w:cs="Times New Roman"/>
          <w:sz w:val="24"/>
          <w:szCs w:val="24"/>
        </w:rPr>
        <w:t>enters will have the ability to enter information into and edit the f</w:t>
      </w:r>
      <w:r w:rsidR="004315F0">
        <w:rPr>
          <w:rFonts w:ascii="Times New Roman" w:hAnsi="Times New Roman" w:cs="Times New Roman"/>
          <w:sz w:val="24"/>
          <w:szCs w:val="24"/>
        </w:rPr>
        <w:t xml:space="preserve">ollowing ME data fields:  </w:t>
      </w:r>
      <w:r w:rsidR="00C041B3" w:rsidRPr="0047505E">
        <w:rPr>
          <w:rFonts w:ascii="Times New Roman" w:hAnsi="Times New Roman" w:cs="Times New Roman"/>
          <w:sz w:val="24"/>
          <w:szCs w:val="24"/>
        </w:rPr>
        <w:t xml:space="preserve">type of photo </w:t>
      </w:r>
      <w:r w:rsidR="004315F0">
        <w:rPr>
          <w:rFonts w:ascii="Times New Roman" w:hAnsi="Times New Roman" w:cs="Times New Roman"/>
          <w:sz w:val="24"/>
          <w:szCs w:val="24"/>
        </w:rPr>
        <w:t>ID</w:t>
      </w:r>
      <w:r w:rsidR="00C041B3" w:rsidRPr="0047505E">
        <w:rPr>
          <w:rFonts w:ascii="Times New Roman" w:hAnsi="Times New Roman" w:cs="Times New Roman"/>
          <w:sz w:val="24"/>
          <w:szCs w:val="24"/>
        </w:rPr>
        <w:t xml:space="preserve"> used, photo </w:t>
      </w:r>
      <w:r w:rsidR="004315F0">
        <w:rPr>
          <w:rFonts w:ascii="Times New Roman" w:hAnsi="Times New Roman" w:cs="Times New Roman"/>
          <w:sz w:val="24"/>
          <w:szCs w:val="24"/>
        </w:rPr>
        <w:t>ID</w:t>
      </w:r>
      <w:r w:rsidR="00C041B3" w:rsidRPr="0047505E">
        <w:rPr>
          <w:rFonts w:ascii="Times New Roman" w:hAnsi="Times New Roman" w:cs="Times New Roman"/>
          <w:sz w:val="24"/>
          <w:szCs w:val="24"/>
        </w:rPr>
        <w:t xml:space="preserve"> expiration date, and ME training information.  </w:t>
      </w:r>
      <w:r w:rsidR="00DB53D8" w:rsidRPr="0047505E">
        <w:rPr>
          <w:rFonts w:ascii="Times New Roman" w:hAnsi="Times New Roman" w:cs="Times New Roman"/>
          <w:sz w:val="24"/>
          <w:szCs w:val="24"/>
        </w:rPr>
        <w:t>Test</w:t>
      </w:r>
      <w:r>
        <w:rPr>
          <w:rFonts w:ascii="Times New Roman" w:hAnsi="Times New Roman" w:cs="Times New Roman"/>
          <w:sz w:val="24"/>
          <w:szCs w:val="24"/>
        </w:rPr>
        <w:t>ing</w:t>
      </w:r>
      <w:r w:rsidR="001249B3">
        <w:rPr>
          <w:rFonts w:ascii="Times New Roman" w:hAnsi="Times New Roman" w:cs="Times New Roman"/>
          <w:sz w:val="24"/>
          <w:szCs w:val="24"/>
        </w:rPr>
        <w:t xml:space="preserve"> o</w:t>
      </w:r>
      <w:r w:rsidR="00DB53D8" w:rsidRPr="0047505E">
        <w:rPr>
          <w:rFonts w:ascii="Times New Roman" w:hAnsi="Times New Roman" w:cs="Times New Roman"/>
          <w:sz w:val="24"/>
          <w:szCs w:val="24"/>
        </w:rPr>
        <w:t>rganizations will store test results and</w:t>
      </w:r>
      <w:r w:rsidR="007A6536" w:rsidRPr="0047505E">
        <w:rPr>
          <w:rFonts w:ascii="Times New Roman" w:hAnsi="Times New Roman" w:cs="Times New Roman"/>
          <w:sz w:val="24"/>
          <w:szCs w:val="24"/>
        </w:rPr>
        <w:t xml:space="preserve"> </w:t>
      </w:r>
      <w:r w:rsidR="00210A30" w:rsidRPr="0047505E">
        <w:rPr>
          <w:rFonts w:ascii="Times New Roman" w:hAnsi="Times New Roman" w:cs="Times New Roman"/>
          <w:sz w:val="24"/>
          <w:szCs w:val="24"/>
        </w:rPr>
        <w:t>ME candidate identification information.</w:t>
      </w:r>
      <w:r w:rsidR="00DB53D8" w:rsidRPr="0047505E">
        <w:rPr>
          <w:rFonts w:ascii="Times New Roman" w:hAnsi="Times New Roman" w:cs="Times New Roman"/>
          <w:sz w:val="24"/>
          <w:szCs w:val="24"/>
        </w:rPr>
        <w:t xml:space="preserve"> </w:t>
      </w:r>
      <w:r w:rsidR="00002E59">
        <w:rPr>
          <w:rFonts w:ascii="Times New Roman" w:hAnsi="Times New Roman" w:cs="Times New Roman"/>
          <w:sz w:val="24"/>
          <w:szCs w:val="24"/>
        </w:rPr>
        <w:t xml:space="preserve"> </w:t>
      </w:r>
      <w:r w:rsidR="00C041B3" w:rsidRPr="0047505E">
        <w:rPr>
          <w:rFonts w:ascii="Times New Roman" w:hAnsi="Times New Roman" w:cs="Times New Roman"/>
          <w:sz w:val="24"/>
          <w:szCs w:val="24"/>
        </w:rPr>
        <w:t>Testing organizations that offer online testing will provide a means to authenticate the identity of the person taking the test, to monitor the activity of the person taking the test, and to prevent the person taking the test from reproducing the contents of the test</w:t>
      </w:r>
      <w:r w:rsidR="00520B42" w:rsidRPr="0047505E">
        <w:rPr>
          <w:rFonts w:ascii="Times New Roman" w:hAnsi="Times New Roman" w:cs="Times New Roman"/>
          <w:sz w:val="24"/>
          <w:szCs w:val="24"/>
        </w:rPr>
        <w:t>, as required by § 390.107(b)</w:t>
      </w:r>
      <w:r w:rsidR="00C041B3" w:rsidRPr="0047505E">
        <w:rPr>
          <w:rFonts w:ascii="Times New Roman" w:hAnsi="Times New Roman" w:cs="Times New Roman"/>
          <w:sz w:val="24"/>
          <w:szCs w:val="24"/>
        </w:rPr>
        <w:t>.</w:t>
      </w:r>
      <w:r w:rsidR="00520B42" w:rsidRPr="0047505E">
        <w:rPr>
          <w:rFonts w:ascii="Times New Roman" w:hAnsi="Times New Roman" w:cs="Times New Roman"/>
          <w:sz w:val="24"/>
          <w:szCs w:val="24"/>
        </w:rPr>
        <w:t xml:space="preserve"> </w:t>
      </w:r>
      <w:r w:rsidR="004315F0">
        <w:rPr>
          <w:rFonts w:ascii="Times New Roman" w:hAnsi="Times New Roman" w:cs="Times New Roman"/>
          <w:sz w:val="24"/>
          <w:szCs w:val="24"/>
        </w:rPr>
        <w:t xml:space="preserve"> Testing o</w:t>
      </w:r>
      <w:r w:rsidR="00DB53D8" w:rsidRPr="0047505E">
        <w:rPr>
          <w:rFonts w:ascii="Times New Roman" w:hAnsi="Times New Roman" w:cs="Times New Roman"/>
          <w:sz w:val="24"/>
          <w:szCs w:val="24"/>
        </w:rPr>
        <w:t xml:space="preserve">rganizations must develop policies and procedures when using automated monitoring online systems. </w:t>
      </w:r>
      <w:r w:rsidR="00002E59">
        <w:rPr>
          <w:rFonts w:ascii="Times New Roman" w:hAnsi="Times New Roman" w:cs="Times New Roman"/>
          <w:sz w:val="24"/>
          <w:szCs w:val="24"/>
        </w:rPr>
        <w:t xml:space="preserve"> </w:t>
      </w:r>
      <w:r w:rsidR="00DB53D8" w:rsidRPr="0047505E">
        <w:rPr>
          <w:rFonts w:ascii="Times New Roman" w:hAnsi="Times New Roman" w:cs="Times New Roman"/>
          <w:sz w:val="24"/>
          <w:szCs w:val="24"/>
        </w:rPr>
        <w:t xml:space="preserve">These policies and procedures must be presented to each candidate taking the test. </w:t>
      </w:r>
      <w:r w:rsidR="00520B42" w:rsidRPr="0047505E">
        <w:rPr>
          <w:rFonts w:ascii="Times New Roman" w:hAnsi="Times New Roman" w:cs="Times New Roman"/>
          <w:sz w:val="24"/>
          <w:szCs w:val="24"/>
        </w:rPr>
        <w:t xml:space="preserve"> Test</w:t>
      </w:r>
      <w:r>
        <w:rPr>
          <w:rFonts w:ascii="Times New Roman" w:hAnsi="Times New Roman" w:cs="Times New Roman"/>
          <w:sz w:val="24"/>
          <w:szCs w:val="24"/>
        </w:rPr>
        <w:t>ing</w:t>
      </w:r>
      <w:r w:rsidR="00520B42" w:rsidRPr="0047505E">
        <w:rPr>
          <w:rFonts w:ascii="Times New Roman" w:hAnsi="Times New Roman" w:cs="Times New Roman"/>
          <w:sz w:val="24"/>
          <w:szCs w:val="24"/>
        </w:rPr>
        <w:t xml:space="preserve"> </w:t>
      </w:r>
      <w:r>
        <w:rPr>
          <w:rFonts w:ascii="Times New Roman" w:hAnsi="Times New Roman" w:cs="Times New Roman"/>
          <w:sz w:val="24"/>
          <w:szCs w:val="24"/>
        </w:rPr>
        <w:t>o</w:t>
      </w:r>
      <w:r w:rsidR="00520B42" w:rsidRPr="0047505E">
        <w:rPr>
          <w:rFonts w:ascii="Times New Roman" w:hAnsi="Times New Roman" w:cs="Times New Roman"/>
          <w:sz w:val="24"/>
          <w:szCs w:val="24"/>
        </w:rPr>
        <w:t xml:space="preserve">rganizations are required to submit their procedures to FMCSA as part of their application to </w:t>
      </w:r>
      <w:r w:rsidR="001249B3">
        <w:rPr>
          <w:rFonts w:ascii="Times New Roman" w:hAnsi="Times New Roman" w:cs="Times New Roman"/>
          <w:sz w:val="24"/>
          <w:szCs w:val="24"/>
        </w:rPr>
        <w:t>become an approved testing organization</w:t>
      </w:r>
      <w:r w:rsidR="00520B42" w:rsidRPr="0047505E">
        <w:rPr>
          <w:rFonts w:ascii="Times New Roman" w:hAnsi="Times New Roman" w:cs="Times New Roman"/>
          <w:sz w:val="24"/>
          <w:szCs w:val="24"/>
        </w:rPr>
        <w:t>.</w:t>
      </w:r>
      <w:r w:rsidR="00C041B3" w:rsidRPr="0047505E">
        <w:rPr>
          <w:rFonts w:ascii="Times New Roman" w:hAnsi="Times New Roman" w:cs="Times New Roman"/>
          <w:sz w:val="24"/>
          <w:szCs w:val="24"/>
        </w:rPr>
        <w:t xml:space="preserve"> </w:t>
      </w:r>
      <w:r w:rsidR="00520B42" w:rsidRPr="0047505E">
        <w:rPr>
          <w:rFonts w:ascii="Times New Roman" w:hAnsi="Times New Roman" w:cs="Times New Roman"/>
          <w:sz w:val="24"/>
          <w:szCs w:val="24"/>
        </w:rPr>
        <w:t xml:space="preserve"> FMCSA will conduct security assessments of </w:t>
      </w:r>
      <w:r w:rsidR="004315F0">
        <w:rPr>
          <w:rFonts w:ascii="Times New Roman" w:hAnsi="Times New Roman" w:cs="Times New Roman"/>
          <w:sz w:val="24"/>
          <w:szCs w:val="24"/>
        </w:rPr>
        <w:t>t</w:t>
      </w:r>
      <w:r>
        <w:rPr>
          <w:rFonts w:ascii="Times New Roman" w:hAnsi="Times New Roman" w:cs="Times New Roman"/>
          <w:sz w:val="24"/>
          <w:szCs w:val="24"/>
        </w:rPr>
        <w:t>esting organizations</w:t>
      </w:r>
      <w:r w:rsidR="00520B42" w:rsidRPr="0047505E">
        <w:rPr>
          <w:rFonts w:ascii="Times New Roman" w:hAnsi="Times New Roman" w:cs="Times New Roman"/>
          <w:sz w:val="24"/>
          <w:szCs w:val="24"/>
        </w:rPr>
        <w:t xml:space="preserve">’ data systems, including site visits, to ensure protection of PII before approving them to administer the certification test. </w:t>
      </w:r>
      <w:r w:rsidR="00C041B3" w:rsidRPr="0047505E">
        <w:rPr>
          <w:rFonts w:ascii="Times New Roman" w:hAnsi="Times New Roman" w:cs="Times New Roman"/>
          <w:sz w:val="24"/>
          <w:szCs w:val="24"/>
        </w:rPr>
        <w:t xml:space="preserve"> </w:t>
      </w:r>
    </w:p>
    <w:p w:rsidR="00C4599C" w:rsidRDefault="00C4599C" w:rsidP="00123241">
      <w:pPr>
        <w:autoSpaceDE w:val="0"/>
        <w:autoSpaceDN w:val="0"/>
        <w:adjustRightInd w:val="0"/>
        <w:spacing w:after="0" w:line="240" w:lineRule="auto"/>
        <w:ind w:left="-540" w:right="-540"/>
        <w:rPr>
          <w:rFonts w:ascii="Times New Roman" w:hAnsi="Times New Roman" w:cs="Times New Roman"/>
          <w:sz w:val="24"/>
          <w:szCs w:val="24"/>
        </w:rPr>
      </w:pPr>
    </w:p>
    <w:p w:rsidR="00556BB5" w:rsidRPr="0047505E" w:rsidRDefault="008431FF" w:rsidP="00123241">
      <w:pPr>
        <w:autoSpaceDE w:val="0"/>
        <w:autoSpaceDN w:val="0"/>
        <w:adjustRightInd w:val="0"/>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Logical access controls restrict users of the National Registry.  These controls are guided by the principles of least privilege and need to know.</w:t>
      </w:r>
      <w:r w:rsidR="00D242DD" w:rsidRPr="0047505E">
        <w:rPr>
          <w:rFonts w:ascii="Times New Roman" w:hAnsi="Times New Roman" w:cs="Times New Roman"/>
          <w:sz w:val="24"/>
          <w:szCs w:val="24"/>
        </w:rPr>
        <w:t xml:space="preserve">  </w:t>
      </w:r>
      <w:r w:rsidR="00B27950" w:rsidRPr="0047505E">
        <w:rPr>
          <w:rFonts w:ascii="Times New Roman" w:hAnsi="Times New Roman" w:cs="Times New Roman"/>
          <w:sz w:val="24"/>
          <w:szCs w:val="24"/>
        </w:rPr>
        <w:t>Role</w:t>
      </w:r>
      <w:r w:rsidR="00A81021" w:rsidRPr="0047505E">
        <w:rPr>
          <w:rFonts w:ascii="Times New Roman" w:hAnsi="Times New Roman" w:cs="Times New Roman"/>
          <w:sz w:val="24"/>
          <w:szCs w:val="24"/>
        </w:rPr>
        <w:t>-</w:t>
      </w:r>
      <w:r w:rsidR="00B27950" w:rsidRPr="0047505E">
        <w:rPr>
          <w:rFonts w:ascii="Times New Roman" w:hAnsi="Times New Roman" w:cs="Times New Roman"/>
          <w:sz w:val="24"/>
          <w:szCs w:val="24"/>
        </w:rPr>
        <w:t xml:space="preserve">based </w:t>
      </w:r>
      <w:r w:rsidR="00C86A51" w:rsidRPr="0047505E">
        <w:rPr>
          <w:rFonts w:ascii="Times New Roman" w:hAnsi="Times New Roman" w:cs="Times New Roman"/>
          <w:sz w:val="24"/>
          <w:szCs w:val="24"/>
        </w:rPr>
        <w:t xml:space="preserve">user </w:t>
      </w:r>
      <w:r w:rsidR="00B27950" w:rsidRPr="0047505E">
        <w:rPr>
          <w:rFonts w:ascii="Times New Roman" w:hAnsi="Times New Roman" w:cs="Times New Roman"/>
          <w:sz w:val="24"/>
          <w:szCs w:val="24"/>
        </w:rPr>
        <w:t>accounts are</w:t>
      </w:r>
      <w:r w:rsidRPr="0047505E">
        <w:rPr>
          <w:rFonts w:ascii="Times New Roman" w:hAnsi="Times New Roman" w:cs="Times New Roman"/>
          <w:sz w:val="24"/>
          <w:szCs w:val="24"/>
        </w:rPr>
        <w:t xml:space="preserve"> created with specific job </w:t>
      </w:r>
      <w:r w:rsidR="00763110" w:rsidRPr="0047505E">
        <w:rPr>
          <w:rFonts w:ascii="Times New Roman" w:hAnsi="Times New Roman" w:cs="Times New Roman"/>
          <w:sz w:val="24"/>
          <w:szCs w:val="24"/>
        </w:rPr>
        <w:t>functions allowing</w:t>
      </w:r>
      <w:r w:rsidR="00FC1F01" w:rsidRPr="0047505E">
        <w:rPr>
          <w:rFonts w:ascii="Times New Roman" w:hAnsi="Times New Roman" w:cs="Times New Roman"/>
          <w:sz w:val="24"/>
          <w:szCs w:val="24"/>
        </w:rPr>
        <w:t xml:space="preserve"> only authorized accesses</w:t>
      </w:r>
      <w:r w:rsidR="000F7DA1" w:rsidRPr="0047505E">
        <w:rPr>
          <w:rFonts w:ascii="Times New Roman" w:hAnsi="Times New Roman" w:cs="Times New Roman"/>
          <w:sz w:val="24"/>
          <w:szCs w:val="24"/>
        </w:rPr>
        <w:t xml:space="preserve">, </w:t>
      </w:r>
      <w:r w:rsidR="00FC1F01" w:rsidRPr="0047505E">
        <w:rPr>
          <w:rFonts w:ascii="Times New Roman" w:hAnsi="Times New Roman" w:cs="Times New Roman"/>
          <w:sz w:val="24"/>
          <w:szCs w:val="24"/>
        </w:rPr>
        <w:t xml:space="preserve">which are necessary to accomplish assigned tasks in accordance with </w:t>
      </w:r>
      <w:r w:rsidR="00FC1F01" w:rsidRPr="0047505E">
        <w:rPr>
          <w:rFonts w:ascii="Times New Roman" w:hAnsi="Times New Roman" w:cs="Times New Roman"/>
          <w:bCs/>
          <w:sz w:val="24"/>
          <w:szCs w:val="24"/>
        </w:rPr>
        <w:t>compelling operational needs and bu</w:t>
      </w:r>
      <w:r w:rsidR="00FC1F01" w:rsidRPr="0047505E">
        <w:rPr>
          <w:rFonts w:ascii="Times New Roman" w:hAnsi="Times New Roman" w:cs="Times New Roman"/>
          <w:sz w:val="24"/>
          <w:szCs w:val="24"/>
        </w:rPr>
        <w:t>siness functions of the National Registry.</w:t>
      </w:r>
      <w:r w:rsidR="00763110" w:rsidRPr="0047505E">
        <w:rPr>
          <w:rFonts w:ascii="Times New Roman" w:hAnsi="Times New Roman" w:cs="Times New Roman"/>
          <w:sz w:val="24"/>
          <w:szCs w:val="24"/>
        </w:rPr>
        <w:t xml:space="preserve">  A</w:t>
      </w:r>
      <w:r w:rsidRPr="0047505E">
        <w:rPr>
          <w:rFonts w:ascii="Times New Roman" w:hAnsi="Times New Roman" w:cs="Times New Roman"/>
          <w:sz w:val="24"/>
          <w:szCs w:val="24"/>
        </w:rPr>
        <w:t xml:space="preserve">ny changes to user roles required approval of the System Manager.  </w:t>
      </w:r>
      <w:r w:rsidR="00112B5F" w:rsidRPr="0047505E">
        <w:rPr>
          <w:rFonts w:ascii="Times New Roman" w:hAnsi="Times New Roman" w:cs="Times New Roman"/>
          <w:sz w:val="24"/>
          <w:szCs w:val="24"/>
        </w:rPr>
        <w:t>ME</w:t>
      </w:r>
      <w:r w:rsidR="00175663" w:rsidRPr="0047505E">
        <w:rPr>
          <w:rFonts w:ascii="Times New Roman" w:hAnsi="Times New Roman" w:cs="Times New Roman"/>
          <w:sz w:val="24"/>
          <w:szCs w:val="24"/>
        </w:rPr>
        <w:t xml:space="preserve">s, </w:t>
      </w:r>
      <w:r w:rsidR="00112B5F" w:rsidRPr="0047505E">
        <w:rPr>
          <w:rFonts w:ascii="Times New Roman" w:hAnsi="Times New Roman" w:cs="Times New Roman"/>
          <w:sz w:val="24"/>
          <w:szCs w:val="24"/>
        </w:rPr>
        <w:t>ME</w:t>
      </w:r>
      <w:r w:rsidR="00116E45" w:rsidRPr="0047505E">
        <w:rPr>
          <w:rFonts w:ascii="Times New Roman" w:hAnsi="Times New Roman" w:cs="Times New Roman"/>
          <w:sz w:val="24"/>
          <w:szCs w:val="24"/>
        </w:rPr>
        <w:t>AA</w:t>
      </w:r>
      <w:r w:rsidR="00175663" w:rsidRPr="0047505E">
        <w:rPr>
          <w:rFonts w:ascii="Times New Roman" w:hAnsi="Times New Roman" w:cs="Times New Roman"/>
          <w:sz w:val="24"/>
          <w:szCs w:val="24"/>
        </w:rPr>
        <w:t xml:space="preserve">s, and </w:t>
      </w:r>
      <w:r w:rsidR="00995CAB">
        <w:rPr>
          <w:rFonts w:ascii="Times New Roman" w:hAnsi="Times New Roman" w:cs="Times New Roman"/>
          <w:sz w:val="24"/>
          <w:szCs w:val="24"/>
        </w:rPr>
        <w:t>t</w:t>
      </w:r>
      <w:r w:rsidR="00175663" w:rsidRPr="0047505E">
        <w:rPr>
          <w:rFonts w:ascii="Times New Roman" w:hAnsi="Times New Roman" w:cs="Times New Roman"/>
          <w:sz w:val="24"/>
          <w:szCs w:val="24"/>
        </w:rPr>
        <w:t xml:space="preserve">esting </w:t>
      </w:r>
      <w:r w:rsidR="00995CAB">
        <w:rPr>
          <w:rFonts w:ascii="Times New Roman" w:hAnsi="Times New Roman" w:cs="Times New Roman"/>
          <w:sz w:val="24"/>
          <w:szCs w:val="24"/>
        </w:rPr>
        <w:t>o</w:t>
      </w:r>
      <w:r w:rsidR="00175663" w:rsidRPr="0047505E">
        <w:rPr>
          <w:rFonts w:ascii="Times New Roman" w:hAnsi="Times New Roman" w:cs="Times New Roman"/>
          <w:sz w:val="24"/>
          <w:szCs w:val="24"/>
        </w:rPr>
        <w:t xml:space="preserve">rganizations will be able to create their own accounts via an option within the National Registry </w:t>
      </w:r>
      <w:r w:rsidR="00605AA9">
        <w:rPr>
          <w:rFonts w:ascii="Times New Roman" w:hAnsi="Times New Roman" w:cs="Times New Roman"/>
          <w:sz w:val="24"/>
          <w:szCs w:val="24"/>
        </w:rPr>
        <w:t>website</w:t>
      </w:r>
      <w:r w:rsidR="00175663" w:rsidRPr="0047505E">
        <w:rPr>
          <w:rFonts w:ascii="Times New Roman" w:hAnsi="Times New Roman" w:cs="Times New Roman"/>
          <w:sz w:val="24"/>
          <w:szCs w:val="24"/>
        </w:rPr>
        <w:t xml:space="preserve">. </w:t>
      </w:r>
      <w:r w:rsidR="00002E59">
        <w:rPr>
          <w:rFonts w:ascii="Times New Roman" w:hAnsi="Times New Roman" w:cs="Times New Roman"/>
          <w:sz w:val="24"/>
          <w:szCs w:val="24"/>
        </w:rPr>
        <w:t xml:space="preserve"> </w:t>
      </w:r>
      <w:r w:rsidR="00175663" w:rsidRPr="0047505E">
        <w:rPr>
          <w:rFonts w:ascii="Times New Roman" w:hAnsi="Times New Roman" w:cs="Times New Roman"/>
          <w:sz w:val="24"/>
          <w:szCs w:val="24"/>
        </w:rPr>
        <w:t xml:space="preserve">Those accounts have system access privileges pre-limited to specific job functions and those accounts are only granted the necessary access to perform their roles.  </w:t>
      </w:r>
    </w:p>
    <w:p w:rsidR="00C4599C" w:rsidRDefault="00C4599C" w:rsidP="00123241">
      <w:pPr>
        <w:spacing w:after="0" w:line="240" w:lineRule="auto"/>
        <w:ind w:left="-540" w:right="-540"/>
        <w:rPr>
          <w:rFonts w:ascii="Times New Roman" w:hAnsi="Times New Roman" w:cs="Times New Roman"/>
          <w:sz w:val="24"/>
          <w:szCs w:val="24"/>
        </w:rPr>
      </w:pPr>
    </w:p>
    <w:p w:rsidR="008431FF" w:rsidRPr="0047505E" w:rsidRDefault="008431FF"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The National Registry maintain</w:t>
      </w:r>
      <w:r w:rsidR="000C7B63" w:rsidRPr="0047505E">
        <w:rPr>
          <w:rFonts w:ascii="Times New Roman" w:hAnsi="Times New Roman" w:cs="Times New Roman"/>
          <w:sz w:val="24"/>
          <w:szCs w:val="24"/>
        </w:rPr>
        <w:t>s</w:t>
      </w:r>
      <w:r w:rsidRPr="0047505E">
        <w:rPr>
          <w:rFonts w:ascii="Times New Roman" w:hAnsi="Times New Roman" w:cs="Times New Roman"/>
          <w:sz w:val="24"/>
          <w:szCs w:val="24"/>
        </w:rPr>
        <w:t xml:space="preserve"> an auditing function that tracks all user activities in relation to data</w:t>
      </w:r>
      <w:r w:rsidR="00A81021" w:rsidRPr="0047505E">
        <w:rPr>
          <w:rFonts w:ascii="Times New Roman" w:hAnsi="Times New Roman" w:cs="Times New Roman"/>
          <w:sz w:val="24"/>
          <w:szCs w:val="24"/>
        </w:rPr>
        <w:t>,</w:t>
      </w:r>
      <w:r w:rsidRPr="0047505E">
        <w:rPr>
          <w:rFonts w:ascii="Times New Roman" w:hAnsi="Times New Roman" w:cs="Times New Roman"/>
          <w:sz w:val="24"/>
          <w:szCs w:val="24"/>
        </w:rPr>
        <w:t xml:space="preserve"> including access and modification.  Through technical controls including firewalls, intrusion detection, encryption, access control list</w:t>
      </w:r>
      <w:r w:rsidR="00BD5AFD" w:rsidRPr="0047505E">
        <w:rPr>
          <w:rFonts w:ascii="Times New Roman" w:hAnsi="Times New Roman" w:cs="Times New Roman"/>
          <w:sz w:val="24"/>
          <w:szCs w:val="24"/>
        </w:rPr>
        <w:t>s</w:t>
      </w:r>
      <w:r w:rsidRPr="0047505E">
        <w:rPr>
          <w:rFonts w:ascii="Times New Roman" w:hAnsi="Times New Roman" w:cs="Times New Roman"/>
          <w:sz w:val="24"/>
          <w:szCs w:val="24"/>
        </w:rPr>
        <w:t>, and other security methods, FMCSA prevent</w:t>
      </w:r>
      <w:r w:rsidR="000C7B63" w:rsidRPr="0047505E">
        <w:rPr>
          <w:rFonts w:ascii="Times New Roman" w:hAnsi="Times New Roman" w:cs="Times New Roman"/>
          <w:sz w:val="24"/>
          <w:szCs w:val="24"/>
        </w:rPr>
        <w:t>s</w:t>
      </w:r>
      <w:r w:rsidRPr="0047505E">
        <w:rPr>
          <w:rFonts w:ascii="Times New Roman" w:hAnsi="Times New Roman" w:cs="Times New Roman"/>
          <w:sz w:val="24"/>
          <w:szCs w:val="24"/>
        </w:rPr>
        <w:t xml:space="preserve"> unauthorized access to data stored in the National Registry.  These controls meet </w:t>
      </w:r>
      <w:r w:rsidR="00AE53C3" w:rsidRPr="0047505E">
        <w:rPr>
          <w:rFonts w:ascii="Times New Roman" w:hAnsi="Times New Roman" w:cs="Times New Roman"/>
          <w:sz w:val="24"/>
          <w:szCs w:val="24"/>
        </w:rPr>
        <w:t>federally</w:t>
      </w:r>
      <w:r w:rsidR="00A81021" w:rsidRPr="0047505E">
        <w:rPr>
          <w:rFonts w:ascii="Times New Roman" w:hAnsi="Times New Roman" w:cs="Times New Roman"/>
          <w:sz w:val="24"/>
          <w:szCs w:val="24"/>
        </w:rPr>
        <w:t xml:space="preserve"> </w:t>
      </w:r>
      <w:r w:rsidRPr="0047505E">
        <w:rPr>
          <w:rFonts w:ascii="Times New Roman" w:hAnsi="Times New Roman" w:cs="Times New Roman"/>
          <w:sz w:val="24"/>
          <w:szCs w:val="24"/>
        </w:rPr>
        <w:t xml:space="preserve">mandated information assurance and privacy requirements.  </w:t>
      </w:r>
    </w:p>
    <w:p w:rsidR="00C4599C" w:rsidRDefault="00C4599C" w:rsidP="00123241">
      <w:pPr>
        <w:spacing w:after="0" w:line="240" w:lineRule="auto"/>
        <w:ind w:left="-540" w:right="-540"/>
        <w:rPr>
          <w:rFonts w:ascii="Times New Roman" w:hAnsi="Times New Roman" w:cs="Times New Roman"/>
          <w:sz w:val="24"/>
          <w:szCs w:val="24"/>
        </w:rPr>
      </w:pPr>
    </w:p>
    <w:p w:rsidR="004B724E" w:rsidRPr="0047505E" w:rsidRDefault="00540660"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FMCSA </w:t>
      </w:r>
      <w:r w:rsidR="00BD5AFD" w:rsidRPr="0047505E">
        <w:rPr>
          <w:rFonts w:ascii="Times New Roman" w:hAnsi="Times New Roman" w:cs="Times New Roman"/>
          <w:sz w:val="24"/>
          <w:szCs w:val="24"/>
        </w:rPr>
        <w:t>p</w:t>
      </w:r>
      <w:r w:rsidR="004B724E" w:rsidRPr="0047505E">
        <w:rPr>
          <w:rFonts w:ascii="Times New Roman" w:hAnsi="Times New Roman" w:cs="Times New Roman"/>
          <w:sz w:val="24"/>
          <w:szCs w:val="24"/>
        </w:rPr>
        <w:t xml:space="preserve">ersonnel and </w:t>
      </w:r>
      <w:r w:rsidRPr="0047505E">
        <w:rPr>
          <w:rFonts w:ascii="Times New Roman" w:hAnsi="Times New Roman" w:cs="Times New Roman"/>
          <w:sz w:val="24"/>
          <w:szCs w:val="24"/>
        </w:rPr>
        <w:t xml:space="preserve">FMCSA </w:t>
      </w:r>
      <w:r w:rsidR="004B724E" w:rsidRPr="0047505E">
        <w:rPr>
          <w:rFonts w:ascii="Times New Roman" w:hAnsi="Times New Roman" w:cs="Times New Roman"/>
          <w:sz w:val="24"/>
          <w:szCs w:val="24"/>
        </w:rPr>
        <w:t xml:space="preserve">contractors are required to attend security </w:t>
      </w:r>
      <w:r w:rsidR="00FC1F01" w:rsidRPr="0047505E">
        <w:rPr>
          <w:rFonts w:ascii="Times New Roman" w:hAnsi="Times New Roman" w:cs="Times New Roman"/>
          <w:sz w:val="24"/>
          <w:szCs w:val="24"/>
        </w:rPr>
        <w:t xml:space="preserve">and privacy </w:t>
      </w:r>
      <w:r w:rsidR="004B724E" w:rsidRPr="0047505E">
        <w:rPr>
          <w:rFonts w:ascii="Times New Roman" w:hAnsi="Times New Roman" w:cs="Times New Roman"/>
          <w:sz w:val="24"/>
          <w:szCs w:val="24"/>
        </w:rPr>
        <w:t xml:space="preserve">awareness training </w:t>
      </w:r>
      <w:r w:rsidR="00A81021" w:rsidRPr="0047505E">
        <w:rPr>
          <w:rFonts w:ascii="Times New Roman" w:hAnsi="Times New Roman" w:cs="Times New Roman"/>
          <w:sz w:val="24"/>
          <w:szCs w:val="24"/>
        </w:rPr>
        <w:t xml:space="preserve">and role-based training </w:t>
      </w:r>
      <w:r w:rsidR="004B724E" w:rsidRPr="0047505E">
        <w:rPr>
          <w:rFonts w:ascii="Times New Roman" w:hAnsi="Times New Roman" w:cs="Times New Roman"/>
          <w:sz w:val="24"/>
          <w:szCs w:val="24"/>
        </w:rPr>
        <w:t xml:space="preserve">offered by DOT/FMCSA.  This will allow individuals with varying roles to understand </w:t>
      </w:r>
      <w:r w:rsidR="00FC1F01" w:rsidRPr="0047505E">
        <w:rPr>
          <w:rFonts w:ascii="Times New Roman" w:hAnsi="Times New Roman" w:cs="Times New Roman"/>
          <w:sz w:val="24"/>
          <w:szCs w:val="24"/>
        </w:rPr>
        <w:t xml:space="preserve">and </w:t>
      </w:r>
      <w:r w:rsidR="004B724E" w:rsidRPr="0047505E">
        <w:rPr>
          <w:rFonts w:ascii="Times New Roman" w:hAnsi="Times New Roman" w:cs="Times New Roman"/>
          <w:sz w:val="24"/>
          <w:szCs w:val="24"/>
        </w:rPr>
        <w:t xml:space="preserve">retain knowledge of how to properly and securely act in situations where they may use PII in </w:t>
      </w:r>
      <w:r w:rsidR="004B724E" w:rsidRPr="0047505E">
        <w:rPr>
          <w:rFonts w:ascii="Times New Roman" w:hAnsi="Times New Roman" w:cs="Times New Roman"/>
          <w:sz w:val="24"/>
          <w:szCs w:val="24"/>
        </w:rPr>
        <w:lastRenderedPageBreak/>
        <w:t xml:space="preserve">the course of performing their duties.  </w:t>
      </w:r>
      <w:r w:rsidR="00BD5AFD" w:rsidRPr="0047505E">
        <w:rPr>
          <w:rFonts w:ascii="Times New Roman" w:hAnsi="Times New Roman" w:cs="Times New Roman"/>
          <w:sz w:val="24"/>
          <w:szCs w:val="24"/>
        </w:rPr>
        <w:t xml:space="preserve">No access will be allowed </w:t>
      </w:r>
      <w:r w:rsidRPr="0047505E">
        <w:rPr>
          <w:rFonts w:ascii="Times New Roman" w:hAnsi="Times New Roman" w:cs="Times New Roman"/>
          <w:sz w:val="24"/>
          <w:szCs w:val="24"/>
        </w:rPr>
        <w:t xml:space="preserve">to the National Registry </w:t>
      </w:r>
      <w:r w:rsidR="00BD5AFD" w:rsidRPr="0047505E">
        <w:rPr>
          <w:rFonts w:ascii="Times New Roman" w:hAnsi="Times New Roman" w:cs="Times New Roman"/>
          <w:sz w:val="24"/>
          <w:szCs w:val="24"/>
        </w:rPr>
        <w:t xml:space="preserve">prior to receiving the necessary clearances and </w:t>
      </w:r>
      <w:r w:rsidR="00C86A51" w:rsidRPr="0047505E">
        <w:rPr>
          <w:rFonts w:ascii="Times New Roman" w:hAnsi="Times New Roman" w:cs="Times New Roman"/>
          <w:sz w:val="24"/>
          <w:szCs w:val="24"/>
        </w:rPr>
        <w:t xml:space="preserve">security and privacy </w:t>
      </w:r>
      <w:r w:rsidR="00BD5AFD" w:rsidRPr="0047505E">
        <w:rPr>
          <w:rFonts w:ascii="Times New Roman" w:hAnsi="Times New Roman" w:cs="Times New Roman"/>
          <w:sz w:val="24"/>
          <w:szCs w:val="24"/>
        </w:rPr>
        <w:t>training as required by DOT/FMCSA.</w:t>
      </w:r>
    </w:p>
    <w:p w:rsidR="00C4599C" w:rsidRDefault="00C4599C" w:rsidP="00123241">
      <w:pPr>
        <w:tabs>
          <w:tab w:val="left" w:pos="360"/>
        </w:tabs>
        <w:spacing w:after="0" w:line="240" w:lineRule="auto"/>
        <w:ind w:left="-540" w:right="-540"/>
        <w:rPr>
          <w:rFonts w:ascii="Times New Roman" w:hAnsi="Times New Roman" w:cs="Times New Roman"/>
          <w:sz w:val="24"/>
          <w:szCs w:val="24"/>
        </w:rPr>
      </w:pPr>
    </w:p>
    <w:p w:rsidR="000E25F4" w:rsidRPr="0047505E" w:rsidRDefault="004B724E" w:rsidP="00123241">
      <w:pPr>
        <w:tabs>
          <w:tab w:val="left" w:pos="360"/>
        </w:tabs>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The National Registry</w:t>
      </w:r>
      <w:r w:rsidR="006C54E8" w:rsidRPr="0047505E">
        <w:rPr>
          <w:rFonts w:ascii="Times New Roman" w:hAnsi="Times New Roman" w:cs="Times New Roman"/>
          <w:sz w:val="24"/>
          <w:szCs w:val="24"/>
        </w:rPr>
        <w:t xml:space="preserve"> system</w:t>
      </w:r>
      <w:r w:rsidRPr="0047505E">
        <w:rPr>
          <w:rFonts w:ascii="Times New Roman" w:hAnsi="Times New Roman" w:cs="Times New Roman"/>
          <w:sz w:val="24"/>
          <w:szCs w:val="24"/>
        </w:rPr>
        <w:t xml:space="preserve"> </w:t>
      </w:r>
      <w:r w:rsidR="00367FE3" w:rsidRPr="0047505E">
        <w:rPr>
          <w:rFonts w:ascii="Times New Roman" w:hAnsi="Times New Roman" w:cs="Times New Roman"/>
          <w:sz w:val="24"/>
          <w:szCs w:val="24"/>
        </w:rPr>
        <w:t>is approved through the Security Authorization Process under the National Institute of Standards and Technology.</w:t>
      </w:r>
      <w:r w:rsidR="00A56F58" w:rsidRPr="0047505E">
        <w:rPr>
          <w:rFonts w:ascii="Times New Roman" w:hAnsi="Times New Roman" w:cs="Times New Roman"/>
          <w:sz w:val="24"/>
          <w:szCs w:val="24"/>
        </w:rPr>
        <w:t xml:space="preserve">  </w:t>
      </w:r>
      <w:r w:rsidR="006C54E8" w:rsidRPr="0047505E">
        <w:rPr>
          <w:rFonts w:ascii="Times New Roman" w:hAnsi="Times New Roman" w:cs="Times New Roman"/>
          <w:sz w:val="24"/>
          <w:szCs w:val="24"/>
        </w:rPr>
        <w:t>T</w:t>
      </w:r>
      <w:r w:rsidR="00A56F58" w:rsidRPr="0047505E">
        <w:rPr>
          <w:rFonts w:ascii="Times New Roman" w:hAnsi="Times New Roman" w:cs="Times New Roman"/>
          <w:sz w:val="24"/>
          <w:szCs w:val="24"/>
        </w:rPr>
        <w:t xml:space="preserve">he National Registry </w:t>
      </w:r>
      <w:r w:rsidR="006C54E8" w:rsidRPr="0047505E">
        <w:rPr>
          <w:rFonts w:ascii="Times New Roman" w:hAnsi="Times New Roman" w:cs="Times New Roman"/>
          <w:sz w:val="24"/>
          <w:szCs w:val="24"/>
        </w:rPr>
        <w:t xml:space="preserve">system </w:t>
      </w:r>
      <w:r w:rsidR="00A56F58" w:rsidRPr="0047505E">
        <w:rPr>
          <w:rFonts w:ascii="Times New Roman" w:hAnsi="Times New Roman" w:cs="Times New Roman"/>
          <w:sz w:val="24"/>
          <w:szCs w:val="24"/>
        </w:rPr>
        <w:t>was last authorized in April 2012.</w:t>
      </w:r>
      <w:r w:rsidR="00367FE3" w:rsidRPr="0047505E">
        <w:rPr>
          <w:rFonts w:ascii="Times New Roman" w:hAnsi="Times New Roman" w:cs="Times New Roman"/>
          <w:sz w:val="24"/>
          <w:szCs w:val="24"/>
        </w:rPr>
        <w:t xml:space="preserve"> </w:t>
      </w:r>
    </w:p>
    <w:p w:rsidR="00C4599C" w:rsidRDefault="00C4599C" w:rsidP="00123241">
      <w:pPr>
        <w:tabs>
          <w:tab w:val="left" w:pos="360"/>
        </w:tabs>
        <w:spacing w:after="0" w:line="240" w:lineRule="auto"/>
        <w:ind w:left="-540" w:right="-540"/>
        <w:rPr>
          <w:rFonts w:ascii="Times New Roman" w:eastAsiaTheme="minorEastAsia" w:hAnsi="Times New Roman" w:cs="Times New Roman"/>
          <w:sz w:val="24"/>
          <w:szCs w:val="24"/>
        </w:rPr>
      </w:pPr>
    </w:p>
    <w:p w:rsidR="00A9656A" w:rsidRDefault="00EA768D" w:rsidP="00123241">
      <w:pPr>
        <w:tabs>
          <w:tab w:val="left" w:pos="360"/>
        </w:tabs>
        <w:spacing w:after="0" w:line="240" w:lineRule="auto"/>
        <w:ind w:left="-540" w:right="-54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The update to this PIA based on the Medical Examiner’s Certification Integration NPRM does not change any of the information described above in this section.  However, there may be changes identified during the drafting of the Medical Examiner’s Certification Integration </w:t>
      </w:r>
      <w:r w:rsidR="005D3518">
        <w:rPr>
          <w:rFonts w:ascii="Times New Roman" w:eastAsiaTheme="minorEastAsia" w:hAnsi="Times New Roman" w:cs="Times New Roman"/>
          <w:sz w:val="24"/>
          <w:szCs w:val="24"/>
        </w:rPr>
        <w:t>final rule</w:t>
      </w:r>
      <w:r w:rsidRPr="0047505E">
        <w:rPr>
          <w:rFonts w:ascii="Times New Roman" w:eastAsiaTheme="minorEastAsia" w:hAnsi="Times New Roman" w:cs="Times New Roman"/>
          <w:sz w:val="24"/>
          <w:szCs w:val="24"/>
        </w:rPr>
        <w:t xml:space="preserve"> when the Agency determines the means in which the information will be transmitted to the SDLAs.  An update to this </w:t>
      </w:r>
      <w:r w:rsidR="00605AA9">
        <w:rPr>
          <w:rFonts w:ascii="Times New Roman" w:eastAsiaTheme="minorEastAsia" w:hAnsi="Times New Roman" w:cs="Times New Roman"/>
          <w:sz w:val="24"/>
          <w:szCs w:val="24"/>
        </w:rPr>
        <w:t>PIA will be published with the final r</w:t>
      </w:r>
      <w:r w:rsidRPr="0047505E">
        <w:rPr>
          <w:rFonts w:ascii="Times New Roman" w:eastAsiaTheme="minorEastAsia" w:hAnsi="Times New Roman" w:cs="Times New Roman"/>
          <w:sz w:val="24"/>
          <w:szCs w:val="24"/>
        </w:rPr>
        <w:t>ule and would describe any such changes</w:t>
      </w:r>
      <w:r w:rsidR="00995CAB">
        <w:rPr>
          <w:rFonts w:ascii="Times New Roman" w:eastAsiaTheme="minorEastAsia" w:hAnsi="Times New Roman" w:cs="Times New Roman"/>
          <w:sz w:val="24"/>
          <w:szCs w:val="24"/>
        </w:rPr>
        <w:t>.</w:t>
      </w:r>
    </w:p>
    <w:p w:rsidR="00D27CB7" w:rsidRDefault="00D27CB7" w:rsidP="00123241">
      <w:pPr>
        <w:tabs>
          <w:tab w:val="left" w:pos="360"/>
        </w:tabs>
        <w:spacing w:after="0" w:line="240" w:lineRule="auto"/>
        <w:ind w:left="-540" w:right="-540"/>
        <w:rPr>
          <w:rFonts w:ascii="Times New Roman" w:eastAsiaTheme="minorEastAsia" w:hAnsi="Times New Roman" w:cs="Times New Roman"/>
          <w:sz w:val="24"/>
          <w:szCs w:val="24"/>
        </w:rPr>
      </w:pPr>
    </w:p>
    <w:p w:rsidR="00C4599C" w:rsidRPr="0047505E" w:rsidRDefault="00C4599C" w:rsidP="00123241">
      <w:pPr>
        <w:tabs>
          <w:tab w:val="left" w:pos="360"/>
        </w:tabs>
        <w:spacing w:after="0" w:line="240" w:lineRule="auto"/>
        <w:ind w:left="-540" w:right="-540"/>
        <w:rPr>
          <w:rFonts w:ascii="Times New Roman" w:eastAsiaTheme="minorEastAsia" w:hAnsi="Times New Roman" w:cs="Times New Roman"/>
          <w:sz w:val="24"/>
          <w:szCs w:val="24"/>
        </w:rPr>
      </w:pPr>
    </w:p>
    <w:p w:rsidR="001D22F1" w:rsidRPr="0047505E" w:rsidRDefault="00CD7BCD"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r w:rsidRPr="0047505E">
        <w:rPr>
          <w:rFonts w:ascii="Times New Roman" w:hAnsi="Times New Roman" w:cs="Times New Roman"/>
          <w:b/>
          <w:color w:val="365F91" w:themeColor="accent1" w:themeShade="BF"/>
          <w:sz w:val="24"/>
          <w:szCs w:val="24"/>
        </w:rPr>
        <w:t xml:space="preserve">Accountability and Auditing </w:t>
      </w:r>
    </w:p>
    <w:p w:rsidR="00D0036E" w:rsidRPr="0047505E" w:rsidRDefault="00D0036E" w:rsidP="00123241">
      <w:pPr>
        <w:spacing w:after="0" w:line="240" w:lineRule="auto"/>
        <w:ind w:left="-540" w:right="-540"/>
        <w:rPr>
          <w:rFonts w:ascii="Times New Roman" w:hAnsi="Times New Roman" w:cs="Times New Roman"/>
          <w:i/>
          <w:sz w:val="24"/>
          <w:szCs w:val="24"/>
        </w:rPr>
      </w:pPr>
      <w:r w:rsidRPr="0047505E">
        <w:rPr>
          <w:rFonts w:ascii="Times New Roman" w:hAnsi="Times New Roman" w:cs="Times New Roman"/>
          <w:i/>
          <w:sz w:val="24"/>
          <w:szCs w:val="24"/>
        </w:rPr>
        <w:t>DOT shall implement effective governance controls, monitoring controls, risk management, and assessment controls to demonstrate that the Department is complying with all applicable privacy protection requirements and minimizing the privacy risk to individuals.</w:t>
      </w:r>
    </w:p>
    <w:p w:rsidR="00C4599C" w:rsidRDefault="00C4599C" w:rsidP="00123241">
      <w:pPr>
        <w:tabs>
          <w:tab w:val="left" w:pos="360"/>
        </w:tabs>
        <w:spacing w:after="0" w:line="240" w:lineRule="auto"/>
        <w:ind w:left="-540" w:right="-540"/>
        <w:rPr>
          <w:rFonts w:ascii="Times New Roman" w:hAnsi="Times New Roman" w:cs="Times New Roman"/>
          <w:sz w:val="24"/>
          <w:szCs w:val="24"/>
        </w:rPr>
      </w:pPr>
    </w:p>
    <w:p w:rsidR="00C86A51" w:rsidRDefault="00763110" w:rsidP="00123241">
      <w:pPr>
        <w:tabs>
          <w:tab w:val="left" w:pos="360"/>
        </w:tabs>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FM</w:t>
      </w:r>
      <w:r w:rsidR="004C241C" w:rsidRPr="0047505E">
        <w:rPr>
          <w:rFonts w:ascii="Times New Roman" w:hAnsi="Times New Roman" w:cs="Times New Roman"/>
          <w:sz w:val="24"/>
          <w:szCs w:val="24"/>
        </w:rPr>
        <w:t>CSA is responsible for identifying, t</w:t>
      </w:r>
      <w:r w:rsidR="00CD7BCD" w:rsidRPr="0047505E">
        <w:rPr>
          <w:rFonts w:ascii="Times New Roman" w:hAnsi="Times New Roman" w:cs="Times New Roman"/>
          <w:sz w:val="24"/>
          <w:szCs w:val="24"/>
        </w:rPr>
        <w:t xml:space="preserve">raining, and holding </w:t>
      </w:r>
      <w:r w:rsidR="0052221D" w:rsidRPr="0047505E">
        <w:rPr>
          <w:rFonts w:ascii="Times New Roman" w:hAnsi="Times New Roman" w:cs="Times New Roman"/>
          <w:sz w:val="24"/>
          <w:szCs w:val="24"/>
        </w:rPr>
        <w:t xml:space="preserve">FMCSA employees and contractors </w:t>
      </w:r>
      <w:r w:rsidR="00CD7BCD" w:rsidRPr="0047505E">
        <w:rPr>
          <w:rFonts w:ascii="Times New Roman" w:hAnsi="Times New Roman" w:cs="Times New Roman"/>
          <w:sz w:val="24"/>
          <w:szCs w:val="24"/>
        </w:rPr>
        <w:t>accountable for adhering to FMCSA privacy and security policies and regulations.</w:t>
      </w:r>
      <w:r w:rsidR="00002E59" w:rsidRPr="00A9656A">
        <w:rPr>
          <w:rFonts w:ascii="Times New Roman" w:hAnsi="Times New Roman" w:cs="Times New Roman"/>
          <w:sz w:val="24"/>
          <w:szCs w:val="24"/>
        </w:rPr>
        <w:t xml:space="preserve"> </w:t>
      </w:r>
      <w:r w:rsidR="00CD7BCD" w:rsidRPr="0047505E">
        <w:rPr>
          <w:rFonts w:ascii="Times New Roman" w:hAnsi="Times New Roman" w:cs="Times New Roman"/>
          <w:sz w:val="24"/>
          <w:szCs w:val="24"/>
        </w:rPr>
        <w:t xml:space="preserve"> FMCSA follow</w:t>
      </w:r>
      <w:r w:rsidR="00995CAB">
        <w:rPr>
          <w:rFonts w:ascii="Times New Roman" w:hAnsi="Times New Roman" w:cs="Times New Roman"/>
          <w:sz w:val="24"/>
          <w:szCs w:val="24"/>
        </w:rPr>
        <w:t>s</w:t>
      </w:r>
      <w:r w:rsidR="00CD7BCD" w:rsidRPr="0047505E">
        <w:rPr>
          <w:rFonts w:ascii="Times New Roman" w:hAnsi="Times New Roman" w:cs="Times New Roman"/>
          <w:sz w:val="24"/>
          <w:szCs w:val="24"/>
        </w:rPr>
        <w:t xml:space="preserve"> the Fair Information </w:t>
      </w:r>
      <w:r w:rsidR="00A81021" w:rsidRPr="0047505E">
        <w:rPr>
          <w:rFonts w:ascii="Times New Roman" w:hAnsi="Times New Roman" w:cs="Times New Roman"/>
          <w:sz w:val="24"/>
          <w:szCs w:val="24"/>
        </w:rPr>
        <w:t xml:space="preserve">Practice </w:t>
      </w:r>
      <w:r w:rsidR="00CD7BCD" w:rsidRPr="0047505E">
        <w:rPr>
          <w:rFonts w:ascii="Times New Roman" w:hAnsi="Times New Roman" w:cs="Times New Roman"/>
          <w:sz w:val="24"/>
          <w:szCs w:val="24"/>
        </w:rPr>
        <w:t>Principles as best practices for the protection o</w:t>
      </w:r>
      <w:r w:rsidR="0047499D" w:rsidRPr="0047505E">
        <w:rPr>
          <w:rFonts w:ascii="Times New Roman" w:hAnsi="Times New Roman" w:cs="Times New Roman"/>
          <w:sz w:val="24"/>
          <w:szCs w:val="24"/>
        </w:rPr>
        <w:t>f</w:t>
      </w:r>
      <w:r w:rsidR="006E0D0B" w:rsidRPr="0047505E">
        <w:rPr>
          <w:rFonts w:ascii="Times New Roman" w:hAnsi="Times New Roman" w:cs="Times New Roman"/>
          <w:sz w:val="24"/>
          <w:szCs w:val="24"/>
        </w:rPr>
        <w:t xml:space="preserve"> PII</w:t>
      </w:r>
      <w:r w:rsidR="00CD7BCD" w:rsidRPr="0047505E">
        <w:rPr>
          <w:rFonts w:ascii="Times New Roman" w:hAnsi="Times New Roman" w:cs="Times New Roman"/>
          <w:sz w:val="24"/>
          <w:szCs w:val="24"/>
        </w:rPr>
        <w:t xml:space="preserve"> associated with the implementation of the National Registry.</w:t>
      </w:r>
      <w:r w:rsidR="00002E59" w:rsidRPr="00A9656A">
        <w:rPr>
          <w:rFonts w:ascii="Times New Roman" w:hAnsi="Times New Roman" w:cs="Times New Roman"/>
          <w:sz w:val="24"/>
          <w:szCs w:val="24"/>
        </w:rPr>
        <w:t xml:space="preserve"> </w:t>
      </w:r>
      <w:r w:rsidR="00CD7BCD" w:rsidRPr="0047505E">
        <w:rPr>
          <w:rFonts w:ascii="Times New Roman" w:hAnsi="Times New Roman" w:cs="Times New Roman"/>
          <w:sz w:val="24"/>
          <w:szCs w:val="24"/>
        </w:rPr>
        <w:t xml:space="preserve"> In addition to </w:t>
      </w:r>
      <w:r w:rsidR="00A81021" w:rsidRPr="0047505E">
        <w:rPr>
          <w:rFonts w:ascii="Times New Roman" w:hAnsi="Times New Roman" w:cs="Times New Roman"/>
          <w:sz w:val="24"/>
          <w:szCs w:val="24"/>
        </w:rPr>
        <w:t xml:space="preserve">these </w:t>
      </w:r>
      <w:r w:rsidR="00CD7BCD" w:rsidRPr="0047505E">
        <w:rPr>
          <w:rFonts w:ascii="Times New Roman" w:hAnsi="Times New Roman" w:cs="Times New Roman"/>
          <w:sz w:val="24"/>
          <w:szCs w:val="24"/>
        </w:rPr>
        <w:t xml:space="preserve">practices, </w:t>
      </w:r>
      <w:r w:rsidR="00A81021" w:rsidRPr="0047505E">
        <w:rPr>
          <w:rFonts w:ascii="Times New Roman" w:hAnsi="Times New Roman" w:cs="Times New Roman"/>
          <w:sz w:val="24"/>
          <w:szCs w:val="24"/>
        </w:rPr>
        <w:t xml:space="preserve">additional </w:t>
      </w:r>
      <w:r w:rsidR="00CD7BCD" w:rsidRPr="0047505E">
        <w:rPr>
          <w:rFonts w:ascii="Times New Roman" w:hAnsi="Times New Roman" w:cs="Times New Roman"/>
          <w:sz w:val="24"/>
          <w:szCs w:val="24"/>
        </w:rPr>
        <w:t xml:space="preserve">policies and procedures </w:t>
      </w:r>
      <w:r w:rsidR="00995CAB">
        <w:rPr>
          <w:rFonts w:ascii="Times New Roman" w:hAnsi="Times New Roman" w:cs="Times New Roman"/>
          <w:sz w:val="24"/>
          <w:szCs w:val="24"/>
        </w:rPr>
        <w:t>are</w:t>
      </w:r>
      <w:r w:rsidR="00CD7BCD" w:rsidRPr="0047505E">
        <w:rPr>
          <w:rFonts w:ascii="Times New Roman" w:hAnsi="Times New Roman" w:cs="Times New Roman"/>
          <w:sz w:val="24"/>
          <w:szCs w:val="24"/>
        </w:rPr>
        <w:t xml:space="preserve"> consistently applied, especially as they relate to protection, retention, and destruction of records. </w:t>
      </w:r>
      <w:r w:rsidR="00995CAB">
        <w:rPr>
          <w:rFonts w:ascii="Times New Roman" w:hAnsi="Times New Roman" w:cs="Times New Roman"/>
          <w:sz w:val="24"/>
          <w:szCs w:val="24"/>
        </w:rPr>
        <w:t xml:space="preserve"> </w:t>
      </w:r>
      <w:r w:rsidR="00CD7BCD" w:rsidRPr="0047505E">
        <w:rPr>
          <w:rFonts w:ascii="Times New Roman" w:hAnsi="Times New Roman" w:cs="Times New Roman"/>
          <w:sz w:val="24"/>
          <w:szCs w:val="24"/>
        </w:rPr>
        <w:t xml:space="preserve">Federal and contract employees </w:t>
      </w:r>
      <w:r w:rsidR="00995CAB">
        <w:rPr>
          <w:rFonts w:ascii="Times New Roman" w:hAnsi="Times New Roman" w:cs="Times New Roman"/>
          <w:sz w:val="24"/>
          <w:szCs w:val="24"/>
        </w:rPr>
        <w:t>are</w:t>
      </w:r>
      <w:r w:rsidR="00CD7BCD" w:rsidRPr="0047505E">
        <w:rPr>
          <w:rFonts w:ascii="Times New Roman" w:hAnsi="Times New Roman" w:cs="Times New Roman"/>
          <w:sz w:val="24"/>
          <w:szCs w:val="24"/>
        </w:rPr>
        <w:t xml:space="preserve"> given clear guidance in their duties as they relate to collecting, using, processing, and securing privacy data.  Guidance </w:t>
      </w:r>
      <w:r w:rsidR="00995CAB">
        <w:rPr>
          <w:rFonts w:ascii="Times New Roman" w:hAnsi="Times New Roman" w:cs="Times New Roman"/>
          <w:sz w:val="24"/>
          <w:szCs w:val="24"/>
        </w:rPr>
        <w:t>is</w:t>
      </w:r>
      <w:r w:rsidR="00CD7BCD" w:rsidRPr="0047505E">
        <w:rPr>
          <w:rFonts w:ascii="Times New Roman" w:hAnsi="Times New Roman" w:cs="Times New Roman"/>
          <w:sz w:val="24"/>
          <w:szCs w:val="24"/>
        </w:rPr>
        <w:t xml:space="preserve"> provided in the form of mandatory annual </w:t>
      </w:r>
      <w:r w:rsidR="0047499D" w:rsidRPr="0047505E">
        <w:rPr>
          <w:rFonts w:ascii="Times New Roman" w:hAnsi="Times New Roman" w:cs="Times New Roman"/>
          <w:sz w:val="24"/>
          <w:szCs w:val="24"/>
        </w:rPr>
        <w:t>s</w:t>
      </w:r>
      <w:r w:rsidR="00CD7BCD" w:rsidRPr="0047505E">
        <w:rPr>
          <w:rFonts w:ascii="Times New Roman" w:hAnsi="Times New Roman" w:cs="Times New Roman"/>
          <w:sz w:val="24"/>
          <w:szCs w:val="24"/>
        </w:rPr>
        <w:t xml:space="preserve">ecurity and privacy awareness training as well </w:t>
      </w:r>
      <w:r w:rsidR="00DC0D64" w:rsidRPr="0047505E">
        <w:rPr>
          <w:rFonts w:ascii="Times New Roman" w:hAnsi="Times New Roman" w:cs="Times New Roman"/>
          <w:sz w:val="24"/>
          <w:szCs w:val="24"/>
        </w:rPr>
        <w:t xml:space="preserve">as </w:t>
      </w:r>
      <w:r w:rsidR="00A81021" w:rsidRPr="0047505E">
        <w:rPr>
          <w:rFonts w:ascii="Times New Roman" w:hAnsi="Times New Roman" w:cs="Times New Roman"/>
          <w:sz w:val="24"/>
          <w:szCs w:val="24"/>
        </w:rPr>
        <w:t xml:space="preserve">the DOT/FMCSA </w:t>
      </w:r>
      <w:r w:rsidR="00DC0D64" w:rsidRPr="0047505E">
        <w:rPr>
          <w:rFonts w:ascii="Times New Roman" w:hAnsi="Times New Roman" w:cs="Times New Roman"/>
          <w:sz w:val="24"/>
          <w:szCs w:val="24"/>
        </w:rPr>
        <w:t>Rules</w:t>
      </w:r>
      <w:r w:rsidR="00CD7BCD" w:rsidRPr="0047505E">
        <w:rPr>
          <w:rFonts w:ascii="Times New Roman" w:hAnsi="Times New Roman" w:cs="Times New Roman"/>
          <w:sz w:val="24"/>
          <w:szCs w:val="24"/>
        </w:rPr>
        <w:t xml:space="preserve"> of Behavior.</w:t>
      </w:r>
      <w:r w:rsidR="00A81ADF" w:rsidRPr="0047505E">
        <w:rPr>
          <w:rFonts w:ascii="Times New Roman" w:hAnsi="Times New Roman" w:cs="Times New Roman"/>
          <w:sz w:val="24"/>
          <w:szCs w:val="24"/>
        </w:rPr>
        <w:t xml:space="preserve">  The FMCSA </w:t>
      </w:r>
      <w:r w:rsidR="003D6A08" w:rsidRPr="0047505E">
        <w:rPr>
          <w:rFonts w:ascii="Times New Roman" w:hAnsi="Times New Roman" w:cs="Times New Roman"/>
          <w:sz w:val="24"/>
          <w:szCs w:val="24"/>
        </w:rPr>
        <w:t xml:space="preserve">Information System </w:t>
      </w:r>
      <w:r w:rsidR="00A81ADF" w:rsidRPr="0047505E">
        <w:rPr>
          <w:rFonts w:ascii="Times New Roman" w:hAnsi="Times New Roman" w:cs="Times New Roman"/>
          <w:sz w:val="24"/>
          <w:szCs w:val="24"/>
        </w:rPr>
        <w:t>Security Officer and FMCSA Privacy Officer conduct</w:t>
      </w:r>
      <w:r w:rsidR="003D6A08" w:rsidRPr="0047505E">
        <w:rPr>
          <w:rFonts w:ascii="Times New Roman" w:hAnsi="Times New Roman" w:cs="Times New Roman"/>
          <w:sz w:val="24"/>
          <w:szCs w:val="24"/>
        </w:rPr>
        <w:t xml:space="preserve"> </w:t>
      </w:r>
      <w:r w:rsidR="00A81ADF" w:rsidRPr="0047505E">
        <w:rPr>
          <w:rFonts w:ascii="Times New Roman" w:hAnsi="Times New Roman" w:cs="Times New Roman"/>
          <w:sz w:val="24"/>
          <w:szCs w:val="24"/>
        </w:rPr>
        <w:t xml:space="preserve">periodic security and privacy compliance reviews of the National Registry </w:t>
      </w:r>
      <w:r w:rsidR="0052221D" w:rsidRPr="0047505E">
        <w:rPr>
          <w:rFonts w:ascii="Times New Roman" w:hAnsi="Times New Roman" w:cs="Times New Roman"/>
          <w:sz w:val="24"/>
          <w:szCs w:val="24"/>
        </w:rPr>
        <w:t xml:space="preserve">System </w:t>
      </w:r>
      <w:r w:rsidR="00DC0D64" w:rsidRPr="0047505E">
        <w:rPr>
          <w:rFonts w:ascii="Times New Roman" w:hAnsi="Times New Roman" w:cs="Times New Roman"/>
          <w:sz w:val="24"/>
          <w:szCs w:val="24"/>
        </w:rPr>
        <w:t>consistent with the requirements of the Office of Management and Budget (OMB) Circular A-130, Section 8b(3), Securing Agency Information Systems.</w:t>
      </w:r>
      <w:r w:rsidR="00A81ADF" w:rsidRPr="0047505E">
        <w:rPr>
          <w:rFonts w:ascii="Times New Roman" w:hAnsi="Times New Roman" w:cs="Times New Roman"/>
          <w:sz w:val="24"/>
          <w:szCs w:val="24"/>
        </w:rPr>
        <w:t xml:space="preserve"> </w:t>
      </w:r>
    </w:p>
    <w:p w:rsidR="00102DB3" w:rsidRDefault="00102DB3" w:rsidP="00123241">
      <w:pPr>
        <w:tabs>
          <w:tab w:val="left" w:pos="360"/>
        </w:tabs>
        <w:spacing w:after="0" w:line="240" w:lineRule="auto"/>
        <w:ind w:left="-540" w:right="-540"/>
        <w:rPr>
          <w:rFonts w:ascii="Times New Roman" w:hAnsi="Times New Roman" w:cs="Times New Roman"/>
          <w:sz w:val="24"/>
          <w:szCs w:val="24"/>
        </w:rPr>
      </w:pPr>
    </w:p>
    <w:p w:rsidR="00102DB3" w:rsidRPr="0047505E" w:rsidRDefault="00102DB3" w:rsidP="00123241">
      <w:pPr>
        <w:tabs>
          <w:tab w:val="left" w:pos="360"/>
        </w:tabs>
        <w:spacing w:after="0" w:line="240" w:lineRule="auto"/>
        <w:ind w:left="-540" w:right="-540"/>
        <w:rPr>
          <w:rFonts w:ascii="Times New Roman" w:hAnsi="Times New Roman" w:cs="Times New Roman"/>
          <w:sz w:val="24"/>
          <w:szCs w:val="24"/>
        </w:rPr>
      </w:pPr>
    </w:p>
    <w:p w:rsidR="008B7BE3" w:rsidRDefault="00CD7BCD"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r w:rsidRPr="0047505E">
        <w:rPr>
          <w:rFonts w:ascii="Times New Roman" w:hAnsi="Times New Roman" w:cs="Times New Roman"/>
          <w:b/>
          <w:color w:val="365F91" w:themeColor="accent1" w:themeShade="BF"/>
          <w:sz w:val="24"/>
          <w:szCs w:val="24"/>
        </w:rPr>
        <w:t>Responsible Official</w:t>
      </w:r>
    </w:p>
    <w:p w:rsidR="00C4599C" w:rsidRPr="0047505E" w:rsidRDefault="00C4599C"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p>
    <w:p w:rsidR="00595C0C" w:rsidRDefault="00595C0C"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Elaine Papp</w:t>
      </w:r>
      <w:r w:rsidR="00CD7BCD" w:rsidRPr="0047505E">
        <w:rPr>
          <w:rFonts w:ascii="Times New Roman" w:hAnsi="Times New Roman" w:cs="Times New Roman"/>
          <w:sz w:val="24"/>
          <w:szCs w:val="24"/>
        </w:rPr>
        <w:br/>
      </w:r>
      <w:r w:rsidR="007F32B9" w:rsidRPr="0047505E">
        <w:rPr>
          <w:rFonts w:ascii="Times New Roman" w:hAnsi="Times New Roman" w:cs="Times New Roman"/>
          <w:sz w:val="24"/>
          <w:szCs w:val="24"/>
        </w:rPr>
        <w:t xml:space="preserve">Division </w:t>
      </w:r>
      <w:r w:rsidR="00CD7BCD" w:rsidRPr="0047505E">
        <w:rPr>
          <w:rFonts w:ascii="Times New Roman" w:hAnsi="Times New Roman" w:cs="Times New Roman"/>
          <w:sz w:val="24"/>
          <w:szCs w:val="24"/>
        </w:rPr>
        <w:t>of Medical Programs</w:t>
      </w:r>
      <w:r w:rsidR="00CD7BCD" w:rsidRPr="0047505E">
        <w:rPr>
          <w:rFonts w:ascii="Times New Roman" w:hAnsi="Times New Roman" w:cs="Times New Roman"/>
          <w:sz w:val="24"/>
          <w:szCs w:val="24"/>
        </w:rPr>
        <w:br/>
        <w:t>Federal Motor Carrier Safety Administration</w:t>
      </w:r>
    </w:p>
    <w:p w:rsidR="00C4599C" w:rsidRPr="0047505E" w:rsidRDefault="00C4599C" w:rsidP="00123241">
      <w:pPr>
        <w:spacing w:after="0" w:line="240" w:lineRule="auto"/>
        <w:ind w:left="-540" w:right="-540"/>
        <w:rPr>
          <w:rFonts w:ascii="Times New Roman" w:hAnsi="Times New Roman" w:cs="Times New Roman"/>
          <w:sz w:val="24"/>
          <w:szCs w:val="24"/>
        </w:rPr>
      </w:pPr>
    </w:p>
    <w:p w:rsidR="00844C20" w:rsidRDefault="00CD7BCD"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r w:rsidRPr="0047505E">
        <w:rPr>
          <w:rFonts w:ascii="Times New Roman" w:hAnsi="Times New Roman" w:cs="Times New Roman"/>
          <w:b/>
          <w:color w:val="365F91" w:themeColor="accent1" w:themeShade="BF"/>
          <w:sz w:val="24"/>
          <w:szCs w:val="24"/>
        </w:rPr>
        <w:t xml:space="preserve">Approval and Signature </w:t>
      </w:r>
    </w:p>
    <w:p w:rsidR="00C4599C" w:rsidRPr="0047505E" w:rsidRDefault="00C4599C" w:rsidP="00123241">
      <w:pPr>
        <w:tabs>
          <w:tab w:val="left" w:pos="360"/>
        </w:tabs>
        <w:spacing w:after="0" w:line="240" w:lineRule="auto"/>
        <w:ind w:left="-540" w:right="-540"/>
        <w:rPr>
          <w:rFonts w:ascii="Times New Roman" w:hAnsi="Times New Roman" w:cs="Times New Roman"/>
          <w:b/>
          <w:color w:val="365F91" w:themeColor="accent1" w:themeShade="BF"/>
          <w:sz w:val="24"/>
          <w:szCs w:val="24"/>
        </w:rPr>
      </w:pPr>
    </w:p>
    <w:p w:rsidR="00EA579A" w:rsidRDefault="00CD7BCD" w:rsidP="00123241">
      <w:pPr>
        <w:spacing w:after="0" w:line="240" w:lineRule="auto"/>
        <w:ind w:left="-540" w:right="-540"/>
        <w:rPr>
          <w:rFonts w:ascii="Times New Roman" w:hAnsi="Times New Roman" w:cs="Times New Roman"/>
          <w:sz w:val="24"/>
          <w:szCs w:val="24"/>
          <w:u w:val="single"/>
        </w:rPr>
      </w:pPr>
      <w:r w:rsidRPr="0047505E">
        <w:rPr>
          <w:rFonts w:ascii="Times New Roman" w:hAnsi="Times New Roman" w:cs="Times New Roman"/>
          <w:sz w:val="24"/>
          <w:szCs w:val="24"/>
          <w:u w:val="single"/>
        </w:rPr>
        <w:t>Original signed and on file with the DOT Privacy Office</w:t>
      </w:r>
    </w:p>
    <w:p w:rsidR="00C4599C" w:rsidRPr="0047505E" w:rsidRDefault="00C4599C" w:rsidP="00123241">
      <w:pPr>
        <w:spacing w:after="0" w:line="240" w:lineRule="auto"/>
        <w:ind w:left="-540" w:right="-540"/>
        <w:rPr>
          <w:rFonts w:ascii="Times New Roman" w:hAnsi="Times New Roman" w:cs="Times New Roman"/>
          <w:sz w:val="24"/>
          <w:szCs w:val="24"/>
          <w:u w:val="single"/>
        </w:rPr>
      </w:pPr>
    </w:p>
    <w:p w:rsidR="00CA7F3A" w:rsidRDefault="00CD7BCD"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Claire W. Barrett</w:t>
      </w:r>
      <w:r w:rsidRPr="0047505E">
        <w:rPr>
          <w:rFonts w:ascii="Times New Roman" w:hAnsi="Times New Roman" w:cs="Times New Roman"/>
          <w:sz w:val="24"/>
          <w:szCs w:val="24"/>
        </w:rPr>
        <w:br/>
        <w:t>Chief Privacy &amp; Information Asset Officer</w:t>
      </w:r>
      <w:r w:rsidRPr="0047505E">
        <w:rPr>
          <w:rFonts w:ascii="Times New Roman" w:hAnsi="Times New Roman" w:cs="Times New Roman"/>
          <w:sz w:val="24"/>
          <w:szCs w:val="24"/>
        </w:rPr>
        <w:br/>
        <w:t>Office of the Chief Information Officer</w:t>
      </w:r>
    </w:p>
    <w:p w:rsidR="00C4599C" w:rsidRPr="0047505E" w:rsidRDefault="00C4599C" w:rsidP="00123241">
      <w:pPr>
        <w:spacing w:after="0" w:line="240" w:lineRule="auto"/>
        <w:ind w:left="-540" w:right="-540"/>
        <w:rPr>
          <w:rFonts w:ascii="Times New Roman" w:hAnsi="Times New Roman" w:cs="Times New Roman"/>
          <w:sz w:val="24"/>
          <w:szCs w:val="24"/>
        </w:rPr>
      </w:pPr>
    </w:p>
    <w:p w:rsidR="00102DB3" w:rsidRDefault="009D4873" w:rsidP="00123241">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lastRenderedPageBreak/>
        <w:t>U.S. Department of Transportation</w:t>
      </w:r>
    </w:p>
    <w:p w:rsidR="00102DB3" w:rsidRDefault="00102DB3" w:rsidP="00160F98">
      <w:r>
        <w:br w:type="page"/>
      </w: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Pr="00FA0876" w:rsidRDefault="00102DB3" w:rsidP="00FA0876">
      <w:pPr>
        <w:jc w:val="center"/>
        <w:rPr>
          <w:rFonts w:ascii="Times New Roman" w:eastAsia="Times New Roman" w:hAnsi="Times New Roman" w:cs="Times New Roman"/>
          <w:b/>
          <w:sz w:val="72"/>
          <w:szCs w:val="72"/>
        </w:rPr>
      </w:pPr>
      <w:r w:rsidRPr="00FA0876">
        <w:rPr>
          <w:rFonts w:ascii="Times New Roman" w:eastAsia="Times New Roman" w:hAnsi="Times New Roman" w:cs="Times New Roman"/>
          <w:b/>
          <w:sz w:val="72"/>
          <w:szCs w:val="72"/>
        </w:rPr>
        <w:t>Appendix A</w:t>
      </w: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rsidP="00102DB3">
      <w:pPr>
        <w:rPr>
          <w:rFonts w:ascii="Times New Roman" w:eastAsia="Times New Roman" w:hAnsi="Times New Roman" w:cs="Times New Roman"/>
          <w:sz w:val="24"/>
          <w:szCs w:val="24"/>
        </w:rPr>
      </w:pPr>
    </w:p>
    <w:p w:rsidR="00102DB3" w:rsidRDefault="00102DB3">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2DB3" w:rsidRDefault="000B4753" w:rsidP="00983B5E">
      <w:pPr>
        <w:jc w:val="center"/>
        <w:rPr>
          <w:rFonts w:ascii="Times New Roman" w:eastAsia="Times New Roman" w:hAnsi="Times New Roman" w:cs="Times New Roman"/>
          <w:sz w:val="24"/>
          <w:szCs w:val="24"/>
        </w:rPr>
      </w:pPr>
      <w:r w:rsidRPr="007A52A6">
        <w:rPr>
          <w:rFonts w:ascii="Times New Roman" w:eastAsia="Times New Roman" w:hAnsi="Times New Roman" w:cs="Times New Roman"/>
          <w:noProof/>
          <w:sz w:val="24"/>
          <w:szCs w:val="24"/>
        </w:rPr>
        <w:lastRenderedPageBreak/>
        <w:drawing>
          <wp:inline distT="0" distB="0" distL="0" distR="0" wp14:anchorId="0840E9E9" wp14:editId="3D5A4FD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A-5850 FINAL Clean copy 043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B4753" w:rsidRDefault="000B4753" w:rsidP="00983B5E">
      <w:pPr>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Pr="007A52A6">
        <w:rPr>
          <w:rFonts w:ascii="Times New Roman" w:eastAsia="Times New Roman" w:hAnsi="Times New Roman" w:cs="Times New Roman"/>
          <w:noProof/>
          <w:sz w:val="24"/>
          <w:szCs w:val="24"/>
        </w:rPr>
        <w:lastRenderedPageBreak/>
        <w:drawing>
          <wp:inline distT="0" distB="0" distL="0" distR="0" wp14:anchorId="4CB677F3" wp14:editId="0F2474A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A-5875 Final clean copy 4-30-13_Page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2A6">
        <w:rPr>
          <w:rFonts w:ascii="Times New Roman" w:eastAsia="Times New Roman" w:hAnsi="Times New Roman" w:cs="Times New Roman"/>
          <w:noProof/>
          <w:sz w:val="24"/>
          <w:szCs w:val="24"/>
        </w:rPr>
        <w:lastRenderedPageBreak/>
        <w:drawing>
          <wp:inline distT="0" distB="0" distL="0" distR="0" wp14:anchorId="049B05AE" wp14:editId="4A3598BC">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A-5875 Final clean copy 4-30-13_Page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2A6">
        <w:rPr>
          <w:rFonts w:ascii="Times New Roman" w:eastAsia="Times New Roman" w:hAnsi="Times New Roman" w:cs="Times New Roman"/>
          <w:noProof/>
          <w:sz w:val="24"/>
          <w:szCs w:val="24"/>
        </w:rPr>
        <w:lastRenderedPageBreak/>
        <w:drawing>
          <wp:inline distT="0" distB="0" distL="0" distR="0" wp14:anchorId="05314ACD" wp14:editId="4F0F6088">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A-5875 Final clean copy 4-30-13_Page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271573" w:rsidRDefault="000B4753" w:rsidP="00983B5E">
      <w:pPr>
        <w:jc w:val="center"/>
        <w:rPr>
          <w:rFonts w:ascii="Times New Roman" w:eastAsia="Times New Roman" w:hAnsi="Times New Roman" w:cs="Times New Roman"/>
          <w:sz w:val="24"/>
          <w:szCs w:val="24"/>
        </w:rPr>
      </w:pPr>
      <w:r w:rsidRPr="007A52A6">
        <w:rPr>
          <w:rFonts w:ascii="Times New Roman" w:eastAsia="Times New Roman" w:hAnsi="Times New Roman" w:cs="Times New Roman"/>
          <w:noProof/>
          <w:sz w:val="24"/>
          <w:szCs w:val="24"/>
        </w:rPr>
        <w:lastRenderedPageBreak/>
        <w:drawing>
          <wp:inline distT="0" distB="0" distL="0" distR="0" wp14:anchorId="1BF714E1" wp14:editId="70E8BC8C">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A-5876 FINAL Clean Copy 043020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271573" w:rsidRDefault="00271573" w:rsidP="00271573">
      <w:r>
        <w:br w:type="page"/>
      </w: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Pr="00FA0876" w:rsidRDefault="00271573" w:rsidP="00271573">
      <w:pPr>
        <w:jc w:val="center"/>
        <w:rPr>
          <w:rFonts w:ascii="Times New Roman" w:eastAsia="Times New Roman" w:hAnsi="Times New Roman" w:cs="Times New Roman"/>
          <w:b/>
          <w:sz w:val="72"/>
          <w:szCs w:val="72"/>
        </w:rPr>
      </w:pPr>
      <w:r w:rsidRPr="00FA0876">
        <w:rPr>
          <w:rFonts w:ascii="Times New Roman" w:eastAsia="Times New Roman" w:hAnsi="Times New Roman" w:cs="Times New Roman"/>
          <w:b/>
          <w:sz w:val="72"/>
          <w:szCs w:val="72"/>
        </w:rPr>
        <w:t xml:space="preserve">Appendix </w:t>
      </w:r>
      <w:r>
        <w:rPr>
          <w:rFonts w:ascii="Times New Roman" w:eastAsia="Times New Roman" w:hAnsi="Times New Roman" w:cs="Times New Roman"/>
          <w:b/>
          <w:sz w:val="72"/>
          <w:szCs w:val="72"/>
        </w:rPr>
        <w:t>B</w:t>
      </w: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271573" w:rsidRDefault="00271573" w:rsidP="00271573">
      <w:pPr>
        <w:rPr>
          <w:rFonts w:ascii="Times New Roman" w:eastAsia="Times New Roman" w:hAnsi="Times New Roman" w:cs="Times New Roman"/>
          <w:sz w:val="24"/>
          <w:szCs w:val="24"/>
        </w:rPr>
      </w:pPr>
    </w:p>
    <w:p w:rsidR="00BF2574" w:rsidRDefault="00BF2574" w:rsidP="00271573">
      <w:pPr>
        <w:rPr>
          <w:rFonts w:ascii="Times New Roman" w:eastAsia="Times New Roman" w:hAnsi="Times New Roman" w:cs="Times New Roman"/>
          <w:sz w:val="24"/>
          <w:szCs w:val="24"/>
        </w:rPr>
        <w:sectPr w:rsidR="00BF2574" w:rsidSect="0081225B">
          <w:headerReference w:type="even" r:id="rId34"/>
          <w:headerReference w:type="default" r:id="rId35"/>
          <w:footerReference w:type="default" r:id="rId36"/>
          <w:headerReference w:type="first" r:id="rId37"/>
          <w:pgSz w:w="12240" w:h="15840"/>
          <w:pgMar w:top="1440" w:right="1440" w:bottom="1440" w:left="1440" w:header="720" w:footer="720" w:gutter="0"/>
          <w:pgNumType w:start="1"/>
          <w:cols w:space="720"/>
          <w:docGrid w:linePitch="360"/>
        </w:sectPr>
      </w:pPr>
    </w:p>
    <w:p w:rsidR="00D0720A" w:rsidRPr="00271573" w:rsidRDefault="00D0720A" w:rsidP="00D0720A">
      <w:pPr>
        <w:jc w:val="center"/>
        <w:rPr>
          <w:rFonts w:ascii="Times New Roman" w:eastAsia="Times New Roman" w:hAnsi="Times New Roman" w:cs="Times New Roman"/>
          <w:b/>
          <w:sz w:val="28"/>
          <w:szCs w:val="28"/>
        </w:rPr>
      </w:pPr>
      <w:r w:rsidRPr="00271573">
        <w:rPr>
          <w:rFonts w:ascii="Times New Roman" w:eastAsia="Times New Roman" w:hAnsi="Times New Roman" w:cs="Times New Roman"/>
          <w:b/>
          <w:sz w:val="28"/>
          <w:szCs w:val="28"/>
        </w:rPr>
        <w:lastRenderedPageBreak/>
        <w:t>B-1</w:t>
      </w:r>
    </w:p>
    <w:p w:rsidR="00D0720A" w:rsidRPr="00EA0016" w:rsidRDefault="00D0720A" w:rsidP="00D0720A">
      <w:pPr>
        <w:ind w:left="-540"/>
        <w:rPr>
          <w:rFonts w:ascii="Times New Roman" w:eastAsia="Times New Roman" w:hAnsi="Times New Roman" w:cs="Times New Roman"/>
          <w:b/>
          <w:sz w:val="24"/>
          <w:szCs w:val="24"/>
        </w:rPr>
      </w:pPr>
      <w:r w:rsidRPr="00EA0016">
        <w:rPr>
          <w:rFonts w:ascii="Times New Roman" w:eastAsia="Times New Roman" w:hAnsi="Times New Roman" w:cs="Times New Roman"/>
          <w:b/>
          <w:sz w:val="24"/>
          <w:szCs w:val="24"/>
        </w:rPr>
        <w:t>ME PII Collection</w:t>
      </w:r>
    </w:p>
    <w:p w:rsidR="00D0720A" w:rsidRPr="004E1E12" w:rsidRDefault="00D0720A" w:rsidP="00D0720A">
      <w:pPr>
        <w:spacing w:after="0" w:line="240" w:lineRule="auto"/>
        <w:ind w:left="-540" w:right="-540"/>
        <w:rPr>
          <w:rFonts w:ascii="Times New Roman" w:hAnsi="Times New Roman" w:cs="Times New Roman"/>
          <w:sz w:val="24"/>
          <w:szCs w:val="24"/>
          <w:u w:val="single"/>
        </w:rPr>
      </w:pPr>
      <w:r w:rsidRPr="004E1E12">
        <w:rPr>
          <w:rFonts w:ascii="Times New Roman" w:hAnsi="Times New Roman" w:cs="Times New Roman"/>
          <w:sz w:val="24"/>
          <w:szCs w:val="24"/>
          <w:u w:val="single"/>
        </w:rPr>
        <w:t>National Registry of Certified Medical Examiners PII</w:t>
      </w:r>
    </w:p>
    <w:p w:rsidR="00D0720A" w:rsidRDefault="00D0720A" w:rsidP="00D0720A">
      <w:pPr>
        <w:spacing w:after="0" w:line="240" w:lineRule="auto"/>
        <w:ind w:left="-540" w:right="-540"/>
        <w:rPr>
          <w:rFonts w:ascii="Times New Roman" w:hAnsi="Times New Roman" w:cs="Times New Roman"/>
          <w:color w:val="000000"/>
          <w:sz w:val="24"/>
          <w:szCs w:val="24"/>
        </w:rPr>
      </w:pPr>
    </w:p>
    <w:p w:rsidR="00D0720A" w:rsidRPr="001E0683" w:rsidRDefault="00D0720A" w:rsidP="00D0720A">
      <w:pPr>
        <w:spacing w:after="0" w:line="240" w:lineRule="auto"/>
        <w:ind w:left="-540" w:right="-540"/>
        <w:rPr>
          <w:rFonts w:ascii="Times New Roman" w:hAnsi="Times New Roman" w:cs="Times New Roman"/>
          <w:color w:val="000000"/>
          <w:sz w:val="24"/>
          <w:szCs w:val="24"/>
        </w:rPr>
      </w:pPr>
      <w:r>
        <w:rPr>
          <w:rFonts w:ascii="Times New Roman" w:hAnsi="Times New Roman" w:cs="Times New Roman"/>
          <w:color w:val="000000"/>
          <w:sz w:val="24"/>
          <w:szCs w:val="24"/>
        </w:rPr>
        <w:t>The</w:t>
      </w:r>
      <w:r w:rsidRPr="001E0683">
        <w:rPr>
          <w:rFonts w:ascii="Times New Roman" w:hAnsi="Times New Roman" w:cs="Times New Roman"/>
          <w:color w:val="000000"/>
          <w:sz w:val="24"/>
          <w:szCs w:val="24"/>
        </w:rPr>
        <w:t xml:space="preserve"> following </w:t>
      </w:r>
      <w:r>
        <w:rPr>
          <w:rFonts w:ascii="Times New Roman" w:hAnsi="Times New Roman" w:cs="Times New Roman"/>
          <w:color w:val="000000"/>
          <w:sz w:val="24"/>
          <w:szCs w:val="24"/>
        </w:rPr>
        <w:t xml:space="preserve">ME </w:t>
      </w:r>
      <w:r w:rsidRPr="001E0683">
        <w:rPr>
          <w:rFonts w:ascii="Times New Roman" w:hAnsi="Times New Roman" w:cs="Times New Roman"/>
          <w:color w:val="000000"/>
          <w:sz w:val="24"/>
          <w:szCs w:val="24"/>
        </w:rPr>
        <w:t xml:space="preserve">PII </w:t>
      </w:r>
      <w:r>
        <w:rPr>
          <w:rFonts w:ascii="Times New Roman" w:hAnsi="Times New Roman" w:cs="Times New Roman"/>
          <w:color w:val="000000"/>
          <w:sz w:val="24"/>
          <w:szCs w:val="24"/>
        </w:rPr>
        <w:t xml:space="preserve">and business information </w:t>
      </w:r>
      <w:r w:rsidRPr="001E0683">
        <w:rPr>
          <w:rFonts w:ascii="Times New Roman" w:hAnsi="Times New Roman" w:cs="Times New Roman"/>
          <w:color w:val="000000"/>
          <w:sz w:val="24"/>
          <w:szCs w:val="24"/>
        </w:rPr>
        <w:t>is collected and maintained by FMCSA in support of the National Registry:</w:t>
      </w:r>
    </w:p>
    <w:p w:rsidR="00D0720A" w:rsidRPr="0047505E" w:rsidRDefault="00D0720A" w:rsidP="00D0720A">
      <w:pPr>
        <w:spacing w:after="0" w:line="240" w:lineRule="auto"/>
        <w:ind w:left="-540" w:right="-540"/>
        <w:rPr>
          <w:rFonts w:ascii="Times New Roman" w:hAnsi="Times New Roman" w:cs="Times New Roman"/>
          <w:color w:val="000000"/>
          <w:sz w:val="24"/>
          <w:szCs w:val="24"/>
        </w:rPr>
      </w:pPr>
    </w:p>
    <w:p w:rsidR="00D0720A" w:rsidRPr="0047505E" w:rsidRDefault="00D0720A" w:rsidP="00D0720A">
      <w:pPr>
        <w:tabs>
          <w:tab w:val="left" w:pos="720"/>
        </w:tabs>
        <w:spacing w:after="0" w:line="240" w:lineRule="auto"/>
        <w:ind w:left="0" w:right="-720"/>
        <w:rPr>
          <w:rFonts w:ascii="Times New Roman" w:eastAsiaTheme="minorEastAsia" w:hAnsi="Times New Roman" w:cs="Times New Roman"/>
          <w:sz w:val="24"/>
          <w:szCs w:val="24"/>
          <w:u w:val="single"/>
        </w:rPr>
      </w:pPr>
      <w:r w:rsidRPr="0047505E">
        <w:rPr>
          <w:rFonts w:ascii="Times New Roman" w:eastAsiaTheme="minorEastAsia" w:hAnsi="Times New Roman" w:cs="Times New Roman"/>
          <w:sz w:val="24"/>
          <w:szCs w:val="24"/>
          <w:u w:val="single"/>
        </w:rPr>
        <w:t xml:space="preserve">ME PII </w:t>
      </w:r>
      <w:r>
        <w:rPr>
          <w:rFonts w:ascii="Times New Roman" w:eastAsiaTheme="minorEastAsia" w:hAnsi="Times New Roman" w:cs="Times New Roman"/>
          <w:sz w:val="24"/>
          <w:szCs w:val="24"/>
          <w:u w:val="single"/>
        </w:rPr>
        <w:t>C</w:t>
      </w:r>
      <w:r w:rsidRPr="0047505E">
        <w:rPr>
          <w:rFonts w:ascii="Times New Roman" w:eastAsiaTheme="minorEastAsia" w:hAnsi="Times New Roman" w:cs="Times New Roman"/>
          <w:sz w:val="24"/>
          <w:szCs w:val="24"/>
          <w:u w:val="single"/>
        </w:rPr>
        <w:t xml:space="preserve">ollection </w:t>
      </w:r>
      <w:r>
        <w:rPr>
          <w:rFonts w:ascii="Times New Roman" w:eastAsiaTheme="minorEastAsia" w:hAnsi="Times New Roman" w:cs="Times New Roman"/>
          <w:sz w:val="24"/>
          <w:szCs w:val="24"/>
          <w:u w:val="single"/>
        </w:rPr>
        <w:t>for Registration and Certification Process</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Contact Information/Place of Business (</w:t>
      </w:r>
      <w:r>
        <w:rPr>
          <w:rFonts w:ascii="Times New Roman" w:eastAsiaTheme="minorEastAsia" w:hAnsi="Times New Roman" w:cs="Times New Roman"/>
          <w:sz w:val="24"/>
          <w:szCs w:val="24"/>
        </w:rPr>
        <w:t>p</w:t>
      </w:r>
      <w:r w:rsidRPr="0047505E">
        <w:rPr>
          <w:rFonts w:ascii="Times New Roman" w:eastAsiaTheme="minorEastAsia" w:hAnsi="Times New Roman" w:cs="Times New Roman"/>
          <w:sz w:val="24"/>
          <w:szCs w:val="24"/>
        </w:rPr>
        <w:t xml:space="preserve">hysical location where ME will perform licensed CMV driver medical </w:t>
      </w:r>
      <w:r>
        <w:rPr>
          <w:rFonts w:ascii="Times New Roman" w:eastAsiaTheme="minorEastAsia" w:hAnsi="Times New Roman" w:cs="Times New Roman"/>
          <w:sz w:val="24"/>
          <w:szCs w:val="24"/>
        </w:rPr>
        <w:t>examination</w:t>
      </w:r>
      <w:r w:rsidRPr="0047505E">
        <w:rPr>
          <w:rFonts w:ascii="Times New Roman" w:eastAsiaTheme="minorEastAsia" w:hAnsi="Times New Roman" w:cs="Times New Roman"/>
          <w:sz w:val="24"/>
          <w:szCs w:val="24"/>
        </w:rPr>
        <w:t>s)</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Full name (first, last, middle initial)</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Business name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Business address</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Business telephone number</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Business </w:t>
      </w:r>
      <w:r>
        <w:rPr>
          <w:rFonts w:ascii="Times New Roman" w:eastAsiaTheme="minorEastAsia" w:hAnsi="Times New Roman" w:cs="Times New Roman"/>
          <w:sz w:val="24"/>
          <w:szCs w:val="24"/>
        </w:rPr>
        <w:t>facsimile</w:t>
      </w:r>
      <w:r w:rsidRPr="0047505E">
        <w:rPr>
          <w:rFonts w:ascii="Times New Roman" w:eastAsiaTheme="minorEastAsia" w:hAnsi="Times New Roman" w:cs="Times New Roman"/>
          <w:sz w:val="24"/>
          <w:szCs w:val="24"/>
        </w:rPr>
        <w:t xml:space="preserve"> number</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Business </w:t>
      </w:r>
      <w:r>
        <w:rPr>
          <w:rFonts w:ascii="Times New Roman" w:eastAsiaTheme="minorEastAsia" w:hAnsi="Times New Roman" w:cs="Times New Roman"/>
          <w:sz w:val="24"/>
          <w:szCs w:val="24"/>
        </w:rPr>
        <w:t>e-mail</w:t>
      </w:r>
      <w:r w:rsidRPr="0047505E">
        <w:rPr>
          <w:rFonts w:ascii="Times New Roman" w:eastAsiaTheme="minorEastAsia" w:hAnsi="Times New Roman" w:cs="Times New Roman"/>
          <w:sz w:val="24"/>
          <w:szCs w:val="24"/>
        </w:rPr>
        <w:t xml:space="preserve"> address</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Business website address</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Business hours of operation</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Employer Information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Employer name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Employer address</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Employer telephone number</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Employer </w:t>
      </w:r>
      <w:r>
        <w:rPr>
          <w:rFonts w:ascii="Times New Roman" w:eastAsiaTheme="minorEastAsia" w:hAnsi="Times New Roman" w:cs="Times New Roman"/>
          <w:sz w:val="24"/>
          <w:szCs w:val="24"/>
        </w:rPr>
        <w:t>facsimile</w:t>
      </w:r>
      <w:r w:rsidRPr="0047505E">
        <w:rPr>
          <w:rFonts w:ascii="Times New Roman" w:eastAsiaTheme="minorEastAsia" w:hAnsi="Times New Roman" w:cs="Times New Roman"/>
          <w:sz w:val="24"/>
          <w:szCs w:val="24"/>
        </w:rPr>
        <w:t xml:space="preserve"> number</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Employer </w:t>
      </w:r>
      <w:r>
        <w:rPr>
          <w:rFonts w:ascii="Times New Roman" w:eastAsiaTheme="minorEastAsia" w:hAnsi="Times New Roman" w:cs="Times New Roman"/>
          <w:sz w:val="24"/>
          <w:szCs w:val="24"/>
        </w:rPr>
        <w:t>e-mail</w:t>
      </w:r>
      <w:r w:rsidRPr="0047505E">
        <w:rPr>
          <w:rFonts w:ascii="Times New Roman" w:eastAsiaTheme="minorEastAsia" w:hAnsi="Times New Roman" w:cs="Times New Roman"/>
          <w:sz w:val="24"/>
          <w:szCs w:val="24"/>
        </w:rPr>
        <w:t xml:space="preserve"> address</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Medical Licensing Information</w:t>
      </w:r>
      <w:r>
        <w:rPr>
          <w:rFonts w:ascii="Times New Roman" w:eastAsiaTheme="minorEastAsia" w:hAnsi="Times New Roman" w:cs="Times New Roman"/>
          <w:sz w:val="24"/>
          <w:szCs w:val="24"/>
        </w:rPr>
        <w:t xml:space="preserve"> (used to validate medical credentials)</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Medical profession</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Job title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License, certificate or registration number</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Medical license State of i</w:t>
      </w:r>
      <w:r w:rsidRPr="0047505E">
        <w:rPr>
          <w:rFonts w:ascii="Times New Roman" w:eastAsiaTheme="minorEastAsia" w:hAnsi="Times New Roman" w:cs="Times New Roman"/>
          <w:sz w:val="24"/>
          <w:szCs w:val="24"/>
        </w:rPr>
        <w:t>ssue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Medical license expiration date</w:t>
      </w:r>
    </w:p>
    <w:p w:rsidR="00D0720A" w:rsidRPr="0047505E" w:rsidRDefault="00D0720A" w:rsidP="00D0720A">
      <w:pPr>
        <w:spacing w:after="0" w:line="240" w:lineRule="auto"/>
        <w:ind w:left="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u w:val="single"/>
        </w:rPr>
        <w:t xml:space="preserve">ME PII </w:t>
      </w:r>
      <w:r>
        <w:rPr>
          <w:rFonts w:ascii="Times New Roman" w:eastAsiaTheme="minorEastAsia" w:hAnsi="Times New Roman" w:cs="Times New Roman"/>
          <w:sz w:val="24"/>
          <w:szCs w:val="24"/>
          <w:u w:val="single"/>
        </w:rPr>
        <w:t>C</w:t>
      </w:r>
      <w:r w:rsidRPr="0047505E">
        <w:rPr>
          <w:rFonts w:ascii="Times New Roman" w:eastAsiaTheme="minorEastAsia" w:hAnsi="Times New Roman" w:cs="Times New Roman"/>
          <w:sz w:val="24"/>
          <w:szCs w:val="24"/>
          <w:u w:val="single"/>
        </w:rPr>
        <w:t>ol</w:t>
      </w:r>
      <w:r w:rsidRPr="00184195">
        <w:rPr>
          <w:rFonts w:ascii="Times New Roman" w:eastAsiaTheme="minorEastAsia" w:hAnsi="Times New Roman" w:cs="Times New Roman"/>
          <w:sz w:val="24"/>
          <w:szCs w:val="24"/>
          <w:u w:val="single"/>
        </w:rPr>
        <w:t>lect</w:t>
      </w:r>
      <w:r>
        <w:rPr>
          <w:rFonts w:ascii="Times New Roman" w:eastAsiaTheme="minorEastAsia" w:hAnsi="Times New Roman" w:cs="Times New Roman"/>
          <w:sz w:val="24"/>
          <w:szCs w:val="24"/>
          <w:u w:val="single"/>
        </w:rPr>
        <w:t>ion</w:t>
      </w:r>
      <w:r w:rsidRPr="0047505E">
        <w:rPr>
          <w:rFonts w:ascii="Times New Roman" w:eastAsiaTheme="minorEastAsia" w:hAnsi="Times New Roman" w:cs="Times New Roman"/>
          <w:sz w:val="24"/>
          <w:szCs w:val="24"/>
          <w:u w:val="single"/>
        </w:rPr>
        <w:t xml:space="preserve"> </w:t>
      </w:r>
      <w:r>
        <w:rPr>
          <w:rFonts w:ascii="Times New Roman" w:eastAsiaTheme="minorEastAsia" w:hAnsi="Times New Roman" w:cs="Times New Roman"/>
          <w:sz w:val="24"/>
          <w:szCs w:val="24"/>
          <w:u w:val="single"/>
        </w:rPr>
        <w:t>for Certification Training</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Training Information</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Provider name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Training provider address or website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Date training completed</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Training expiration date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Organization</w:t>
      </w:r>
      <w:r w:rsidRPr="0047505E">
        <w:rPr>
          <w:rFonts w:ascii="Times New Roman" w:eastAsiaTheme="minorEastAsia" w:hAnsi="Times New Roman" w:cs="Times New Roman"/>
          <w:sz w:val="24"/>
          <w:szCs w:val="24"/>
        </w:rPr>
        <w:t xml:space="preserve"> that accredited the training</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Type of training</w:t>
      </w:r>
    </w:p>
    <w:p w:rsidR="00D0720A" w:rsidRPr="0047505E" w:rsidRDefault="00D0720A" w:rsidP="00D0720A">
      <w:pPr>
        <w:spacing w:after="0" w:line="240" w:lineRule="auto"/>
        <w:ind w:left="0" w:right="-720"/>
        <w:rPr>
          <w:rFonts w:ascii="Times New Roman" w:eastAsiaTheme="minorEastAsia" w:hAnsi="Times New Roman" w:cs="Times New Roman"/>
          <w:sz w:val="24"/>
          <w:szCs w:val="24"/>
          <w:u w:val="single"/>
        </w:rPr>
      </w:pPr>
      <w:r w:rsidRPr="0047505E">
        <w:rPr>
          <w:rFonts w:ascii="Times New Roman" w:eastAsiaTheme="minorEastAsia" w:hAnsi="Times New Roman" w:cs="Times New Roman"/>
          <w:sz w:val="24"/>
          <w:szCs w:val="24"/>
          <w:u w:val="single"/>
        </w:rPr>
        <w:t xml:space="preserve">ME </w:t>
      </w:r>
      <w:r w:rsidRPr="00184195">
        <w:rPr>
          <w:rFonts w:ascii="Times New Roman" w:eastAsiaTheme="minorEastAsia" w:hAnsi="Times New Roman" w:cs="Times New Roman"/>
          <w:sz w:val="24"/>
          <w:szCs w:val="24"/>
          <w:u w:val="single"/>
        </w:rPr>
        <w:t xml:space="preserve">PII </w:t>
      </w:r>
      <w:r>
        <w:rPr>
          <w:rFonts w:ascii="Times New Roman" w:eastAsiaTheme="minorEastAsia" w:hAnsi="Times New Roman" w:cs="Times New Roman"/>
          <w:sz w:val="24"/>
          <w:szCs w:val="24"/>
          <w:u w:val="single"/>
        </w:rPr>
        <w:t>C</w:t>
      </w:r>
      <w:r w:rsidRPr="00184195">
        <w:rPr>
          <w:rFonts w:ascii="Times New Roman" w:eastAsiaTheme="minorEastAsia" w:hAnsi="Times New Roman" w:cs="Times New Roman"/>
          <w:sz w:val="24"/>
          <w:szCs w:val="24"/>
          <w:u w:val="single"/>
        </w:rPr>
        <w:t>ollect</w:t>
      </w:r>
      <w:r>
        <w:rPr>
          <w:rFonts w:ascii="Times New Roman" w:eastAsiaTheme="minorEastAsia" w:hAnsi="Times New Roman" w:cs="Times New Roman"/>
          <w:sz w:val="24"/>
          <w:szCs w:val="24"/>
          <w:u w:val="single"/>
        </w:rPr>
        <w:t>ion</w:t>
      </w:r>
      <w:r w:rsidRPr="0047505E">
        <w:rPr>
          <w:rFonts w:ascii="Times New Roman" w:eastAsiaTheme="minorEastAsia" w:hAnsi="Times New Roman" w:cs="Times New Roman"/>
          <w:sz w:val="24"/>
          <w:szCs w:val="24"/>
          <w:u w:val="single"/>
        </w:rPr>
        <w:t xml:space="preserve"> </w:t>
      </w:r>
      <w:r>
        <w:rPr>
          <w:rFonts w:ascii="Times New Roman" w:eastAsiaTheme="minorEastAsia" w:hAnsi="Times New Roman" w:cs="Times New Roman"/>
          <w:sz w:val="24"/>
          <w:szCs w:val="24"/>
          <w:u w:val="single"/>
        </w:rPr>
        <w:t>for Certification Testing</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Identity verification</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Type of ME </w:t>
      </w:r>
      <w:r>
        <w:rPr>
          <w:rFonts w:ascii="Times New Roman" w:eastAsiaTheme="minorEastAsia" w:hAnsi="Times New Roman" w:cs="Times New Roman"/>
          <w:sz w:val="24"/>
          <w:szCs w:val="24"/>
        </w:rPr>
        <w:t>photo ID</w:t>
      </w:r>
      <w:r w:rsidRPr="0047505E">
        <w:rPr>
          <w:rFonts w:ascii="Times New Roman" w:eastAsiaTheme="minorEastAsia" w:hAnsi="Times New Roman" w:cs="Times New Roman"/>
          <w:sz w:val="24"/>
          <w:szCs w:val="24"/>
        </w:rPr>
        <w:t xml:space="preserve">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Exp</w:t>
      </w:r>
      <w:r>
        <w:rPr>
          <w:rFonts w:ascii="Times New Roman" w:eastAsiaTheme="minorEastAsia" w:hAnsi="Times New Roman" w:cs="Times New Roman"/>
          <w:sz w:val="24"/>
          <w:szCs w:val="24"/>
        </w:rPr>
        <w:t>iration date of ME photo ID</w:t>
      </w:r>
      <w:r w:rsidRPr="0047505E">
        <w:rPr>
          <w:rFonts w:ascii="Times New Roman" w:eastAsiaTheme="minorEastAsia" w:hAnsi="Times New Roman" w:cs="Times New Roman"/>
          <w:sz w:val="24"/>
          <w:szCs w:val="24"/>
        </w:rPr>
        <w:t xml:space="preserve">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National registry n</w:t>
      </w:r>
      <w:r w:rsidRPr="0047505E">
        <w:rPr>
          <w:rFonts w:ascii="Times New Roman" w:eastAsiaTheme="minorEastAsia" w:hAnsi="Times New Roman" w:cs="Times New Roman"/>
          <w:sz w:val="24"/>
          <w:szCs w:val="24"/>
        </w:rPr>
        <w:t xml:space="preserve">umber </w:t>
      </w:r>
      <w:r>
        <w:rPr>
          <w:rFonts w:ascii="Times New Roman" w:eastAsiaTheme="minorEastAsia" w:hAnsi="Times New Roman" w:cs="Times New Roman"/>
          <w:sz w:val="24"/>
          <w:szCs w:val="24"/>
        </w:rPr>
        <w:t>issued</w:t>
      </w:r>
      <w:r w:rsidRPr="0047505E">
        <w:rPr>
          <w:rFonts w:ascii="Times New Roman" w:eastAsiaTheme="minorEastAsia" w:hAnsi="Times New Roman" w:cs="Times New Roman"/>
          <w:sz w:val="24"/>
          <w:szCs w:val="24"/>
        </w:rPr>
        <w:t xml:space="preserve"> by FMCSA</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lastRenderedPageBreak/>
        <w:t>Medical credential or license</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Training Certification Test Information</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Testing organization</w:t>
      </w:r>
      <w:r w:rsidRPr="0047505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n</w:t>
      </w:r>
      <w:r w:rsidRPr="0047505E">
        <w:rPr>
          <w:rFonts w:ascii="Times New Roman" w:eastAsiaTheme="minorEastAsia" w:hAnsi="Times New Roman" w:cs="Times New Roman"/>
          <w:sz w:val="24"/>
          <w:szCs w:val="24"/>
        </w:rPr>
        <w:t>ame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Testing organization</w:t>
      </w:r>
      <w:r w:rsidRPr="0047505E">
        <w:rPr>
          <w:rFonts w:ascii="Times New Roman" w:eastAsiaTheme="minorEastAsia" w:hAnsi="Times New Roman" w:cs="Times New Roman"/>
          <w:sz w:val="24"/>
          <w:szCs w:val="24"/>
        </w:rPr>
        <w:t xml:space="preserve"> ID</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Test center name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Test center ID</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Test type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Test ID</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Date of certification test</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Certification test questions</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Certification test answers</w:t>
      </w:r>
    </w:p>
    <w:p w:rsidR="00D0720A"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Test center grade (pass fail)</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Test center score (numeric)</w:t>
      </w:r>
    </w:p>
    <w:p w:rsidR="00D0720A" w:rsidRPr="0047505E" w:rsidRDefault="00D0720A" w:rsidP="00D0720A">
      <w:pPr>
        <w:spacing w:after="0" w:line="240" w:lineRule="auto"/>
        <w:ind w:left="0" w:right="-720"/>
        <w:rPr>
          <w:rFonts w:ascii="Times New Roman" w:hAnsi="Times New Roman" w:cs="Times New Roman"/>
          <w:sz w:val="24"/>
          <w:szCs w:val="24"/>
          <w:u w:val="single"/>
        </w:rPr>
      </w:pPr>
      <w:r w:rsidRPr="0047505E">
        <w:rPr>
          <w:rFonts w:ascii="Times New Roman" w:hAnsi="Times New Roman" w:cs="Times New Roman"/>
          <w:sz w:val="24"/>
          <w:szCs w:val="24"/>
          <w:u w:val="single"/>
        </w:rPr>
        <w:t>ME</w:t>
      </w:r>
      <w:r w:rsidRPr="00184195">
        <w:rPr>
          <w:rFonts w:ascii="Times New Roman" w:hAnsi="Times New Roman" w:cs="Times New Roman"/>
          <w:sz w:val="24"/>
          <w:szCs w:val="24"/>
          <w:u w:val="single"/>
        </w:rPr>
        <w:t xml:space="preserve"> PII </w:t>
      </w:r>
      <w:r>
        <w:rPr>
          <w:rFonts w:ascii="Times New Roman" w:hAnsi="Times New Roman" w:cs="Times New Roman"/>
          <w:sz w:val="24"/>
          <w:szCs w:val="24"/>
          <w:u w:val="single"/>
        </w:rPr>
        <w:t>C</w:t>
      </w:r>
      <w:r w:rsidRPr="00184195">
        <w:rPr>
          <w:rFonts w:ascii="Times New Roman" w:hAnsi="Times New Roman" w:cs="Times New Roman"/>
          <w:sz w:val="24"/>
          <w:szCs w:val="24"/>
          <w:u w:val="single"/>
        </w:rPr>
        <w:t>ollect</w:t>
      </w:r>
      <w:r>
        <w:rPr>
          <w:rFonts w:ascii="Times New Roman" w:hAnsi="Times New Roman" w:cs="Times New Roman"/>
          <w:sz w:val="24"/>
          <w:szCs w:val="24"/>
          <w:u w:val="single"/>
        </w:rPr>
        <w:t>ion</w:t>
      </w:r>
      <w:r w:rsidRPr="0047505E">
        <w:rPr>
          <w:rFonts w:ascii="Times New Roman" w:hAnsi="Times New Roman" w:cs="Times New Roman"/>
          <w:sz w:val="24"/>
          <w:szCs w:val="24"/>
          <w:u w:val="single"/>
        </w:rPr>
        <w:t xml:space="preserve"> </w:t>
      </w:r>
      <w:r>
        <w:rPr>
          <w:rFonts w:ascii="Times New Roman" w:hAnsi="Times New Roman" w:cs="Times New Roman"/>
          <w:sz w:val="24"/>
          <w:szCs w:val="24"/>
          <w:u w:val="single"/>
        </w:rPr>
        <w:t>R</w:t>
      </w:r>
      <w:r w:rsidRPr="0047505E">
        <w:rPr>
          <w:rFonts w:ascii="Times New Roman" w:hAnsi="Times New Roman" w:cs="Times New Roman"/>
          <w:sz w:val="24"/>
          <w:szCs w:val="24"/>
          <w:u w:val="single"/>
        </w:rPr>
        <w:t xml:space="preserve">egarding </w:t>
      </w:r>
      <w:r>
        <w:rPr>
          <w:rFonts w:ascii="Times New Roman" w:hAnsi="Times New Roman" w:cs="Times New Roman"/>
          <w:sz w:val="24"/>
          <w:szCs w:val="24"/>
          <w:u w:val="single"/>
        </w:rPr>
        <w:t>C</w:t>
      </w:r>
      <w:r w:rsidRPr="0047505E">
        <w:rPr>
          <w:rFonts w:ascii="Times New Roman" w:hAnsi="Times New Roman" w:cs="Times New Roman"/>
          <w:sz w:val="24"/>
          <w:szCs w:val="24"/>
          <w:u w:val="single"/>
        </w:rPr>
        <w:t xml:space="preserve">ertification </w:t>
      </w:r>
      <w:r>
        <w:rPr>
          <w:rFonts w:ascii="Times New Roman" w:hAnsi="Times New Roman" w:cs="Times New Roman"/>
          <w:sz w:val="24"/>
          <w:szCs w:val="24"/>
          <w:u w:val="single"/>
        </w:rPr>
        <w:t>D</w:t>
      </w:r>
      <w:r w:rsidRPr="0047505E">
        <w:rPr>
          <w:rFonts w:ascii="Times New Roman" w:hAnsi="Times New Roman" w:cs="Times New Roman"/>
          <w:sz w:val="24"/>
          <w:szCs w:val="24"/>
          <w:u w:val="single"/>
        </w:rPr>
        <w:t>ecision/</w:t>
      </w:r>
      <w:r>
        <w:rPr>
          <w:rFonts w:ascii="Times New Roman" w:hAnsi="Times New Roman" w:cs="Times New Roman"/>
          <w:sz w:val="24"/>
          <w:szCs w:val="24"/>
          <w:u w:val="single"/>
        </w:rPr>
        <w:t>Status</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FMCSA test grade (pass/fail)</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FMCSA test score (numeric)</w:t>
      </w:r>
    </w:p>
    <w:p w:rsidR="00D0720A" w:rsidRPr="0047505E" w:rsidRDefault="00D0720A" w:rsidP="00D0720A">
      <w:pPr>
        <w:tabs>
          <w:tab w:val="left" w:pos="5670"/>
        </w:tabs>
        <w:spacing w:after="0" w:line="240" w:lineRule="auto"/>
        <w:ind w:left="-540" w:right="-540"/>
        <w:contextualSpacing/>
        <w:rPr>
          <w:rFonts w:ascii="Times New Roman" w:eastAsiaTheme="minorEastAsia" w:hAnsi="Times New Roman" w:cs="Times New Roman"/>
          <w:sz w:val="24"/>
          <w:szCs w:val="24"/>
          <w:highlight w:val="yellow"/>
        </w:rPr>
      </w:pPr>
    </w:p>
    <w:p w:rsidR="00D0720A" w:rsidRPr="00EC3955" w:rsidRDefault="00D0720A" w:rsidP="00D0720A">
      <w:pPr>
        <w:pStyle w:val="FedRegBodyText"/>
        <w:tabs>
          <w:tab w:val="left" w:pos="720"/>
        </w:tabs>
        <w:spacing w:line="240" w:lineRule="auto"/>
        <w:ind w:left="-540" w:right="-540" w:firstLine="0"/>
        <w:rPr>
          <w:rFonts w:eastAsiaTheme="minorHAnsi"/>
          <w:color w:val="000000"/>
        </w:rPr>
      </w:pPr>
      <w:r>
        <w:rPr>
          <w:rFonts w:eastAsiaTheme="minorHAnsi"/>
          <w:color w:val="000000"/>
        </w:rPr>
        <w:t xml:space="preserve">As discussed in the National Registry final rule PIA dated August 20, 2012, during the final stage of the National Registry rulemaking process, a decision was made that the </w:t>
      </w:r>
      <w:r w:rsidRPr="00EC3955">
        <w:rPr>
          <w:rFonts w:eastAsiaTheme="minorHAnsi"/>
          <w:color w:val="000000"/>
        </w:rPr>
        <w:t xml:space="preserve">following </w:t>
      </w:r>
      <w:r>
        <w:rPr>
          <w:rFonts w:eastAsiaTheme="minorHAnsi"/>
          <w:color w:val="000000"/>
        </w:rPr>
        <w:t xml:space="preserve">ME </w:t>
      </w:r>
      <w:r w:rsidRPr="00EC3955">
        <w:rPr>
          <w:rFonts w:eastAsiaTheme="minorHAnsi"/>
          <w:color w:val="000000"/>
        </w:rPr>
        <w:t xml:space="preserve">PII elements previously </w:t>
      </w:r>
      <w:r>
        <w:rPr>
          <w:rFonts w:eastAsiaTheme="minorHAnsi"/>
          <w:color w:val="000000"/>
        </w:rPr>
        <w:t>discussed</w:t>
      </w:r>
      <w:r w:rsidRPr="00EC3955">
        <w:rPr>
          <w:rFonts w:eastAsiaTheme="minorHAnsi"/>
          <w:color w:val="000000"/>
        </w:rPr>
        <w:t xml:space="preserve"> in the </w:t>
      </w:r>
      <w:r>
        <w:rPr>
          <w:rFonts w:eastAsiaTheme="minorHAnsi"/>
          <w:color w:val="000000"/>
        </w:rPr>
        <w:t xml:space="preserve">National Registry </w:t>
      </w:r>
      <w:r w:rsidRPr="00EC3955">
        <w:rPr>
          <w:rFonts w:eastAsiaTheme="minorHAnsi"/>
          <w:color w:val="000000"/>
        </w:rPr>
        <w:t xml:space="preserve">NPRM PIA </w:t>
      </w:r>
      <w:r>
        <w:rPr>
          <w:rFonts w:eastAsiaTheme="minorHAnsi"/>
          <w:color w:val="000000"/>
        </w:rPr>
        <w:t>were</w:t>
      </w:r>
      <w:r w:rsidRPr="00EC3955">
        <w:rPr>
          <w:rFonts w:eastAsiaTheme="minorHAnsi"/>
          <w:color w:val="000000"/>
        </w:rPr>
        <w:t xml:space="preserve"> not needed in support of the implementation of the </w:t>
      </w:r>
      <w:r>
        <w:rPr>
          <w:rFonts w:eastAsiaTheme="minorHAnsi"/>
          <w:color w:val="000000"/>
        </w:rPr>
        <w:t>National Registry final rule. Therefore, the following data elements were removed</w:t>
      </w:r>
      <w:r w:rsidRPr="00EC3955">
        <w:rPr>
          <w:rFonts w:eastAsiaTheme="minorHAnsi"/>
          <w:color w:val="000000"/>
        </w:rPr>
        <w:t>:</w:t>
      </w:r>
    </w:p>
    <w:p w:rsidR="00D0720A" w:rsidRPr="00EC3955" w:rsidRDefault="00D0720A" w:rsidP="00D0720A">
      <w:pPr>
        <w:pStyle w:val="FedRegBodyText"/>
        <w:tabs>
          <w:tab w:val="left" w:pos="720"/>
        </w:tabs>
        <w:spacing w:line="240" w:lineRule="auto"/>
        <w:ind w:left="-634" w:right="-720"/>
        <w:rPr>
          <w:rFonts w:eastAsiaTheme="minorHAnsi"/>
          <w:color w:val="000000"/>
        </w:rPr>
      </w:pPr>
    </w:p>
    <w:p w:rsidR="00D0720A" w:rsidRPr="00EC3955" w:rsidRDefault="00D0720A" w:rsidP="00D0720A">
      <w:pPr>
        <w:pStyle w:val="FedRegBodyText"/>
        <w:numPr>
          <w:ilvl w:val="0"/>
          <w:numId w:val="32"/>
        </w:numPr>
        <w:spacing w:line="240" w:lineRule="auto"/>
        <w:ind w:left="1080" w:right="-720" w:hanging="364"/>
        <w:rPr>
          <w:rFonts w:eastAsiaTheme="minorHAnsi"/>
          <w:color w:val="000000"/>
        </w:rPr>
      </w:pPr>
      <w:r w:rsidRPr="00EC3955">
        <w:rPr>
          <w:rFonts w:eastAsiaTheme="minorHAnsi"/>
          <w:color w:val="000000"/>
        </w:rPr>
        <w:t>I</w:t>
      </w:r>
      <w:r>
        <w:rPr>
          <w:rFonts w:eastAsiaTheme="minorHAnsi"/>
          <w:color w:val="000000"/>
        </w:rPr>
        <w:t>nformation on MEs</w:t>
      </w:r>
    </w:p>
    <w:p w:rsidR="00D0720A" w:rsidRPr="00EC3955" w:rsidRDefault="00D0720A" w:rsidP="00D0720A">
      <w:pPr>
        <w:pStyle w:val="FedRegBodyText"/>
        <w:numPr>
          <w:ilvl w:val="1"/>
          <w:numId w:val="33"/>
        </w:numPr>
        <w:tabs>
          <w:tab w:val="left" w:pos="720"/>
        </w:tabs>
        <w:spacing w:line="240" w:lineRule="auto"/>
        <w:ind w:left="1800" w:right="-720"/>
        <w:rPr>
          <w:rFonts w:eastAsiaTheme="minorHAnsi"/>
          <w:color w:val="000000"/>
        </w:rPr>
      </w:pPr>
      <w:r w:rsidRPr="00EC3955">
        <w:rPr>
          <w:rFonts w:eastAsiaTheme="minorHAnsi"/>
          <w:color w:val="000000"/>
        </w:rPr>
        <w:t>Date of application</w:t>
      </w:r>
    </w:p>
    <w:p w:rsidR="00D0720A" w:rsidRPr="00EC3955" w:rsidRDefault="00D0720A" w:rsidP="00D0720A">
      <w:pPr>
        <w:pStyle w:val="FedRegBodyText"/>
        <w:numPr>
          <w:ilvl w:val="1"/>
          <w:numId w:val="33"/>
        </w:numPr>
        <w:tabs>
          <w:tab w:val="left" w:pos="720"/>
        </w:tabs>
        <w:spacing w:line="240" w:lineRule="auto"/>
        <w:ind w:left="1800" w:right="-720"/>
        <w:rPr>
          <w:rFonts w:eastAsiaTheme="minorHAnsi"/>
          <w:color w:val="000000"/>
        </w:rPr>
      </w:pPr>
      <w:r w:rsidRPr="00EC3955">
        <w:rPr>
          <w:rFonts w:eastAsiaTheme="minorHAnsi"/>
          <w:color w:val="000000"/>
        </w:rPr>
        <w:t>Job title, if applicable</w:t>
      </w:r>
    </w:p>
    <w:p w:rsidR="00D0720A" w:rsidRPr="00EC3955" w:rsidRDefault="00D0720A" w:rsidP="00D0720A">
      <w:pPr>
        <w:pStyle w:val="FedRegBodyText"/>
        <w:numPr>
          <w:ilvl w:val="1"/>
          <w:numId w:val="33"/>
        </w:numPr>
        <w:tabs>
          <w:tab w:val="left" w:pos="720"/>
        </w:tabs>
        <w:spacing w:line="240" w:lineRule="auto"/>
        <w:ind w:left="1800" w:right="-720"/>
        <w:rPr>
          <w:rFonts w:eastAsiaTheme="minorHAnsi"/>
          <w:color w:val="000000"/>
        </w:rPr>
      </w:pPr>
      <w:r w:rsidRPr="00EC3955">
        <w:rPr>
          <w:rFonts w:eastAsiaTheme="minorHAnsi"/>
          <w:color w:val="000000"/>
        </w:rPr>
        <w:t>Employer facsimile number</w:t>
      </w:r>
    </w:p>
    <w:p w:rsidR="00D0720A" w:rsidRPr="00EC3955" w:rsidRDefault="00D0720A" w:rsidP="00D0720A">
      <w:pPr>
        <w:pStyle w:val="FedRegBodyText"/>
        <w:numPr>
          <w:ilvl w:val="1"/>
          <w:numId w:val="33"/>
        </w:numPr>
        <w:tabs>
          <w:tab w:val="left" w:pos="720"/>
        </w:tabs>
        <w:spacing w:line="240" w:lineRule="auto"/>
        <w:ind w:left="1800" w:right="-720"/>
        <w:rPr>
          <w:rFonts w:eastAsiaTheme="minorHAnsi"/>
          <w:color w:val="000000"/>
        </w:rPr>
      </w:pPr>
      <w:r w:rsidRPr="00EC3955">
        <w:rPr>
          <w:rFonts w:eastAsiaTheme="minorHAnsi"/>
          <w:color w:val="000000"/>
        </w:rPr>
        <w:t xml:space="preserve">Business </w:t>
      </w:r>
      <w:r>
        <w:rPr>
          <w:rFonts w:eastAsiaTheme="minorHAnsi"/>
          <w:color w:val="000000"/>
        </w:rPr>
        <w:t>facsimile number</w:t>
      </w:r>
    </w:p>
    <w:p w:rsidR="00D0720A" w:rsidRDefault="00D0720A" w:rsidP="00D0720A">
      <w:pPr>
        <w:pStyle w:val="FedRegBodyText"/>
        <w:numPr>
          <w:ilvl w:val="1"/>
          <w:numId w:val="33"/>
        </w:numPr>
        <w:tabs>
          <w:tab w:val="left" w:pos="720"/>
        </w:tabs>
        <w:spacing w:line="240" w:lineRule="auto"/>
        <w:ind w:left="1800" w:right="-720"/>
        <w:rPr>
          <w:rFonts w:eastAsiaTheme="minorHAnsi"/>
          <w:color w:val="000000"/>
        </w:rPr>
      </w:pPr>
      <w:r>
        <w:rPr>
          <w:rFonts w:eastAsiaTheme="minorHAnsi"/>
          <w:color w:val="000000"/>
        </w:rPr>
        <w:t>Type of certification (initial, recertification, or reinstatement)</w:t>
      </w:r>
    </w:p>
    <w:p w:rsidR="00D0720A" w:rsidRDefault="00D0720A" w:rsidP="00D0720A">
      <w:pPr>
        <w:tabs>
          <w:tab w:val="left" w:pos="5670"/>
        </w:tabs>
        <w:spacing w:after="0" w:line="240" w:lineRule="auto"/>
        <w:ind w:left="-540" w:right="-540"/>
        <w:contextualSpacing/>
        <w:rPr>
          <w:rFonts w:ascii="Times New Roman" w:eastAsiaTheme="minorEastAsia" w:hAnsi="Times New Roman" w:cs="Times New Roman"/>
          <w:sz w:val="24"/>
          <w:szCs w:val="24"/>
          <w:u w:val="single"/>
        </w:rPr>
      </w:pPr>
    </w:p>
    <w:p w:rsidR="00D0720A" w:rsidRPr="00C4599C" w:rsidRDefault="00D0720A" w:rsidP="00D0720A">
      <w:pPr>
        <w:tabs>
          <w:tab w:val="left" w:pos="5670"/>
        </w:tabs>
        <w:spacing w:after="0" w:line="240" w:lineRule="auto"/>
        <w:ind w:left="-540" w:right="-540"/>
        <w:contextualSpacing/>
        <w:rPr>
          <w:rFonts w:ascii="Times New Roman" w:eastAsiaTheme="minorEastAsia" w:hAnsi="Times New Roman" w:cs="Times New Roman"/>
          <w:sz w:val="24"/>
          <w:szCs w:val="24"/>
          <w:u w:val="single"/>
        </w:rPr>
      </w:pPr>
      <w:r w:rsidRPr="00C4599C">
        <w:rPr>
          <w:rFonts w:ascii="Times New Roman" w:eastAsiaTheme="minorEastAsia" w:hAnsi="Times New Roman" w:cs="Times New Roman"/>
          <w:sz w:val="24"/>
          <w:szCs w:val="24"/>
          <w:u w:val="single"/>
        </w:rPr>
        <w:t>Medical Examiner’s Certification Integration PII</w:t>
      </w:r>
    </w:p>
    <w:p w:rsidR="00D0720A" w:rsidRPr="0047505E" w:rsidRDefault="00D0720A" w:rsidP="00D0720A">
      <w:pPr>
        <w:tabs>
          <w:tab w:val="left" w:pos="5670"/>
        </w:tabs>
        <w:spacing w:after="0" w:line="240" w:lineRule="auto"/>
        <w:ind w:left="-540" w:right="-540"/>
        <w:contextualSpacing/>
        <w:rPr>
          <w:rFonts w:ascii="Times New Roman" w:eastAsiaTheme="minorEastAsia" w:hAnsi="Times New Roman" w:cs="Times New Roman"/>
          <w:i/>
          <w:sz w:val="24"/>
          <w:szCs w:val="24"/>
        </w:rPr>
      </w:pPr>
    </w:p>
    <w:p w:rsidR="00D0720A" w:rsidRDefault="00D0720A" w:rsidP="00D0720A">
      <w:pPr>
        <w:tabs>
          <w:tab w:val="left" w:pos="5670"/>
        </w:tabs>
        <w:spacing w:after="0" w:line="240" w:lineRule="auto"/>
        <w:ind w:left="-540" w:right="-540"/>
        <w:contextualSpacing/>
        <w:rPr>
          <w:rFonts w:ascii="Times New Roman" w:hAnsi="Times New Roman" w:cs="Times New Roman"/>
          <w:sz w:val="24"/>
          <w:szCs w:val="24"/>
          <w:u w:val="single"/>
        </w:rPr>
      </w:pPr>
      <w:r>
        <w:rPr>
          <w:rFonts w:ascii="Times New Roman" w:hAnsi="Times New Roman" w:cs="Times New Roman"/>
          <w:sz w:val="24"/>
          <w:szCs w:val="24"/>
          <w:u w:val="single"/>
        </w:rPr>
        <w:t xml:space="preserve">ME </w:t>
      </w:r>
      <w:r w:rsidRPr="00A518A7">
        <w:rPr>
          <w:rFonts w:ascii="Times New Roman" w:hAnsi="Times New Roman" w:cs="Times New Roman"/>
          <w:sz w:val="24"/>
          <w:szCs w:val="24"/>
          <w:u w:val="single"/>
        </w:rPr>
        <w:t xml:space="preserve">PII </w:t>
      </w:r>
      <w:r>
        <w:rPr>
          <w:rFonts w:ascii="Times New Roman" w:hAnsi="Times New Roman" w:cs="Times New Roman"/>
          <w:sz w:val="24"/>
          <w:szCs w:val="24"/>
          <w:u w:val="single"/>
        </w:rPr>
        <w:t>C</w:t>
      </w:r>
      <w:r w:rsidRPr="00A518A7">
        <w:rPr>
          <w:rFonts w:ascii="Times New Roman" w:hAnsi="Times New Roman" w:cs="Times New Roman"/>
          <w:sz w:val="24"/>
          <w:szCs w:val="24"/>
          <w:u w:val="single"/>
        </w:rPr>
        <w:t>ollection on the MER Form, MCSA-5875</w:t>
      </w:r>
    </w:p>
    <w:p w:rsidR="00D0720A" w:rsidRPr="00A518A7" w:rsidRDefault="00D0720A" w:rsidP="00D0720A">
      <w:pPr>
        <w:tabs>
          <w:tab w:val="left" w:pos="5670"/>
        </w:tabs>
        <w:spacing w:after="0" w:line="240" w:lineRule="auto"/>
        <w:ind w:left="-540" w:right="-540"/>
        <w:contextualSpacing/>
        <w:rPr>
          <w:rFonts w:ascii="Times New Roman" w:hAnsi="Times New Roman" w:cs="Times New Roman"/>
          <w:sz w:val="24"/>
          <w:szCs w:val="24"/>
          <w:u w:val="single"/>
        </w:rPr>
      </w:pPr>
    </w:p>
    <w:p w:rsidR="00D0720A" w:rsidRDefault="00D0720A" w:rsidP="00D0720A">
      <w:pPr>
        <w:spacing w:after="0" w:line="240" w:lineRule="auto"/>
        <w:ind w:left="-540" w:right="-540"/>
        <w:rPr>
          <w:rFonts w:ascii="Times New Roman" w:hAnsi="Times New Roman" w:cs="Times New Roman"/>
          <w:color w:val="000000"/>
          <w:sz w:val="24"/>
          <w:szCs w:val="24"/>
        </w:rPr>
      </w:pPr>
      <w:r>
        <w:rPr>
          <w:rFonts w:ascii="Times New Roman" w:hAnsi="Times New Roman" w:cs="Times New Roman"/>
          <w:color w:val="000000"/>
          <w:sz w:val="24"/>
          <w:szCs w:val="24"/>
        </w:rPr>
        <w:t>The</w:t>
      </w:r>
      <w:r w:rsidRPr="001E0683">
        <w:rPr>
          <w:rFonts w:ascii="Times New Roman" w:hAnsi="Times New Roman" w:cs="Times New Roman"/>
          <w:color w:val="000000"/>
          <w:sz w:val="24"/>
          <w:szCs w:val="24"/>
        </w:rPr>
        <w:t xml:space="preserve"> following</w:t>
      </w:r>
      <w:r>
        <w:rPr>
          <w:rFonts w:ascii="Times New Roman" w:hAnsi="Times New Roman" w:cs="Times New Roman"/>
          <w:color w:val="000000"/>
          <w:sz w:val="24"/>
          <w:szCs w:val="24"/>
        </w:rPr>
        <w:t xml:space="preserve"> ME</w:t>
      </w:r>
      <w:r w:rsidRPr="001E0683">
        <w:rPr>
          <w:rFonts w:ascii="Times New Roman" w:hAnsi="Times New Roman" w:cs="Times New Roman"/>
          <w:color w:val="000000"/>
          <w:sz w:val="24"/>
          <w:szCs w:val="24"/>
        </w:rPr>
        <w:t xml:space="preserve"> PII is collected </w:t>
      </w:r>
      <w:r w:rsidR="007476EB">
        <w:rPr>
          <w:rFonts w:ascii="Times New Roman" w:hAnsi="Times New Roman" w:cs="Times New Roman"/>
          <w:color w:val="000000"/>
          <w:sz w:val="24"/>
          <w:szCs w:val="24"/>
        </w:rPr>
        <w:t xml:space="preserve">and recorded </w:t>
      </w:r>
      <w:r>
        <w:rPr>
          <w:rFonts w:ascii="Times New Roman" w:hAnsi="Times New Roman" w:cs="Times New Roman"/>
          <w:color w:val="000000"/>
          <w:sz w:val="24"/>
          <w:szCs w:val="24"/>
        </w:rPr>
        <w:t>on the MER Form, MCSA-5875</w:t>
      </w:r>
      <w:r w:rsidRPr="001E0683">
        <w:rPr>
          <w:rFonts w:ascii="Times New Roman" w:hAnsi="Times New Roman" w:cs="Times New Roman"/>
          <w:color w:val="000000"/>
          <w:sz w:val="24"/>
          <w:szCs w:val="24"/>
        </w:rPr>
        <w:t xml:space="preserve"> in support of the National Registry:</w:t>
      </w:r>
    </w:p>
    <w:p w:rsidR="00281260" w:rsidRPr="001E0683" w:rsidRDefault="00281260" w:rsidP="00D0720A">
      <w:pPr>
        <w:spacing w:after="0" w:line="240" w:lineRule="auto"/>
        <w:ind w:left="-540" w:right="-540"/>
        <w:rPr>
          <w:rFonts w:ascii="Times New Roman" w:hAnsi="Times New Roman" w:cs="Times New Roman"/>
          <w:color w:val="000000"/>
          <w:sz w:val="24"/>
          <w:szCs w:val="24"/>
        </w:rPr>
      </w:pPr>
    </w:p>
    <w:p w:rsidR="00281260" w:rsidRPr="0047505E" w:rsidRDefault="00281260" w:rsidP="00281260">
      <w:pPr>
        <w:spacing w:after="0" w:line="240" w:lineRule="auto"/>
        <w:ind w:left="0" w:right="-720"/>
        <w:rPr>
          <w:rFonts w:ascii="Times New Roman" w:hAnsi="Times New Roman" w:cs="Times New Roman"/>
          <w:sz w:val="24"/>
          <w:szCs w:val="24"/>
          <w:u w:val="single"/>
        </w:rPr>
      </w:pPr>
      <w:r>
        <w:rPr>
          <w:rFonts w:ascii="Times New Roman" w:hAnsi="Times New Roman" w:cs="Times New Roman"/>
          <w:sz w:val="24"/>
          <w:szCs w:val="24"/>
          <w:u w:val="single"/>
        </w:rPr>
        <w:t>ME PII Collection</w:t>
      </w:r>
    </w:p>
    <w:p w:rsidR="00D0720A" w:rsidRPr="002A4366" w:rsidRDefault="00D0720A" w:rsidP="00D0720A">
      <w:pPr>
        <w:pStyle w:val="ListParagraph"/>
        <w:numPr>
          <w:ilvl w:val="0"/>
          <w:numId w:val="24"/>
        </w:numPr>
        <w:tabs>
          <w:tab w:val="left" w:pos="5670"/>
        </w:tabs>
        <w:spacing w:after="0" w:line="240" w:lineRule="auto"/>
        <w:ind w:left="1080" w:right="-720"/>
        <w:rPr>
          <w:rFonts w:ascii="Times New Roman" w:hAnsi="Times New Roman" w:cs="Times New Roman"/>
          <w:sz w:val="24"/>
          <w:szCs w:val="24"/>
        </w:rPr>
      </w:pPr>
      <w:r>
        <w:rPr>
          <w:rFonts w:ascii="Times New Roman" w:hAnsi="Times New Roman" w:cs="Times New Roman"/>
          <w:sz w:val="24"/>
          <w:szCs w:val="24"/>
        </w:rPr>
        <w:t>ME Information</w:t>
      </w:r>
    </w:p>
    <w:p w:rsidR="00D0720A" w:rsidRPr="008D7D0C" w:rsidRDefault="00D0720A" w:rsidP="00D0720A">
      <w:pPr>
        <w:pStyle w:val="ListParagraph"/>
        <w:numPr>
          <w:ilvl w:val="0"/>
          <w:numId w:val="26"/>
        </w:numPr>
        <w:tabs>
          <w:tab w:val="left" w:pos="5670"/>
        </w:tabs>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Full Name</w:t>
      </w:r>
      <w:r>
        <w:rPr>
          <w:rFonts w:ascii="Times New Roman" w:hAnsi="Times New Roman" w:cs="Times New Roman"/>
          <w:sz w:val="24"/>
          <w:szCs w:val="24"/>
        </w:rPr>
        <w:t xml:space="preserve"> </w:t>
      </w:r>
      <w:r w:rsidRPr="0047505E">
        <w:rPr>
          <w:rFonts w:ascii="Times New Roman" w:eastAsiaTheme="minorEastAsia" w:hAnsi="Times New Roman" w:cs="Times New Roman"/>
          <w:sz w:val="24"/>
          <w:szCs w:val="24"/>
        </w:rPr>
        <w:t>(first, last, middle initial)</w:t>
      </w:r>
    </w:p>
    <w:p w:rsidR="00D0720A" w:rsidRPr="002A4366" w:rsidRDefault="00D0720A" w:rsidP="00D0720A">
      <w:pPr>
        <w:pStyle w:val="ListParagraph"/>
        <w:numPr>
          <w:ilvl w:val="0"/>
          <w:numId w:val="28"/>
        </w:numPr>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Address</w:t>
      </w:r>
    </w:p>
    <w:p w:rsidR="00D0720A" w:rsidRPr="002A4366" w:rsidRDefault="00D0720A" w:rsidP="00D0720A">
      <w:pPr>
        <w:pStyle w:val="ListParagraph"/>
        <w:numPr>
          <w:ilvl w:val="0"/>
          <w:numId w:val="28"/>
        </w:numPr>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Telephone number</w:t>
      </w:r>
    </w:p>
    <w:p w:rsidR="00D0720A" w:rsidRPr="002A4366" w:rsidRDefault="00D0720A" w:rsidP="00D0720A">
      <w:pPr>
        <w:pStyle w:val="ListParagraph"/>
        <w:numPr>
          <w:ilvl w:val="0"/>
          <w:numId w:val="28"/>
        </w:numPr>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License or certificate number</w:t>
      </w:r>
    </w:p>
    <w:p w:rsidR="00D0720A" w:rsidRPr="002A4366" w:rsidRDefault="00D0720A" w:rsidP="00D0720A">
      <w:pPr>
        <w:pStyle w:val="ListParagraph"/>
        <w:numPr>
          <w:ilvl w:val="0"/>
          <w:numId w:val="28"/>
        </w:numPr>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State issuing license or certificate</w:t>
      </w:r>
    </w:p>
    <w:p w:rsidR="00D0720A" w:rsidRPr="002A4366" w:rsidRDefault="00D0720A" w:rsidP="00D0720A">
      <w:pPr>
        <w:pStyle w:val="ListParagraph"/>
        <w:numPr>
          <w:ilvl w:val="0"/>
          <w:numId w:val="28"/>
        </w:numPr>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 xml:space="preserve">Healthcare profession </w:t>
      </w:r>
    </w:p>
    <w:p w:rsidR="00D0720A" w:rsidRPr="002A4366" w:rsidRDefault="00D0720A" w:rsidP="00D0720A">
      <w:pPr>
        <w:pStyle w:val="ListParagraph"/>
        <w:numPr>
          <w:ilvl w:val="0"/>
          <w:numId w:val="28"/>
        </w:numPr>
        <w:spacing w:after="0" w:line="240" w:lineRule="auto"/>
        <w:ind w:left="1800" w:right="-720"/>
        <w:rPr>
          <w:rFonts w:ascii="Times New Roman" w:hAnsi="Times New Roman" w:cs="Times New Roman"/>
          <w:sz w:val="24"/>
          <w:szCs w:val="24"/>
        </w:rPr>
      </w:pPr>
      <w:r>
        <w:rPr>
          <w:rFonts w:ascii="Times New Roman" w:hAnsi="Times New Roman" w:cs="Times New Roman"/>
          <w:sz w:val="24"/>
          <w:szCs w:val="24"/>
        </w:rPr>
        <w:t>National r</w:t>
      </w:r>
      <w:r w:rsidRPr="002A4366">
        <w:rPr>
          <w:rFonts w:ascii="Times New Roman" w:hAnsi="Times New Roman" w:cs="Times New Roman"/>
          <w:sz w:val="24"/>
          <w:szCs w:val="24"/>
        </w:rPr>
        <w:t>egistry number</w:t>
      </w:r>
    </w:p>
    <w:p w:rsidR="00D0720A" w:rsidRDefault="00D0720A" w:rsidP="00D0720A">
      <w:pPr>
        <w:pStyle w:val="ListParagraph"/>
        <w:numPr>
          <w:ilvl w:val="0"/>
          <w:numId w:val="28"/>
        </w:numPr>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lastRenderedPageBreak/>
        <w:t>Expiration of certification</w:t>
      </w:r>
    </w:p>
    <w:p w:rsidR="00D0720A" w:rsidRPr="002A4366" w:rsidRDefault="00D0720A" w:rsidP="00D0720A">
      <w:pPr>
        <w:pStyle w:val="ListParagraph"/>
        <w:spacing w:after="0" w:line="240" w:lineRule="auto"/>
        <w:ind w:left="1800" w:right="-720"/>
        <w:rPr>
          <w:rFonts w:ascii="Times New Roman" w:hAnsi="Times New Roman" w:cs="Times New Roman"/>
          <w:sz w:val="24"/>
          <w:szCs w:val="24"/>
        </w:rPr>
      </w:pPr>
    </w:p>
    <w:p w:rsidR="00D0720A" w:rsidRDefault="00D0720A" w:rsidP="00D0720A">
      <w:pPr>
        <w:spacing w:after="0" w:line="240" w:lineRule="auto"/>
        <w:ind w:left="-540" w:right="-540"/>
        <w:rPr>
          <w:rFonts w:ascii="Times New Roman" w:hAnsi="Times New Roman" w:cs="Times New Roman"/>
          <w:sz w:val="24"/>
          <w:szCs w:val="24"/>
          <w:u w:val="single"/>
        </w:rPr>
      </w:pPr>
      <w:r>
        <w:rPr>
          <w:rFonts w:ascii="Times New Roman" w:hAnsi="Times New Roman" w:cs="Times New Roman"/>
          <w:sz w:val="24"/>
          <w:szCs w:val="24"/>
          <w:u w:val="single"/>
        </w:rPr>
        <w:t xml:space="preserve">ME PII </w:t>
      </w:r>
      <w:r w:rsidRPr="00A518A7">
        <w:rPr>
          <w:rFonts w:ascii="Times New Roman" w:hAnsi="Times New Roman" w:cs="Times New Roman"/>
          <w:sz w:val="24"/>
          <w:szCs w:val="24"/>
          <w:u w:val="single"/>
        </w:rPr>
        <w:t>Collection on the MEC, Form MCSA-5876</w:t>
      </w:r>
    </w:p>
    <w:p w:rsidR="00281260" w:rsidRPr="00A518A7" w:rsidRDefault="00281260" w:rsidP="00D0720A">
      <w:pPr>
        <w:spacing w:after="0" w:line="240" w:lineRule="auto"/>
        <w:ind w:left="-540" w:right="-540"/>
        <w:rPr>
          <w:rFonts w:ascii="Times New Roman" w:hAnsi="Times New Roman" w:cs="Times New Roman"/>
          <w:sz w:val="24"/>
          <w:szCs w:val="24"/>
          <w:u w:val="single"/>
        </w:rPr>
      </w:pPr>
    </w:p>
    <w:p w:rsidR="00D0720A" w:rsidRDefault="00D0720A" w:rsidP="00D0720A">
      <w:pPr>
        <w:spacing w:after="0" w:line="240" w:lineRule="auto"/>
        <w:ind w:left="-540" w:right="-540"/>
        <w:rPr>
          <w:rFonts w:ascii="Times New Roman" w:hAnsi="Times New Roman" w:cs="Times New Roman"/>
          <w:sz w:val="24"/>
          <w:szCs w:val="24"/>
        </w:rPr>
      </w:pPr>
      <w:r w:rsidRPr="0047505E">
        <w:rPr>
          <w:rFonts w:ascii="Times New Roman" w:hAnsi="Times New Roman" w:cs="Times New Roman"/>
          <w:sz w:val="24"/>
          <w:szCs w:val="24"/>
        </w:rPr>
        <w:t xml:space="preserve">The </w:t>
      </w:r>
      <w:r>
        <w:rPr>
          <w:rFonts w:ascii="Times New Roman" w:hAnsi="Times New Roman" w:cs="Times New Roman"/>
          <w:sz w:val="24"/>
          <w:szCs w:val="24"/>
        </w:rPr>
        <w:t>following ME PII is collected and recorded on the MEC, Form MCSA-5876 in support of the National Registry:</w:t>
      </w:r>
    </w:p>
    <w:p w:rsidR="00D0720A" w:rsidRPr="0047505E" w:rsidRDefault="00D0720A" w:rsidP="00D0720A">
      <w:pPr>
        <w:spacing w:after="0" w:line="240" w:lineRule="auto"/>
        <w:ind w:left="-540" w:right="-540"/>
        <w:rPr>
          <w:rFonts w:ascii="Times New Roman" w:hAnsi="Times New Roman" w:cs="Times New Roman"/>
          <w:sz w:val="24"/>
          <w:szCs w:val="24"/>
        </w:rPr>
      </w:pPr>
    </w:p>
    <w:p w:rsidR="00D0720A" w:rsidRPr="0047505E" w:rsidRDefault="00D0720A" w:rsidP="00D0720A">
      <w:pPr>
        <w:spacing w:after="0" w:line="240" w:lineRule="auto"/>
        <w:ind w:left="0" w:right="-720"/>
        <w:rPr>
          <w:rFonts w:ascii="Times New Roman" w:hAnsi="Times New Roman" w:cs="Times New Roman"/>
          <w:sz w:val="24"/>
          <w:szCs w:val="24"/>
          <w:u w:val="single"/>
        </w:rPr>
      </w:pPr>
      <w:r>
        <w:rPr>
          <w:rFonts w:ascii="Times New Roman" w:hAnsi="Times New Roman" w:cs="Times New Roman"/>
          <w:sz w:val="24"/>
          <w:szCs w:val="24"/>
          <w:u w:val="single"/>
        </w:rPr>
        <w:t>ME PII Collection</w:t>
      </w:r>
    </w:p>
    <w:p w:rsidR="00D0720A" w:rsidRPr="0047505E" w:rsidRDefault="00D0720A" w:rsidP="00D0720A">
      <w:pPr>
        <w:numPr>
          <w:ilvl w:val="0"/>
          <w:numId w:val="5"/>
        </w:numPr>
        <w:spacing w:after="0" w:line="240" w:lineRule="auto"/>
        <w:ind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Identify Verification</w:t>
      </w:r>
    </w:p>
    <w:p w:rsidR="00D0720A" w:rsidRPr="0047505E" w:rsidRDefault="00D0720A" w:rsidP="00D0720A">
      <w:pPr>
        <w:numPr>
          <w:ilvl w:val="1"/>
          <w:numId w:val="5"/>
        </w:numPr>
        <w:spacing w:after="0" w:line="240" w:lineRule="auto"/>
        <w:ind w:left="216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Full name</w:t>
      </w:r>
      <w:r>
        <w:rPr>
          <w:rFonts w:ascii="Times New Roman" w:eastAsiaTheme="minorEastAsia" w:hAnsi="Times New Roman" w:cs="Times New Roman"/>
          <w:sz w:val="24"/>
          <w:szCs w:val="24"/>
        </w:rPr>
        <w:t xml:space="preserve"> (first, last, middle initial)</w:t>
      </w:r>
    </w:p>
    <w:p w:rsidR="00D0720A" w:rsidRPr="0047505E" w:rsidRDefault="00D0720A" w:rsidP="00D0720A">
      <w:pPr>
        <w:numPr>
          <w:ilvl w:val="1"/>
          <w:numId w:val="5"/>
        </w:numPr>
        <w:spacing w:after="0" w:line="240" w:lineRule="auto"/>
        <w:ind w:left="216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Address</w:t>
      </w:r>
    </w:p>
    <w:p w:rsidR="00D0720A" w:rsidRPr="0047505E" w:rsidRDefault="00D0720A" w:rsidP="00D0720A">
      <w:pPr>
        <w:numPr>
          <w:ilvl w:val="1"/>
          <w:numId w:val="5"/>
        </w:numPr>
        <w:spacing w:after="0" w:line="240" w:lineRule="auto"/>
        <w:ind w:left="216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Healthcare profession</w:t>
      </w:r>
    </w:p>
    <w:p w:rsidR="00D0720A" w:rsidRPr="0047505E" w:rsidRDefault="00D0720A" w:rsidP="00D0720A">
      <w:pPr>
        <w:numPr>
          <w:ilvl w:val="1"/>
          <w:numId w:val="5"/>
        </w:numPr>
        <w:spacing w:after="0" w:line="240" w:lineRule="auto"/>
        <w:ind w:left="216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Medical license, certificate or registration number</w:t>
      </w:r>
    </w:p>
    <w:p w:rsidR="00D0720A" w:rsidRPr="0047505E" w:rsidRDefault="00D0720A" w:rsidP="00D0720A">
      <w:pPr>
        <w:numPr>
          <w:ilvl w:val="1"/>
          <w:numId w:val="5"/>
        </w:numPr>
        <w:spacing w:after="0" w:line="240" w:lineRule="auto"/>
        <w:ind w:left="216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State of issue</w:t>
      </w:r>
      <w:r>
        <w:rPr>
          <w:rFonts w:ascii="Times New Roman" w:eastAsiaTheme="minorEastAsia" w:hAnsi="Times New Roman" w:cs="Times New Roman"/>
          <w:sz w:val="24"/>
          <w:szCs w:val="24"/>
        </w:rPr>
        <w:t xml:space="preserve"> for medical license</w:t>
      </w:r>
    </w:p>
    <w:p w:rsidR="00D0720A" w:rsidRPr="0047505E" w:rsidRDefault="00D0720A" w:rsidP="00D0720A">
      <w:pPr>
        <w:numPr>
          <w:ilvl w:val="1"/>
          <w:numId w:val="5"/>
        </w:numPr>
        <w:spacing w:after="0" w:line="240" w:lineRule="auto"/>
        <w:ind w:left="216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National registry n</w:t>
      </w:r>
      <w:r w:rsidRPr="0047505E">
        <w:rPr>
          <w:rFonts w:ascii="Times New Roman" w:eastAsiaTheme="minorEastAsia" w:hAnsi="Times New Roman" w:cs="Times New Roman"/>
          <w:sz w:val="24"/>
          <w:szCs w:val="24"/>
        </w:rPr>
        <w:t>umber</w:t>
      </w:r>
    </w:p>
    <w:p w:rsidR="00D0720A" w:rsidRDefault="00D0720A" w:rsidP="00D0720A">
      <w:pPr>
        <w:numPr>
          <w:ilvl w:val="1"/>
          <w:numId w:val="5"/>
        </w:numPr>
        <w:spacing w:after="0" w:line="240" w:lineRule="auto"/>
        <w:ind w:left="216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Date MEC is signed</w:t>
      </w:r>
    </w:p>
    <w:p w:rsidR="00D0720A" w:rsidRPr="0047505E" w:rsidRDefault="00D0720A" w:rsidP="00D0720A">
      <w:pPr>
        <w:spacing w:after="0" w:line="240" w:lineRule="auto"/>
        <w:ind w:left="2160" w:right="-720"/>
        <w:rPr>
          <w:rFonts w:ascii="Times New Roman" w:eastAsiaTheme="minorEastAsia" w:hAnsi="Times New Roman" w:cs="Times New Roman"/>
          <w:sz w:val="24"/>
          <w:szCs w:val="24"/>
        </w:rPr>
      </w:pPr>
    </w:p>
    <w:p w:rsidR="00D0720A" w:rsidRDefault="00D0720A" w:rsidP="00D0720A">
      <w:pPr>
        <w:rPr>
          <w:rFonts w:ascii="Times New Roman" w:eastAsia="Times New Roman" w:hAnsi="Times New Roman" w:cs="Times New Roman"/>
          <w:sz w:val="24"/>
          <w:szCs w:val="24"/>
        </w:rPr>
      </w:pPr>
    </w:p>
    <w:p w:rsidR="00D0720A" w:rsidRDefault="00D0720A" w:rsidP="00D0720A">
      <w:pPr>
        <w:rPr>
          <w:rFonts w:ascii="Times New Roman" w:eastAsia="Times New Roman" w:hAnsi="Times New Roman" w:cs="Times New Roman"/>
          <w:sz w:val="24"/>
          <w:szCs w:val="24"/>
        </w:rPr>
      </w:pPr>
    </w:p>
    <w:p w:rsidR="00D0720A" w:rsidRDefault="00D0720A" w:rsidP="00D0720A">
      <w:pPr>
        <w:rPr>
          <w:rFonts w:ascii="Times New Roman" w:eastAsia="Times New Roman" w:hAnsi="Times New Roman" w:cs="Times New Roman"/>
          <w:sz w:val="24"/>
          <w:szCs w:val="24"/>
        </w:rPr>
      </w:pPr>
    </w:p>
    <w:p w:rsidR="00D0720A" w:rsidRDefault="00D0720A" w:rsidP="00D0720A">
      <w:r>
        <w:br w:type="page"/>
      </w:r>
    </w:p>
    <w:p w:rsidR="00D0720A" w:rsidRPr="00271573" w:rsidRDefault="00D0720A" w:rsidP="00D0720A">
      <w:pPr>
        <w:jc w:val="center"/>
        <w:rPr>
          <w:rFonts w:ascii="Times New Roman" w:eastAsia="Times New Roman" w:hAnsi="Times New Roman" w:cs="Times New Roman"/>
          <w:b/>
          <w:sz w:val="28"/>
          <w:szCs w:val="28"/>
        </w:rPr>
      </w:pPr>
      <w:r w:rsidRPr="00271573">
        <w:rPr>
          <w:rFonts w:ascii="Times New Roman" w:eastAsia="Times New Roman" w:hAnsi="Times New Roman" w:cs="Times New Roman"/>
          <w:b/>
          <w:sz w:val="28"/>
          <w:szCs w:val="28"/>
        </w:rPr>
        <w:lastRenderedPageBreak/>
        <w:t>B-</w:t>
      </w:r>
      <w:r>
        <w:rPr>
          <w:rFonts w:ascii="Times New Roman" w:eastAsia="Times New Roman" w:hAnsi="Times New Roman" w:cs="Times New Roman"/>
          <w:b/>
          <w:sz w:val="28"/>
          <w:szCs w:val="28"/>
        </w:rPr>
        <w:t>2</w:t>
      </w:r>
    </w:p>
    <w:p w:rsidR="00D0720A" w:rsidRPr="007476EB" w:rsidRDefault="00D0720A" w:rsidP="00D0720A">
      <w:pPr>
        <w:ind w:left="-540"/>
        <w:rPr>
          <w:rFonts w:ascii="Times New Roman" w:eastAsia="Times New Roman" w:hAnsi="Times New Roman" w:cs="Times New Roman"/>
          <w:b/>
          <w:sz w:val="24"/>
          <w:szCs w:val="24"/>
        </w:rPr>
      </w:pPr>
      <w:r w:rsidRPr="007476EB">
        <w:rPr>
          <w:rFonts w:ascii="Times New Roman" w:eastAsia="Times New Roman" w:hAnsi="Times New Roman" w:cs="Times New Roman"/>
          <w:b/>
          <w:sz w:val="24"/>
          <w:szCs w:val="24"/>
        </w:rPr>
        <w:t>MEAA PII Collection</w:t>
      </w:r>
    </w:p>
    <w:p w:rsidR="00D0720A" w:rsidRDefault="00D0720A" w:rsidP="00D0720A">
      <w:pPr>
        <w:spacing w:after="0" w:line="240" w:lineRule="auto"/>
        <w:ind w:left="-540" w:right="-540"/>
        <w:rPr>
          <w:rFonts w:ascii="Times New Roman" w:hAnsi="Times New Roman" w:cs="Times New Roman"/>
          <w:sz w:val="24"/>
          <w:szCs w:val="24"/>
          <w:u w:val="single"/>
        </w:rPr>
      </w:pPr>
      <w:r w:rsidRPr="004E1E12">
        <w:rPr>
          <w:rFonts w:ascii="Times New Roman" w:hAnsi="Times New Roman" w:cs="Times New Roman"/>
          <w:sz w:val="24"/>
          <w:szCs w:val="24"/>
          <w:u w:val="single"/>
        </w:rPr>
        <w:t>National Registry of Certified Medical Examiners PII</w:t>
      </w:r>
    </w:p>
    <w:p w:rsidR="00D0720A" w:rsidRPr="004E1E12" w:rsidRDefault="00D0720A" w:rsidP="00D0720A">
      <w:pPr>
        <w:spacing w:after="0" w:line="240" w:lineRule="auto"/>
        <w:ind w:left="-540" w:right="-540"/>
        <w:rPr>
          <w:rFonts w:ascii="Times New Roman" w:hAnsi="Times New Roman" w:cs="Times New Roman"/>
          <w:sz w:val="24"/>
          <w:szCs w:val="24"/>
          <w:u w:val="single"/>
        </w:rPr>
      </w:pPr>
    </w:p>
    <w:p w:rsidR="00D0720A" w:rsidRPr="00814F9F" w:rsidRDefault="00D0720A" w:rsidP="00D0720A">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T</w:t>
      </w:r>
      <w:r w:rsidRPr="001E0683">
        <w:rPr>
          <w:rFonts w:ascii="Times New Roman" w:hAnsi="Times New Roman" w:cs="Times New Roman"/>
          <w:sz w:val="24"/>
          <w:szCs w:val="24"/>
        </w:rPr>
        <w:t xml:space="preserve">he National Registry system collects and maintains the following PII and business information from </w:t>
      </w:r>
      <w:r>
        <w:rPr>
          <w:rFonts w:ascii="Times New Roman" w:hAnsi="Times New Roman" w:cs="Times New Roman"/>
          <w:sz w:val="24"/>
          <w:szCs w:val="24"/>
        </w:rPr>
        <w:t>MEAAs</w:t>
      </w:r>
      <w:r w:rsidRPr="001E0683">
        <w:rPr>
          <w:rFonts w:ascii="Times New Roman" w:hAnsi="Times New Roman" w:cs="Times New Roman"/>
          <w:sz w:val="24"/>
          <w:szCs w:val="24"/>
        </w:rPr>
        <w:t xml:space="preserve"> in support of the National Registry:</w:t>
      </w:r>
    </w:p>
    <w:p w:rsidR="00D0720A" w:rsidRPr="0047505E" w:rsidRDefault="00D0720A" w:rsidP="00D0720A">
      <w:pPr>
        <w:spacing w:after="0" w:line="240" w:lineRule="auto"/>
        <w:ind w:left="-540" w:right="-540"/>
        <w:rPr>
          <w:rFonts w:ascii="Times New Roman" w:eastAsiaTheme="minorEastAsia" w:hAnsi="Times New Roman" w:cs="Times New Roman"/>
          <w:sz w:val="24"/>
          <w:szCs w:val="24"/>
        </w:rPr>
      </w:pPr>
    </w:p>
    <w:p w:rsidR="00D0720A" w:rsidRPr="0047505E" w:rsidRDefault="00D0720A" w:rsidP="00D0720A">
      <w:pPr>
        <w:spacing w:after="0" w:line="240" w:lineRule="auto"/>
        <w:ind w:left="0" w:right="-720"/>
        <w:rPr>
          <w:rFonts w:ascii="Times New Roman" w:eastAsiaTheme="minorEastAsia" w:hAnsi="Times New Roman" w:cs="Times New Roman"/>
          <w:sz w:val="24"/>
          <w:szCs w:val="24"/>
          <w:u w:val="single"/>
        </w:rPr>
      </w:pPr>
      <w:r w:rsidRPr="0047505E">
        <w:rPr>
          <w:rFonts w:ascii="Times New Roman" w:eastAsiaTheme="minorEastAsia" w:hAnsi="Times New Roman" w:cs="Times New Roman"/>
          <w:sz w:val="24"/>
          <w:szCs w:val="24"/>
          <w:u w:val="single"/>
        </w:rPr>
        <w:t xml:space="preserve">MEAAs PII </w:t>
      </w:r>
      <w:r>
        <w:rPr>
          <w:rFonts w:ascii="Times New Roman" w:eastAsiaTheme="minorEastAsia" w:hAnsi="Times New Roman" w:cs="Times New Roman"/>
          <w:sz w:val="24"/>
          <w:szCs w:val="24"/>
          <w:u w:val="single"/>
        </w:rPr>
        <w:t>C</w:t>
      </w:r>
      <w:r w:rsidRPr="0047505E">
        <w:rPr>
          <w:rFonts w:ascii="Times New Roman" w:eastAsiaTheme="minorEastAsia" w:hAnsi="Times New Roman" w:cs="Times New Roman"/>
          <w:sz w:val="24"/>
          <w:szCs w:val="24"/>
          <w:u w:val="single"/>
        </w:rPr>
        <w:t xml:space="preserve">ollection to </w:t>
      </w:r>
      <w:r>
        <w:rPr>
          <w:rFonts w:ascii="Times New Roman" w:eastAsiaTheme="minorEastAsia" w:hAnsi="Times New Roman" w:cs="Times New Roman"/>
          <w:sz w:val="24"/>
          <w:szCs w:val="24"/>
          <w:u w:val="single"/>
        </w:rPr>
        <w:t>R</w:t>
      </w:r>
      <w:r w:rsidRPr="0047505E">
        <w:rPr>
          <w:rFonts w:ascii="Times New Roman" w:eastAsiaTheme="minorEastAsia" w:hAnsi="Times New Roman" w:cs="Times New Roman"/>
          <w:sz w:val="24"/>
          <w:szCs w:val="24"/>
          <w:u w:val="single"/>
        </w:rPr>
        <w:t xml:space="preserve">egister with the National Registry </w:t>
      </w:r>
      <w:r>
        <w:rPr>
          <w:rFonts w:ascii="Times New Roman" w:eastAsiaTheme="minorEastAsia" w:hAnsi="Times New Roman" w:cs="Times New Roman"/>
          <w:sz w:val="24"/>
          <w:szCs w:val="24"/>
          <w:u w:val="single"/>
        </w:rPr>
        <w:t>System</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Identity Information</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Full name (first, last, middle initial)</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ME Business Relationship</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Business address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Business telephone number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Business </w:t>
      </w:r>
      <w:r>
        <w:rPr>
          <w:rFonts w:ascii="Times New Roman" w:eastAsiaTheme="minorEastAsia" w:hAnsi="Times New Roman" w:cs="Times New Roman"/>
          <w:sz w:val="24"/>
          <w:szCs w:val="24"/>
        </w:rPr>
        <w:t>e-mail</w:t>
      </w:r>
      <w:r w:rsidRPr="0047505E">
        <w:rPr>
          <w:rFonts w:ascii="Times New Roman" w:eastAsiaTheme="minorEastAsia" w:hAnsi="Times New Roman" w:cs="Times New Roman"/>
          <w:sz w:val="24"/>
          <w:szCs w:val="24"/>
        </w:rPr>
        <w:t xml:space="preserve"> address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Business website link information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Name of </w:t>
      </w:r>
      <w:r>
        <w:rPr>
          <w:rFonts w:ascii="Times New Roman" w:eastAsiaTheme="minorEastAsia" w:hAnsi="Times New Roman" w:cs="Times New Roman"/>
          <w:sz w:val="24"/>
          <w:szCs w:val="24"/>
        </w:rPr>
        <w:t xml:space="preserve">certified </w:t>
      </w:r>
      <w:r w:rsidRPr="0047505E">
        <w:rPr>
          <w:rFonts w:ascii="Times New Roman" w:eastAsiaTheme="minorEastAsia" w:hAnsi="Times New Roman" w:cs="Times New Roman"/>
          <w:sz w:val="24"/>
          <w:szCs w:val="24"/>
        </w:rPr>
        <w:t xml:space="preserve">ME </w:t>
      </w:r>
      <w:r>
        <w:rPr>
          <w:rFonts w:ascii="Times New Roman" w:eastAsiaTheme="minorEastAsia" w:hAnsi="Times New Roman" w:cs="Times New Roman"/>
          <w:sz w:val="24"/>
          <w:szCs w:val="24"/>
        </w:rPr>
        <w:t>that designated the</w:t>
      </w:r>
      <w:r w:rsidRPr="0047505E">
        <w:rPr>
          <w:rFonts w:ascii="Times New Roman" w:eastAsiaTheme="minorEastAsia" w:hAnsi="Times New Roman" w:cs="Times New Roman"/>
          <w:sz w:val="24"/>
          <w:szCs w:val="24"/>
        </w:rPr>
        <w:t xml:space="preserve"> AA </w:t>
      </w:r>
    </w:p>
    <w:p w:rsidR="00D0720A"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National r</w:t>
      </w:r>
      <w:r w:rsidRPr="0047505E">
        <w:rPr>
          <w:rFonts w:ascii="Times New Roman" w:eastAsiaTheme="minorEastAsia" w:hAnsi="Times New Roman" w:cs="Times New Roman"/>
          <w:sz w:val="24"/>
          <w:szCs w:val="24"/>
        </w:rPr>
        <w:t xml:space="preserve">egistry number of </w:t>
      </w:r>
      <w:r>
        <w:rPr>
          <w:rFonts w:ascii="Times New Roman" w:eastAsiaTheme="minorEastAsia" w:hAnsi="Times New Roman" w:cs="Times New Roman"/>
          <w:sz w:val="24"/>
          <w:szCs w:val="24"/>
        </w:rPr>
        <w:t xml:space="preserve">certified </w:t>
      </w:r>
      <w:r w:rsidRPr="0047505E">
        <w:rPr>
          <w:rFonts w:ascii="Times New Roman" w:eastAsiaTheme="minorEastAsia" w:hAnsi="Times New Roman" w:cs="Times New Roman"/>
          <w:sz w:val="24"/>
          <w:szCs w:val="24"/>
        </w:rPr>
        <w:t xml:space="preserve">ME </w:t>
      </w:r>
      <w:r>
        <w:rPr>
          <w:rFonts w:ascii="Times New Roman" w:eastAsiaTheme="minorEastAsia" w:hAnsi="Times New Roman" w:cs="Times New Roman"/>
          <w:sz w:val="24"/>
          <w:szCs w:val="24"/>
        </w:rPr>
        <w:t>that designated the</w:t>
      </w:r>
      <w:r w:rsidRPr="0047505E">
        <w:rPr>
          <w:rFonts w:ascii="Times New Roman" w:eastAsiaTheme="minorEastAsia" w:hAnsi="Times New Roman" w:cs="Times New Roman"/>
          <w:sz w:val="24"/>
          <w:szCs w:val="24"/>
        </w:rPr>
        <w:t xml:space="preserve"> AA </w:t>
      </w:r>
    </w:p>
    <w:p w:rsidR="00D0720A" w:rsidRPr="0047505E" w:rsidRDefault="00D0720A" w:rsidP="00D0720A">
      <w:pPr>
        <w:spacing w:after="0" w:line="240" w:lineRule="auto"/>
        <w:ind w:left="1440" w:right="-720"/>
        <w:rPr>
          <w:rFonts w:ascii="Times New Roman" w:eastAsiaTheme="minorEastAsia" w:hAnsi="Times New Roman" w:cs="Times New Roman"/>
          <w:sz w:val="24"/>
          <w:szCs w:val="24"/>
        </w:rPr>
      </w:pPr>
    </w:p>
    <w:p w:rsidR="00D0720A" w:rsidRDefault="00D0720A" w:rsidP="00D0720A">
      <w:pPr>
        <w:ind w:left="0"/>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0720A" w:rsidRPr="00271573" w:rsidRDefault="00D0720A" w:rsidP="00D0720A">
      <w:pPr>
        <w:jc w:val="center"/>
        <w:rPr>
          <w:rFonts w:ascii="Times New Roman" w:eastAsia="Times New Roman" w:hAnsi="Times New Roman" w:cs="Times New Roman"/>
          <w:b/>
          <w:sz w:val="28"/>
          <w:szCs w:val="28"/>
        </w:rPr>
      </w:pPr>
      <w:r w:rsidRPr="00271573">
        <w:rPr>
          <w:rFonts w:ascii="Times New Roman" w:eastAsia="Times New Roman" w:hAnsi="Times New Roman" w:cs="Times New Roman"/>
          <w:b/>
          <w:sz w:val="28"/>
          <w:szCs w:val="28"/>
        </w:rPr>
        <w:lastRenderedPageBreak/>
        <w:t>B-</w:t>
      </w:r>
      <w:r>
        <w:rPr>
          <w:rFonts w:ascii="Times New Roman" w:eastAsia="Times New Roman" w:hAnsi="Times New Roman" w:cs="Times New Roman"/>
          <w:b/>
          <w:sz w:val="28"/>
          <w:szCs w:val="28"/>
        </w:rPr>
        <w:t>3</w:t>
      </w:r>
    </w:p>
    <w:p w:rsidR="00D0720A" w:rsidRPr="007476EB" w:rsidRDefault="00D0720A" w:rsidP="00D0720A">
      <w:pPr>
        <w:ind w:left="-540"/>
        <w:rPr>
          <w:rFonts w:ascii="Times New Roman" w:eastAsia="Times New Roman" w:hAnsi="Times New Roman" w:cs="Times New Roman"/>
          <w:b/>
          <w:sz w:val="24"/>
          <w:szCs w:val="24"/>
        </w:rPr>
      </w:pPr>
      <w:r w:rsidRPr="007476EB">
        <w:rPr>
          <w:rFonts w:ascii="Times New Roman" w:eastAsia="Times New Roman" w:hAnsi="Times New Roman" w:cs="Times New Roman"/>
          <w:b/>
          <w:sz w:val="24"/>
          <w:szCs w:val="24"/>
        </w:rPr>
        <w:t>CMV Driver PII Collection</w:t>
      </w:r>
    </w:p>
    <w:p w:rsidR="00D0720A" w:rsidRPr="004E1E12" w:rsidRDefault="00D0720A" w:rsidP="00D0720A">
      <w:pPr>
        <w:spacing w:after="0" w:line="240" w:lineRule="auto"/>
        <w:ind w:left="-540" w:right="-540"/>
        <w:rPr>
          <w:rFonts w:ascii="Times New Roman" w:hAnsi="Times New Roman" w:cs="Times New Roman"/>
          <w:sz w:val="24"/>
          <w:szCs w:val="24"/>
          <w:u w:val="single"/>
        </w:rPr>
      </w:pPr>
      <w:r w:rsidRPr="004E1E12">
        <w:rPr>
          <w:rFonts w:ascii="Times New Roman" w:hAnsi="Times New Roman" w:cs="Times New Roman"/>
          <w:sz w:val="24"/>
          <w:szCs w:val="24"/>
          <w:u w:val="single"/>
        </w:rPr>
        <w:t>National Registry of Certified Medical Examiners PII</w:t>
      </w:r>
    </w:p>
    <w:p w:rsidR="00D0720A" w:rsidRPr="0047505E" w:rsidRDefault="00D0720A" w:rsidP="00D0720A">
      <w:pPr>
        <w:spacing w:after="0" w:line="240" w:lineRule="auto"/>
        <w:ind w:left="1440" w:right="-720"/>
        <w:rPr>
          <w:rFonts w:ascii="Times New Roman" w:eastAsiaTheme="minorEastAsia" w:hAnsi="Times New Roman" w:cs="Times New Roman"/>
          <w:sz w:val="24"/>
          <w:szCs w:val="24"/>
        </w:rPr>
      </w:pPr>
    </w:p>
    <w:p w:rsidR="00D0720A" w:rsidRDefault="00D0720A" w:rsidP="00D0720A">
      <w:pPr>
        <w:spacing w:after="0" w:line="240" w:lineRule="auto"/>
        <w:ind w:left="-540" w:right="-540"/>
        <w:rPr>
          <w:rFonts w:ascii="Times New Roman" w:hAnsi="Times New Roman" w:cs="Times New Roman"/>
          <w:sz w:val="24"/>
          <w:szCs w:val="24"/>
        </w:rPr>
      </w:pPr>
      <w:r>
        <w:rPr>
          <w:rFonts w:ascii="Times New Roman" w:hAnsi="Times New Roman" w:cs="Times New Roman"/>
          <w:sz w:val="24"/>
          <w:szCs w:val="24"/>
        </w:rPr>
        <w:t>The</w:t>
      </w:r>
      <w:r w:rsidRPr="0047505E">
        <w:rPr>
          <w:rFonts w:ascii="Times New Roman" w:hAnsi="Times New Roman" w:cs="Times New Roman"/>
          <w:sz w:val="24"/>
          <w:szCs w:val="24"/>
        </w:rPr>
        <w:t xml:space="preserve"> following </w:t>
      </w:r>
      <w:r w:rsidR="00281260">
        <w:rPr>
          <w:rFonts w:ascii="Times New Roman" w:hAnsi="Times New Roman" w:cs="Times New Roman"/>
          <w:sz w:val="24"/>
          <w:szCs w:val="24"/>
        </w:rPr>
        <w:t xml:space="preserve">CMV driver </w:t>
      </w:r>
      <w:r w:rsidRPr="0047505E">
        <w:rPr>
          <w:rFonts w:ascii="Times New Roman" w:hAnsi="Times New Roman" w:cs="Times New Roman"/>
          <w:sz w:val="24"/>
          <w:szCs w:val="24"/>
        </w:rPr>
        <w:t xml:space="preserve">PII </w:t>
      </w:r>
      <w:r>
        <w:rPr>
          <w:rFonts w:ascii="Times New Roman" w:hAnsi="Times New Roman" w:cs="Times New Roman"/>
          <w:sz w:val="24"/>
          <w:szCs w:val="24"/>
        </w:rPr>
        <w:t>is collected and maintained by FMCSA</w:t>
      </w:r>
      <w:r w:rsidRPr="0047505E">
        <w:rPr>
          <w:rFonts w:ascii="Times New Roman" w:hAnsi="Times New Roman" w:cs="Times New Roman"/>
          <w:sz w:val="24"/>
          <w:szCs w:val="24"/>
        </w:rPr>
        <w:t xml:space="preserve"> in support of the National Registry:</w:t>
      </w:r>
    </w:p>
    <w:p w:rsidR="00D0720A" w:rsidRDefault="00D0720A" w:rsidP="00D0720A">
      <w:pPr>
        <w:spacing w:after="0" w:line="240" w:lineRule="auto"/>
        <w:ind w:left="-540" w:right="-540"/>
        <w:rPr>
          <w:rFonts w:ascii="Times New Roman" w:hAnsi="Times New Roman" w:cs="Times New Roman"/>
          <w:sz w:val="24"/>
          <w:szCs w:val="24"/>
        </w:rPr>
      </w:pPr>
    </w:p>
    <w:p w:rsidR="00D0720A" w:rsidRPr="0047505E" w:rsidRDefault="00D0720A" w:rsidP="00D0720A">
      <w:pPr>
        <w:spacing w:after="0" w:line="240" w:lineRule="auto"/>
        <w:ind w:left="0" w:right="-720"/>
        <w:rPr>
          <w:rFonts w:ascii="Times New Roman" w:eastAsiaTheme="minorEastAsia" w:hAnsi="Times New Roman" w:cs="Times New Roman"/>
          <w:sz w:val="24"/>
          <w:szCs w:val="24"/>
          <w:u w:val="single"/>
        </w:rPr>
      </w:pPr>
      <w:r w:rsidRPr="0047505E">
        <w:rPr>
          <w:rFonts w:ascii="Times New Roman" w:eastAsiaTheme="minorEastAsia" w:hAnsi="Times New Roman" w:cs="Times New Roman"/>
          <w:sz w:val="24"/>
          <w:szCs w:val="24"/>
          <w:u w:val="single"/>
        </w:rPr>
        <w:t xml:space="preserve">CMV Drivers PII </w:t>
      </w:r>
      <w:r>
        <w:rPr>
          <w:rFonts w:ascii="Times New Roman" w:eastAsiaTheme="minorEastAsia" w:hAnsi="Times New Roman" w:cs="Times New Roman"/>
          <w:sz w:val="24"/>
          <w:szCs w:val="24"/>
          <w:u w:val="single"/>
        </w:rPr>
        <w:t>C</w:t>
      </w:r>
      <w:r w:rsidRPr="0047505E">
        <w:rPr>
          <w:rFonts w:ascii="Times New Roman" w:eastAsiaTheme="minorEastAsia" w:hAnsi="Times New Roman" w:cs="Times New Roman"/>
          <w:sz w:val="24"/>
          <w:szCs w:val="24"/>
          <w:u w:val="single"/>
        </w:rPr>
        <w:t xml:space="preserve">ollection for </w:t>
      </w:r>
      <w:r>
        <w:rPr>
          <w:rFonts w:ascii="Times New Roman" w:eastAsiaTheme="minorEastAsia" w:hAnsi="Times New Roman" w:cs="Times New Roman"/>
          <w:sz w:val="24"/>
          <w:szCs w:val="24"/>
          <w:u w:val="single"/>
        </w:rPr>
        <w:t>R</w:t>
      </w:r>
      <w:r w:rsidRPr="0047505E">
        <w:rPr>
          <w:rFonts w:ascii="Times New Roman" w:eastAsiaTheme="minorEastAsia" w:hAnsi="Times New Roman" w:cs="Times New Roman"/>
          <w:sz w:val="24"/>
          <w:szCs w:val="24"/>
          <w:u w:val="single"/>
        </w:rPr>
        <w:t xml:space="preserve">eporting </w:t>
      </w:r>
      <w:r>
        <w:rPr>
          <w:rFonts w:ascii="Times New Roman" w:eastAsiaTheme="minorEastAsia" w:hAnsi="Times New Roman" w:cs="Times New Roman"/>
          <w:sz w:val="24"/>
          <w:szCs w:val="24"/>
          <w:u w:val="single"/>
        </w:rPr>
        <w:t>M</w:t>
      </w:r>
      <w:r w:rsidRPr="0047505E">
        <w:rPr>
          <w:rFonts w:ascii="Times New Roman" w:eastAsiaTheme="minorEastAsia" w:hAnsi="Times New Roman" w:cs="Times New Roman"/>
          <w:sz w:val="24"/>
          <w:szCs w:val="24"/>
          <w:u w:val="single"/>
        </w:rPr>
        <w:t xml:space="preserve">edical </w:t>
      </w:r>
      <w:r>
        <w:rPr>
          <w:rFonts w:ascii="Times New Roman" w:eastAsiaTheme="minorEastAsia" w:hAnsi="Times New Roman" w:cs="Times New Roman"/>
          <w:sz w:val="24"/>
          <w:szCs w:val="24"/>
          <w:u w:val="single"/>
        </w:rPr>
        <w:t>E</w:t>
      </w:r>
      <w:r w:rsidRPr="0047505E">
        <w:rPr>
          <w:rFonts w:ascii="Times New Roman" w:eastAsiaTheme="minorEastAsia" w:hAnsi="Times New Roman" w:cs="Times New Roman"/>
          <w:sz w:val="24"/>
          <w:szCs w:val="24"/>
          <w:u w:val="single"/>
        </w:rPr>
        <w:t xml:space="preserve">xamination </w:t>
      </w:r>
      <w:r>
        <w:rPr>
          <w:rFonts w:ascii="Times New Roman" w:eastAsiaTheme="minorEastAsia" w:hAnsi="Times New Roman" w:cs="Times New Roman"/>
          <w:sz w:val="24"/>
          <w:szCs w:val="24"/>
          <w:u w:val="single"/>
        </w:rPr>
        <w:t>R</w:t>
      </w:r>
      <w:r w:rsidRPr="0047505E">
        <w:rPr>
          <w:rFonts w:ascii="Times New Roman" w:eastAsiaTheme="minorEastAsia" w:hAnsi="Times New Roman" w:cs="Times New Roman"/>
          <w:sz w:val="24"/>
          <w:szCs w:val="24"/>
          <w:u w:val="single"/>
        </w:rPr>
        <w:t xml:space="preserve">esults to the National Registry </w:t>
      </w:r>
      <w:r>
        <w:rPr>
          <w:rFonts w:ascii="Times New Roman" w:eastAsiaTheme="minorEastAsia" w:hAnsi="Times New Roman" w:cs="Times New Roman"/>
          <w:sz w:val="24"/>
          <w:szCs w:val="24"/>
          <w:u w:val="single"/>
        </w:rPr>
        <w:t>S</w:t>
      </w:r>
      <w:r w:rsidRPr="0047505E">
        <w:rPr>
          <w:rFonts w:ascii="Times New Roman" w:eastAsiaTheme="minorEastAsia" w:hAnsi="Times New Roman" w:cs="Times New Roman"/>
          <w:sz w:val="24"/>
          <w:szCs w:val="24"/>
          <w:u w:val="single"/>
        </w:rPr>
        <w:t>ystem via the MCSA-5850</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Identity Verification</w:t>
      </w:r>
    </w:p>
    <w:p w:rsidR="00D0720A" w:rsidRPr="00847ED8"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Full name (first, last, middle initial)</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Date of birth</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State Driver’s License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License number</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License issuing State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CDL</w:t>
      </w:r>
      <w:r w:rsidRPr="0047505E">
        <w:rPr>
          <w:rFonts w:ascii="Times New Roman" w:eastAsiaTheme="minorEastAsia" w:hAnsi="Times New Roman" w:cs="Times New Roman"/>
          <w:sz w:val="24"/>
          <w:szCs w:val="24"/>
        </w:rPr>
        <w:t xml:space="preserve"> status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CDL i</w:t>
      </w:r>
      <w:r w:rsidRPr="0047505E">
        <w:rPr>
          <w:rFonts w:ascii="Times New Roman" w:eastAsiaTheme="minorEastAsia" w:hAnsi="Times New Roman" w:cs="Times New Roman"/>
          <w:sz w:val="24"/>
          <w:szCs w:val="24"/>
        </w:rPr>
        <w:t xml:space="preserve">nterstate status </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Medical Examination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Date of examination</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Examination Result (medically qualified, medically unqualified, temporarily disqualified)</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Certificate expiration date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Driver restrictions/variances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Driver waiver/exemption type </w:t>
      </w:r>
    </w:p>
    <w:p w:rsidR="00D0720A" w:rsidRPr="0047505E" w:rsidRDefault="00D0720A" w:rsidP="00D0720A">
      <w:pPr>
        <w:tabs>
          <w:tab w:val="left" w:pos="5670"/>
        </w:tabs>
        <w:spacing w:after="0" w:line="240" w:lineRule="auto"/>
        <w:ind w:left="-540" w:right="-540"/>
        <w:contextualSpacing/>
        <w:rPr>
          <w:rFonts w:ascii="Times New Roman" w:eastAsiaTheme="minorEastAsia" w:hAnsi="Times New Roman" w:cs="Times New Roman"/>
          <w:sz w:val="24"/>
          <w:szCs w:val="24"/>
          <w:highlight w:val="yellow"/>
        </w:rPr>
      </w:pPr>
    </w:p>
    <w:p w:rsidR="00D0720A" w:rsidRPr="00EC3955" w:rsidRDefault="00D0720A" w:rsidP="00D0720A">
      <w:pPr>
        <w:pStyle w:val="FedRegBodyText"/>
        <w:tabs>
          <w:tab w:val="left" w:pos="720"/>
        </w:tabs>
        <w:spacing w:line="240" w:lineRule="auto"/>
        <w:ind w:left="-540" w:right="-540" w:firstLine="0"/>
        <w:rPr>
          <w:rFonts w:eastAsiaTheme="minorHAnsi"/>
          <w:color w:val="000000"/>
        </w:rPr>
      </w:pPr>
      <w:r>
        <w:rPr>
          <w:rFonts w:eastAsiaTheme="minorHAnsi"/>
          <w:color w:val="000000"/>
        </w:rPr>
        <w:t xml:space="preserve">As discussed in the National Registry final rule PIA dated August 20, 2012, during the final stage of the National Registry rulemaking process, a decision was made that the </w:t>
      </w:r>
      <w:r w:rsidRPr="00EC3955">
        <w:rPr>
          <w:rFonts w:eastAsiaTheme="minorHAnsi"/>
          <w:color w:val="000000"/>
        </w:rPr>
        <w:t xml:space="preserve">following </w:t>
      </w:r>
      <w:r>
        <w:rPr>
          <w:rFonts w:eastAsiaTheme="minorHAnsi"/>
          <w:color w:val="000000"/>
        </w:rPr>
        <w:t xml:space="preserve">CMV driver </w:t>
      </w:r>
      <w:r w:rsidRPr="00EC3955">
        <w:rPr>
          <w:rFonts w:eastAsiaTheme="minorHAnsi"/>
          <w:color w:val="000000"/>
        </w:rPr>
        <w:t xml:space="preserve">PII previously </w:t>
      </w:r>
      <w:r>
        <w:rPr>
          <w:rFonts w:eastAsiaTheme="minorHAnsi"/>
          <w:color w:val="000000"/>
        </w:rPr>
        <w:t>discussed</w:t>
      </w:r>
      <w:r w:rsidRPr="00EC3955">
        <w:rPr>
          <w:rFonts w:eastAsiaTheme="minorHAnsi"/>
          <w:color w:val="000000"/>
        </w:rPr>
        <w:t xml:space="preserve"> in the </w:t>
      </w:r>
      <w:r>
        <w:rPr>
          <w:rFonts w:eastAsiaTheme="minorHAnsi"/>
          <w:color w:val="000000"/>
        </w:rPr>
        <w:t xml:space="preserve">National Registry </w:t>
      </w:r>
      <w:r w:rsidRPr="00EC3955">
        <w:rPr>
          <w:rFonts w:eastAsiaTheme="minorHAnsi"/>
          <w:color w:val="000000"/>
        </w:rPr>
        <w:t xml:space="preserve">NPRM PIA </w:t>
      </w:r>
      <w:r>
        <w:rPr>
          <w:rFonts w:eastAsiaTheme="minorHAnsi"/>
          <w:color w:val="000000"/>
        </w:rPr>
        <w:t>were</w:t>
      </w:r>
      <w:r w:rsidRPr="00EC3955">
        <w:rPr>
          <w:rFonts w:eastAsiaTheme="minorHAnsi"/>
          <w:color w:val="000000"/>
        </w:rPr>
        <w:t xml:space="preserve"> not needed in support of the implementation of the </w:t>
      </w:r>
      <w:r>
        <w:rPr>
          <w:rFonts w:eastAsiaTheme="minorHAnsi"/>
          <w:color w:val="000000"/>
        </w:rPr>
        <w:t>National Registry final rule. Therefore, the following data elements were removed</w:t>
      </w:r>
      <w:r w:rsidRPr="00EC3955">
        <w:rPr>
          <w:rFonts w:eastAsiaTheme="minorHAnsi"/>
          <w:color w:val="000000"/>
        </w:rPr>
        <w:t>:</w:t>
      </w:r>
    </w:p>
    <w:p w:rsidR="00D0720A" w:rsidRPr="00EC3955" w:rsidRDefault="00D0720A" w:rsidP="00D0720A">
      <w:pPr>
        <w:pStyle w:val="FedRegBodyText"/>
        <w:tabs>
          <w:tab w:val="left" w:pos="720"/>
        </w:tabs>
        <w:spacing w:line="240" w:lineRule="auto"/>
        <w:ind w:left="-634" w:right="-720"/>
        <w:rPr>
          <w:rFonts w:eastAsiaTheme="minorHAnsi"/>
          <w:color w:val="000000"/>
        </w:rPr>
      </w:pPr>
    </w:p>
    <w:p w:rsidR="00D0720A" w:rsidRPr="00EC3955" w:rsidRDefault="00D0720A" w:rsidP="00D0720A">
      <w:pPr>
        <w:pStyle w:val="FedRegBodyText"/>
        <w:numPr>
          <w:ilvl w:val="0"/>
          <w:numId w:val="32"/>
        </w:numPr>
        <w:spacing w:line="240" w:lineRule="auto"/>
        <w:ind w:left="1080" w:right="-720"/>
        <w:rPr>
          <w:rFonts w:eastAsiaTheme="minorHAnsi"/>
          <w:color w:val="000000"/>
        </w:rPr>
      </w:pPr>
      <w:r w:rsidRPr="00EC3955">
        <w:rPr>
          <w:rFonts w:eastAsiaTheme="minorHAnsi"/>
          <w:color w:val="000000"/>
        </w:rPr>
        <w:t>Information on C</w:t>
      </w:r>
      <w:r>
        <w:rPr>
          <w:rFonts w:eastAsiaTheme="minorHAnsi"/>
          <w:color w:val="000000"/>
        </w:rPr>
        <w:t>ommercial Motor Vehicle Drivers</w:t>
      </w:r>
    </w:p>
    <w:p w:rsidR="00D0720A" w:rsidRPr="00EC3955" w:rsidRDefault="00D0720A" w:rsidP="00D0720A">
      <w:pPr>
        <w:pStyle w:val="FedRegBodyText"/>
        <w:numPr>
          <w:ilvl w:val="1"/>
          <w:numId w:val="34"/>
        </w:numPr>
        <w:spacing w:line="240" w:lineRule="auto"/>
        <w:ind w:left="1800" w:right="-720"/>
        <w:rPr>
          <w:rFonts w:eastAsiaTheme="minorHAnsi"/>
          <w:color w:val="000000"/>
        </w:rPr>
      </w:pPr>
      <w:r w:rsidRPr="00EC3955">
        <w:rPr>
          <w:rFonts w:eastAsiaTheme="minorHAnsi"/>
          <w:color w:val="000000"/>
        </w:rPr>
        <w:t xml:space="preserve">Medical </w:t>
      </w:r>
      <w:r>
        <w:rPr>
          <w:rFonts w:eastAsiaTheme="minorHAnsi"/>
          <w:color w:val="000000"/>
        </w:rPr>
        <w:t>e</w:t>
      </w:r>
      <w:r w:rsidRPr="00EC3955">
        <w:rPr>
          <w:rFonts w:eastAsiaTheme="minorHAnsi"/>
          <w:color w:val="000000"/>
        </w:rPr>
        <w:t>xamination</w:t>
      </w:r>
    </w:p>
    <w:p w:rsidR="00D0720A" w:rsidRPr="00EC3955" w:rsidRDefault="00D0720A" w:rsidP="00D0720A">
      <w:pPr>
        <w:pStyle w:val="FedRegBodyText"/>
        <w:numPr>
          <w:ilvl w:val="1"/>
          <w:numId w:val="34"/>
        </w:numPr>
        <w:spacing w:line="240" w:lineRule="auto"/>
        <w:ind w:left="1800" w:right="-720"/>
        <w:rPr>
          <w:rFonts w:eastAsiaTheme="minorHAnsi"/>
          <w:color w:val="000000"/>
        </w:rPr>
      </w:pPr>
      <w:r w:rsidRPr="00EC3955">
        <w:rPr>
          <w:rFonts w:eastAsiaTheme="minorHAnsi"/>
          <w:color w:val="000000"/>
        </w:rPr>
        <w:t xml:space="preserve">Additional driver information on the </w:t>
      </w:r>
      <w:r>
        <w:rPr>
          <w:rFonts w:eastAsiaTheme="minorHAnsi"/>
          <w:color w:val="000000"/>
        </w:rPr>
        <w:t>MER and MEC</w:t>
      </w:r>
    </w:p>
    <w:p w:rsidR="00D0720A" w:rsidRPr="00EC3955" w:rsidRDefault="00D0720A" w:rsidP="00D0720A">
      <w:pPr>
        <w:pStyle w:val="FedRegBodyText"/>
        <w:numPr>
          <w:ilvl w:val="1"/>
          <w:numId w:val="34"/>
        </w:numPr>
        <w:spacing w:line="240" w:lineRule="auto"/>
        <w:ind w:left="1800" w:right="-720"/>
        <w:rPr>
          <w:rFonts w:eastAsiaTheme="minorHAnsi"/>
          <w:color w:val="000000"/>
        </w:rPr>
      </w:pPr>
      <w:r w:rsidRPr="00EC3955">
        <w:rPr>
          <w:rFonts w:eastAsiaTheme="minorHAnsi"/>
          <w:color w:val="000000"/>
        </w:rPr>
        <w:t>S</w:t>
      </w:r>
      <w:r>
        <w:rPr>
          <w:rFonts w:eastAsiaTheme="minorHAnsi"/>
          <w:color w:val="000000"/>
        </w:rPr>
        <w:t>ocial Security Number</w:t>
      </w:r>
    </w:p>
    <w:p w:rsidR="00D0720A" w:rsidRDefault="00D0720A" w:rsidP="00D0720A">
      <w:pPr>
        <w:pStyle w:val="FedRegBodyText"/>
        <w:numPr>
          <w:ilvl w:val="1"/>
          <w:numId w:val="34"/>
        </w:numPr>
        <w:spacing w:line="240" w:lineRule="auto"/>
        <w:ind w:left="1800" w:right="-720"/>
        <w:rPr>
          <w:rFonts w:eastAsiaTheme="minorHAnsi"/>
          <w:color w:val="000000"/>
        </w:rPr>
      </w:pPr>
      <w:r w:rsidRPr="00EC3955">
        <w:rPr>
          <w:rFonts w:eastAsiaTheme="minorHAnsi"/>
          <w:color w:val="000000"/>
        </w:rPr>
        <w:t>Driver’s address</w:t>
      </w:r>
    </w:p>
    <w:p w:rsidR="00D0720A" w:rsidRDefault="00D0720A" w:rsidP="00D0720A">
      <w:pPr>
        <w:tabs>
          <w:tab w:val="left" w:pos="5670"/>
        </w:tabs>
        <w:spacing w:after="0" w:line="240" w:lineRule="auto"/>
        <w:ind w:left="-540" w:right="-540"/>
        <w:contextualSpacing/>
        <w:rPr>
          <w:rFonts w:ascii="Times New Roman" w:eastAsiaTheme="minorEastAsia" w:hAnsi="Times New Roman" w:cs="Times New Roman"/>
          <w:sz w:val="24"/>
          <w:szCs w:val="24"/>
          <w:u w:val="single"/>
        </w:rPr>
      </w:pPr>
    </w:p>
    <w:p w:rsidR="00D0720A" w:rsidRPr="00C4599C" w:rsidRDefault="00D0720A" w:rsidP="00D0720A">
      <w:pPr>
        <w:tabs>
          <w:tab w:val="left" w:pos="5670"/>
        </w:tabs>
        <w:spacing w:after="0" w:line="240" w:lineRule="auto"/>
        <w:ind w:left="-540" w:right="-540"/>
        <w:contextualSpacing/>
        <w:rPr>
          <w:rFonts w:ascii="Times New Roman" w:eastAsiaTheme="minorEastAsia" w:hAnsi="Times New Roman" w:cs="Times New Roman"/>
          <w:sz w:val="24"/>
          <w:szCs w:val="24"/>
          <w:u w:val="single"/>
        </w:rPr>
      </w:pPr>
      <w:r w:rsidRPr="00C4599C">
        <w:rPr>
          <w:rFonts w:ascii="Times New Roman" w:eastAsiaTheme="minorEastAsia" w:hAnsi="Times New Roman" w:cs="Times New Roman"/>
          <w:sz w:val="24"/>
          <w:szCs w:val="24"/>
          <w:u w:val="single"/>
        </w:rPr>
        <w:t>Medical Examiner’s Certification Integration PII</w:t>
      </w:r>
    </w:p>
    <w:p w:rsidR="00D0720A" w:rsidRPr="0047505E" w:rsidRDefault="00D0720A" w:rsidP="00D0720A">
      <w:pPr>
        <w:tabs>
          <w:tab w:val="left" w:pos="5670"/>
        </w:tabs>
        <w:spacing w:after="0" w:line="240" w:lineRule="auto"/>
        <w:ind w:left="-540" w:right="-540"/>
        <w:contextualSpacing/>
        <w:rPr>
          <w:rFonts w:ascii="Times New Roman" w:eastAsiaTheme="minorEastAsia" w:hAnsi="Times New Roman" w:cs="Times New Roman"/>
          <w:i/>
          <w:sz w:val="24"/>
          <w:szCs w:val="24"/>
        </w:rPr>
      </w:pPr>
    </w:p>
    <w:p w:rsidR="00D0720A" w:rsidRDefault="00D0720A" w:rsidP="00D0720A">
      <w:pPr>
        <w:tabs>
          <w:tab w:val="left" w:pos="5670"/>
        </w:tabs>
        <w:spacing w:after="0" w:line="240" w:lineRule="auto"/>
        <w:ind w:left="-540" w:right="-540"/>
        <w:contextualSpacing/>
        <w:rPr>
          <w:rFonts w:ascii="Times New Roman" w:eastAsiaTheme="minorEastAsia" w:hAnsi="Times New Roman" w:cs="Times New Roman"/>
          <w:sz w:val="24"/>
          <w:szCs w:val="24"/>
          <w:u w:val="single"/>
        </w:rPr>
      </w:pPr>
      <w:r w:rsidRPr="00A518A7">
        <w:rPr>
          <w:rFonts w:ascii="Times New Roman" w:eastAsiaTheme="minorEastAsia" w:hAnsi="Times New Roman" w:cs="Times New Roman"/>
          <w:sz w:val="24"/>
          <w:szCs w:val="24"/>
          <w:u w:val="single"/>
        </w:rPr>
        <w:t xml:space="preserve">Additional CMV Drivers PII </w:t>
      </w:r>
      <w:r>
        <w:rPr>
          <w:rFonts w:ascii="Times New Roman" w:eastAsiaTheme="minorEastAsia" w:hAnsi="Times New Roman" w:cs="Times New Roman"/>
          <w:sz w:val="24"/>
          <w:szCs w:val="24"/>
          <w:u w:val="single"/>
        </w:rPr>
        <w:t>C</w:t>
      </w:r>
      <w:r w:rsidRPr="00A518A7">
        <w:rPr>
          <w:rFonts w:ascii="Times New Roman" w:eastAsiaTheme="minorEastAsia" w:hAnsi="Times New Roman" w:cs="Times New Roman"/>
          <w:sz w:val="24"/>
          <w:szCs w:val="24"/>
          <w:u w:val="single"/>
        </w:rPr>
        <w:t xml:space="preserve">ollection for </w:t>
      </w:r>
      <w:r>
        <w:rPr>
          <w:rFonts w:ascii="Times New Roman" w:eastAsiaTheme="minorEastAsia" w:hAnsi="Times New Roman" w:cs="Times New Roman"/>
          <w:sz w:val="24"/>
          <w:szCs w:val="24"/>
          <w:u w:val="single"/>
        </w:rPr>
        <w:t>R</w:t>
      </w:r>
      <w:r w:rsidRPr="00A518A7">
        <w:rPr>
          <w:rFonts w:ascii="Times New Roman" w:eastAsiaTheme="minorEastAsia" w:hAnsi="Times New Roman" w:cs="Times New Roman"/>
          <w:sz w:val="24"/>
          <w:szCs w:val="24"/>
          <w:u w:val="single"/>
        </w:rPr>
        <w:t xml:space="preserve">eporting </w:t>
      </w:r>
      <w:r>
        <w:rPr>
          <w:rFonts w:ascii="Times New Roman" w:eastAsiaTheme="minorEastAsia" w:hAnsi="Times New Roman" w:cs="Times New Roman"/>
          <w:sz w:val="24"/>
          <w:szCs w:val="24"/>
          <w:u w:val="single"/>
        </w:rPr>
        <w:t>M</w:t>
      </w:r>
      <w:r w:rsidRPr="00A518A7">
        <w:rPr>
          <w:rFonts w:ascii="Times New Roman" w:eastAsiaTheme="minorEastAsia" w:hAnsi="Times New Roman" w:cs="Times New Roman"/>
          <w:sz w:val="24"/>
          <w:szCs w:val="24"/>
          <w:u w:val="single"/>
        </w:rPr>
        <w:t xml:space="preserve">edical </w:t>
      </w:r>
      <w:r>
        <w:rPr>
          <w:rFonts w:ascii="Times New Roman" w:eastAsiaTheme="minorEastAsia" w:hAnsi="Times New Roman" w:cs="Times New Roman"/>
          <w:sz w:val="24"/>
          <w:szCs w:val="24"/>
          <w:u w:val="single"/>
        </w:rPr>
        <w:t>E</w:t>
      </w:r>
      <w:r w:rsidRPr="00A518A7">
        <w:rPr>
          <w:rFonts w:ascii="Times New Roman" w:eastAsiaTheme="minorEastAsia" w:hAnsi="Times New Roman" w:cs="Times New Roman"/>
          <w:sz w:val="24"/>
          <w:szCs w:val="24"/>
          <w:u w:val="single"/>
        </w:rPr>
        <w:t xml:space="preserve">xamination </w:t>
      </w:r>
      <w:r>
        <w:rPr>
          <w:rFonts w:ascii="Times New Roman" w:eastAsiaTheme="minorEastAsia" w:hAnsi="Times New Roman" w:cs="Times New Roman"/>
          <w:sz w:val="24"/>
          <w:szCs w:val="24"/>
          <w:u w:val="single"/>
        </w:rPr>
        <w:t>R</w:t>
      </w:r>
      <w:r w:rsidRPr="00A518A7">
        <w:rPr>
          <w:rFonts w:ascii="Times New Roman" w:eastAsiaTheme="minorEastAsia" w:hAnsi="Times New Roman" w:cs="Times New Roman"/>
          <w:sz w:val="24"/>
          <w:szCs w:val="24"/>
          <w:u w:val="single"/>
        </w:rPr>
        <w:t xml:space="preserve">esults to the National Registry </w:t>
      </w:r>
      <w:r>
        <w:rPr>
          <w:rFonts w:ascii="Times New Roman" w:eastAsiaTheme="minorEastAsia" w:hAnsi="Times New Roman" w:cs="Times New Roman"/>
          <w:sz w:val="24"/>
          <w:szCs w:val="24"/>
          <w:u w:val="single"/>
        </w:rPr>
        <w:t>System via the MCSA-5850</w:t>
      </w:r>
      <w:r w:rsidRPr="00A518A7">
        <w:rPr>
          <w:rFonts w:ascii="Times New Roman" w:eastAsiaTheme="minorEastAsia" w:hAnsi="Times New Roman" w:cs="Times New Roman"/>
          <w:sz w:val="24"/>
          <w:szCs w:val="24"/>
          <w:u w:val="single"/>
        </w:rPr>
        <w:t xml:space="preserve"> </w:t>
      </w:r>
    </w:p>
    <w:p w:rsidR="00D0720A" w:rsidRPr="00A518A7" w:rsidRDefault="00D0720A" w:rsidP="00D0720A">
      <w:pPr>
        <w:tabs>
          <w:tab w:val="left" w:pos="5670"/>
        </w:tabs>
        <w:spacing w:after="0" w:line="240" w:lineRule="auto"/>
        <w:ind w:left="-540" w:right="-540"/>
        <w:contextualSpacing/>
        <w:rPr>
          <w:rFonts w:ascii="Times New Roman" w:eastAsiaTheme="minorEastAsia" w:hAnsi="Times New Roman" w:cs="Times New Roman"/>
          <w:sz w:val="24"/>
          <w:szCs w:val="24"/>
          <w:u w:val="single"/>
        </w:rPr>
      </w:pPr>
    </w:p>
    <w:p w:rsidR="00D0720A" w:rsidRPr="001E0683" w:rsidRDefault="00D0720A" w:rsidP="00D0720A">
      <w:pPr>
        <w:tabs>
          <w:tab w:val="left" w:pos="5670"/>
        </w:tabs>
        <w:spacing w:after="0" w:line="240" w:lineRule="auto"/>
        <w:ind w:left="-540" w:right="-540"/>
        <w:contextualSpacing/>
        <w:rPr>
          <w:rFonts w:ascii="Times New Roman" w:hAnsi="Times New Roman" w:cs="Times New Roman"/>
          <w:sz w:val="24"/>
          <w:szCs w:val="24"/>
        </w:rPr>
      </w:pPr>
      <w:r>
        <w:rPr>
          <w:rFonts w:ascii="Times New Roman" w:hAnsi="Times New Roman" w:cs="Times New Roman"/>
          <w:sz w:val="24"/>
          <w:szCs w:val="24"/>
        </w:rPr>
        <w:t>I</w:t>
      </w:r>
      <w:r w:rsidRPr="001E0683">
        <w:rPr>
          <w:rFonts w:ascii="Times New Roman" w:hAnsi="Times New Roman" w:cs="Times New Roman"/>
          <w:sz w:val="24"/>
          <w:szCs w:val="24"/>
        </w:rPr>
        <w:t>n addition to the driver data elements listed above under the heading “</w:t>
      </w:r>
      <w:r w:rsidRPr="001E0683">
        <w:rPr>
          <w:rFonts w:ascii="Times New Roman" w:hAnsi="Times New Roman" w:cs="Times New Roman"/>
          <w:i/>
          <w:sz w:val="24"/>
          <w:szCs w:val="24"/>
        </w:rPr>
        <w:t xml:space="preserve">National Registry </w:t>
      </w:r>
      <w:r>
        <w:rPr>
          <w:rFonts w:ascii="Times New Roman" w:hAnsi="Times New Roman" w:cs="Times New Roman"/>
          <w:i/>
          <w:sz w:val="24"/>
          <w:szCs w:val="24"/>
        </w:rPr>
        <w:t xml:space="preserve">of Certified Medical Examiners </w:t>
      </w:r>
      <w:r w:rsidRPr="001E0683">
        <w:rPr>
          <w:rFonts w:ascii="Times New Roman" w:hAnsi="Times New Roman" w:cs="Times New Roman"/>
          <w:i/>
          <w:sz w:val="24"/>
          <w:szCs w:val="24"/>
        </w:rPr>
        <w:t>PII</w:t>
      </w:r>
      <w:r w:rsidRPr="001E0683">
        <w:rPr>
          <w:rFonts w:ascii="Times New Roman" w:hAnsi="Times New Roman" w:cs="Times New Roman"/>
          <w:sz w:val="24"/>
          <w:szCs w:val="24"/>
        </w:rPr>
        <w:t>” the Medical Examiner’s Certification Integration NPRM will require the collection of the following additional CMV driver information in support of the National Registry:</w:t>
      </w:r>
    </w:p>
    <w:p w:rsidR="00D0720A" w:rsidRPr="001E0683" w:rsidRDefault="00D0720A" w:rsidP="00D0720A">
      <w:pPr>
        <w:tabs>
          <w:tab w:val="left" w:pos="5670"/>
        </w:tabs>
        <w:spacing w:after="0" w:line="240" w:lineRule="auto"/>
        <w:ind w:left="-540" w:right="-540"/>
        <w:contextualSpacing/>
        <w:rPr>
          <w:rFonts w:ascii="Times New Roman" w:hAnsi="Times New Roman" w:cs="Times New Roman"/>
          <w:sz w:val="24"/>
          <w:szCs w:val="24"/>
        </w:rPr>
      </w:pPr>
    </w:p>
    <w:p w:rsidR="00D0720A" w:rsidRPr="001E0683" w:rsidRDefault="00D0720A" w:rsidP="00D0720A">
      <w:pPr>
        <w:pStyle w:val="ListParagraph"/>
        <w:numPr>
          <w:ilvl w:val="0"/>
          <w:numId w:val="19"/>
        </w:numPr>
        <w:tabs>
          <w:tab w:val="left" w:pos="1530"/>
          <w:tab w:val="left" w:pos="1620"/>
          <w:tab w:val="left" w:pos="5670"/>
        </w:tabs>
        <w:spacing w:after="0" w:line="240" w:lineRule="auto"/>
        <w:ind w:left="2250"/>
        <w:rPr>
          <w:rFonts w:ascii="Times New Roman" w:hAnsi="Times New Roman" w:cs="Times New Roman"/>
          <w:sz w:val="24"/>
          <w:szCs w:val="24"/>
        </w:rPr>
      </w:pPr>
      <w:r w:rsidRPr="001E0683">
        <w:rPr>
          <w:rFonts w:ascii="Times New Roman" w:hAnsi="Times New Roman" w:cs="Times New Roman"/>
          <w:sz w:val="24"/>
          <w:szCs w:val="24"/>
        </w:rPr>
        <w:t>Driver’s mailing address</w:t>
      </w:r>
    </w:p>
    <w:p w:rsidR="00D0720A" w:rsidRPr="001E0683" w:rsidRDefault="00D0720A" w:rsidP="00D0720A">
      <w:pPr>
        <w:pStyle w:val="ListParagraph"/>
        <w:numPr>
          <w:ilvl w:val="0"/>
          <w:numId w:val="19"/>
        </w:numPr>
        <w:tabs>
          <w:tab w:val="left" w:pos="1530"/>
          <w:tab w:val="left" w:pos="1620"/>
          <w:tab w:val="left" w:pos="5670"/>
        </w:tabs>
        <w:spacing w:after="0" w:line="240" w:lineRule="auto"/>
        <w:ind w:left="2250"/>
        <w:rPr>
          <w:rFonts w:ascii="Times New Roman" w:hAnsi="Times New Roman" w:cs="Times New Roman"/>
          <w:sz w:val="24"/>
          <w:szCs w:val="24"/>
        </w:rPr>
      </w:pPr>
      <w:r w:rsidRPr="001E0683">
        <w:rPr>
          <w:rFonts w:ascii="Times New Roman" w:hAnsi="Times New Roman" w:cs="Times New Roman"/>
          <w:sz w:val="24"/>
          <w:szCs w:val="24"/>
        </w:rPr>
        <w:t>Driver’s e-mail address (optional)</w:t>
      </w:r>
    </w:p>
    <w:p w:rsidR="00D0720A" w:rsidRPr="0047505E" w:rsidRDefault="00D0720A" w:rsidP="00D0720A">
      <w:pPr>
        <w:pStyle w:val="ListParagraph"/>
        <w:tabs>
          <w:tab w:val="left" w:pos="5670"/>
        </w:tabs>
        <w:spacing w:after="0" w:line="240" w:lineRule="auto"/>
        <w:ind w:left="2520" w:right="-720"/>
        <w:rPr>
          <w:rFonts w:ascii="Times New Roman" w:hAnsi="Times New Roman" w:cs="Times New Roman"/>
          <w:sz w:val="24"/>
          <w:szCs w:val="24"/>
        </w:rPr>
      </w:pPr>
    </w:p>
    <w:p w:rsidR="00D0720A" w:rsidRDefault="00D0720A" w:rsidP="00D0720A">
      <w:pPr>
        <w:tabs>
          <w:tab w:val="left" w:pos="5670"/>
        </w:tabs>
        <w:spacing w:after="0" w:line="240" w:lineRule="auto"/>
        <w:ind w:left="-540" w:right="-540"/>
        <w:contextualSpacing/>
        <w:rPr>
          <w:rFonts w:ascii="Times New Roman" w:hAnsi="Times New Roman" w:cs="Times New Roman"/>
          <w:sz w:val="24"/>
          <w:szCs w:val="24"/>
          <w:u w:val="single"/>
        </w:rPr>
      </w:pPr>
      <w:r>
        <w:rPr>
          <w:rFonts w:ascii="Times New Roman" w:hAnsi="Times New Roman" w:cs="Times New Roman"/>
          <w:sz w:val="24"/>
          <w:szCs w:val="24"/>
          <w:u w:val="single"/>
        </w:rPr>
        <w:t xml:space="preserve">CMV Driver </w:t>
      </w:r>
      <w:r w:rsidRPr="00A518A7">
        <w:rPr>
          <w:rFonts w:ascii="Times New Roman" w:hAnsi="Times New Roman" w:cs="Times New Roman"/>
          <w:sz w:val="24"/>
          <w:szCs w:val="24"/>
          <w:u w:val="single"/>
        </w:rPr>
        <w:t xml:space="preserve">PII </w:t>
      </w:r>
      <w:r>
        <w:rPr>
          <w:rFonts w:ascii="Times New Roman" w:hAnsi="Times New Roman" w:cs="Times New Roman"/>
          <w:sz w:val="24"/>
          <w:szCs w:val="24"/>
          <w:u w:val="single"/>
        </w:rPr>
        <w:t>C</w:t>
      </w:r>
      <w:r w:rsidRPr="00A518A7">
        <w:rPr>
          <w:rFonts w:ascii="Times New Roman" w:hAnsi="Times New Roman" w:cs="Times New Roman"/>
          <w:sz w:val="24"/>
          <w:szCs w:val="24"/>
          <w:u w:val="single"/>
        </w:rPr>
        <w:t>ollection on the MER Form, MCSA-5875</w:t>
      </w:r>
    </w:p>
    <w:p w:rsidR="007476EB" w:rsidRPr="00A518A7" w:rsidRDefault="007476EB" w:rsidP="00D0720A">
      <w:pPr>
        <w:tabs>
          <w:tab w:val="left" w:pos="5670"/>
        </w:tabs>
        <w:spacing w:after="0" w:line="240" w:lineRule="auto"/>
        <w:ind w:left="-540" w:right="-540"/>
        <w:contextualSpacing/>
        <w:rPr>
          <w:rFonts w:ascii="Times New Roman" w:hAnsi="Times New Roman" w:cs="Times New Roman"/>
          <w:sz w:val="24"/>
          <w:szCs w:val="24"/>
          <w:u w:val="single"/>
        </w:rPr>
      </w:pPr>
    </w:p>
    <w:p w:rsidR="00D0720A" w:rsidRPr="0047505E" w:rsidRDefault="00D0720A" w:rsidP="00D0720A">
      <w:pPr>
        <w:spacing w:after="0" w:line="240" w:lineRule="auto"/>
        <w:ind w:left="-540" w:right="-540"/>
        <w:contextualSpacing/>
        <w:rPr>
          <w:rFonts w:ascii="Times New Roman" w:hAnsi="Times New Roman" w:cs="Times New Roman"/>
          <w:sz w:val="24"/>
          <w:szCs w:val="24"/>
        </w:rPr>
      </w:pPr>
      <w:r>
        <w:rPr>
          <w:rFonts w:ascii="Times New Roman" w:hAnsi="Times New Roman" w:cs="Times New Roman"/>
          <w:sz w:val="24"/>
          <w:szCs w:val="24"/>
        </w:rPr>
        <w:t>The</w:t>
      </w:r>
      <w:r w:rsidRPr="0047505E">
        <w:rPr>
          <w:rFonts w:ascii="Times New Roman" w:hAnsi="Times New Roman" w:cs="Times New Roman"/>
          <w:sz w:val="24"/>
          <w:szCs w:val="24"/>
        </w:rPr>
        <w:t xml:space="preserve"> following </w:t>
      </w:r>
      <w:r w:rsidR="00281260">
        <w:rPr>
          <w:rFonts w:ascii="Times New Roman" w:hAnsi="Times New Roman" w:cs="Times New Roman"/>
          <w:sz w:val="24"/>
          <w:szCs w:val="24"/>
        </w:rPr>
        <w:t xml:space="preserve">CMV driver </w:t>
      </w:r>
      <w:r w:rsidRPr="0047505E">
        <w:rPr>
          <w:rFonts w:ascii="Times New Roman" w:hAnsi="Times New Roman" w:cs="Times New Roman"/>
          <w:sz w:val="24"/>
          <w:szCs w:val="24"/>
        </w:rPr>
        <w:t xml:space="preserve">PII </w:t>
      </w:r>
      <w:r w:rsidR="007476EB">
        <w:rPr>
          <w:rFonts w:ascii="Times New Roman" w:hAnsi="Times New Roman" w:cs="Times New Roman"/>
          <w:sz w:val="24"/>
          <w:szCs w:val="24"/>
        </w:rPr>
        <w:t xml:space="preserve">drivers </w:t>
      </w:r>
      <w:r w:rsidRPr="0047505E">
        <w:rPr>
          <w:rFonts w:ascii="Times New Roman" w:hAnsi="Times New Roman" w:cs="Times New Roman"/>
          <w:sz w:val="24"/>
          <w:szCs w:val="24"/>
        </w:rPr>
        <w:t xml:space="preserve">is </w:t>
      </w:r>
      <w:r>
        <w:rPr>
          <w:rFonts w:ascii="Times New Roman" w:hAnsi="Times New Roman" w:cs="Times New Roman"/>
          <w:sz w:val="24"/>
          <w:szCs w:val="24"/>
        </w:rPr>
        <w:t>collected</w:t>
      </w:r>
      <w:r w:rsidR="007476EB">
        <w:rPr>
          <w:rFonts w:ascii="Times New Roman" w:hAnsi="Times New Roman" w:cs="Times New Roman"/>
          <w:sz w:val="24"/>
          <w:szCs w:val="24"/>
        </w:rPr>
        <w:t xml:space="preserve"> and recorded</w:t>
      </w:r>
      <w:r>
        <w:rPr>
          <w:rFonts w:ascii="Times New Roman" w:hAnsi="Times New Roman" w:cs="Times New Roman"/>
          <w:sz w:val="24"/>
          <w:szCs w:val="24"/>
        </w:rPr>
        <w:t xml:space="preserve"> on the MER Form, MCSA-5875</w:t>
      </w:r>
      <w:r w:rsidRPr="0047505E">
        <w:rPr>
          <w:rFonts w:ascii="Times New Roman" w:hAnsi="Times New Roman" w:cs="Times New Roman"/>
          <w:sz w:val="24"/>
          <w:szCs w:val="24"/>
        </w:rPr>
        <w:t xml:space="preserve"> in support of the National Registry:</w:t>
      </w:r>
    </w:p>
    <w:p w:rsidR="00D0720A" w:rsidRPr="0047505E" w:rsidRDefault="00D0720A" w:rsidP="00D0720A">
      <w:pPr>
        <w:tabs>
          <w:tab w:val="left" w:pos="5670"/>
        </w:tabs>
        <w:spacing w:after="0" w:line="240" w:lineRule="auto"/>
        <w:ind w:left="-540" w:right="-540"/>
        <w:contextualSpacing/>
        <w:rPr>
          <w:rFonts w:ascii="Times New Roman" w:hAnsi="Times New Roman" w:cs="Times New Roman"/>
          <w:sz w:val="24"/>
          <w:szCs w:val="24"/>
        </w:rPr>
      </w:pPr>
    </w:p>
    <w:p w:rsidR="00D0720A" w:rsidRDefault="00D0720A" w:rsidP="00D0720A">
      <w:pPr>
        <w:spacing w:after="0" w:line="240" w:lineRule="auto"/>
        <w:ind w:left="0" w:right="-720"/>
        <w:contextualSpacing/>
        <w:rPr>
          <w:rFonts w:ascii="Times New Roman" w:hAnsi="Times New Roman" w:cs="Times New Roman"/>
          <w:sz w:val="24"/>
          <w:szCs w:val="24"/>
          <w:u w:val="single"/>
        </w:rPr>
      </w:pPr>
      <w:r w:rsidRPr="0047505E">
        <w:rPr>
          <w:rFonts w:ascii="Times New Roman" w:hAnsi="Times New Roman" w:cs="Times New Roman"/>
          <w:sz w:val="24"/>
          <w:szCs w:val="24"/>
          <w:u w:val="single"/>
        </w:rPr>
        <w:t>Informa</w:t>
      </w:r>
      <w:r>
        <w:rPr>
          <w:rFonts w:ascii="Times New Roman" w:hAnsi="Times New Roman" w:cs="Times New Roman"/>
          <w:sz w:val="24"/>
          <w:szCs w:val="24"/>
          <w:u w:val="single"/>
        </w:rPr>
        <w:t>tion on the CMV Driver Examined</w:t>
      </w:r>
    </w:p>
    <w:p w:rsidR="00D0720A" w:rsidRPr="0047505E" w:rsidRDefault="00D0720A" w:rsidP="00D0720A">
      <w:pPr>
        <w:pStyle w:val="ListParagraph"/>
        <w:numPr>
          <w:ilvl w:val="0"/>
          <w:numId w:val="23"/>
        </w:numPr>
        <w:spacing w:after="0" w:line="240" w:lineRule="auto"/>
        <w:ind w:left="1080" w:right="-720"/>
        <w:rPr>
          <w:rFonts w:ascii="Times New Roman" w:hAnsi="Times New Roman" w:cs="Times New Roman"/>
          <w:sz w:val="24"/>
          <w:szCs w:val="24"/>
        </w:rPr>
      </w:pPr>
      <w:r w:rsidRPr="0047505E">
        <w:rPr>
          <w:rFonts w:ascii="Times New Roman" w:hAnsi="Times New Roman" w:cs="Times New Roman"/>
          <w:sz w:val="24"/>
          <w:szCs w:val="24"/>
        </w:rPr>
        <w:t>Identity Verification</w:t>
      </w:r>
    </w:p>
    <w:p w:rsidR="00D0720A" w:rsidRPr="0047505E" w:rsidRDefault="00D0720A" w:rsidP="00D0720A">
      <w:pPr>
        <w:pStyle w:val="ListParagraph"/>
        <w:numPr>
          <w:ilvl w:val="0"/>
          <w:numId w:val="26"/>
        </w:numPr>
        <w:tabs>
          <w:tab w:val="left" w:pos="5670"/>
        </w:tabs>
        <w:spacing w:after="0" w:line="240" w:lineRule="auto"/>
        <w:ind w:left="1800" w:right="-720"/>
        <w:rPr>
          <w:rFonts w:ascii="Times New Roman" w:hAnsi="Times New Roman" w:cs="Times New Roman"/>
          <w:sz w:val="24"/>
          <w:szCs w:val="24"/>
        </w:rPr>
      </w:pPr>
      <w:r w:rsidRPr="0047505E">
        <w:rPr>
          <w:rFonts w:ascii="Times New Roman" w:hAnsi="Times New Roman" w:cs="Times New Roman"/>
          <w:sz w:val="24"/>
          <w:szCs w:val="24"/>
        </w:rPr>
        <w:t>Full name</w:t>
      </w:r>
      <w:r>
        <w:rPr>
          <w:rFonts w:ascii="Times New Roman" w:hAnsi="Times New Roman" w:cs="Times New Roman"/>
          <w:sz w:val="24"/>
          <w:szCs w:val="24"/>
        </w:rPr>
        <w:t xml:space="preserve"> </w:t>
      </w:r>
      <w:r w:rsidRPr="0047505E">
        <w:rPr>
          <w:rFonts w:ascii="Times New Roman" w:eastAsiaTheme="minorEastAsia" w:hAnsi="Times New Roman" w:cs="Times New Roman"/>
          <w:sz w:val="24"/>
          <w:szCs w:val="24"/>
        </w:rPr>
        <w:t>(first, last, middle initial)</w:t>
      </w:r>
    </w:p>
    <w:p w:rsidR="00D0720A" w:rsidRPr="0047505E" w:rsidRDefault="00D0720A" w:rsidP="00D0720A">
      <w:pPr>
        <w:pStyle w:val="ListParagraph"/>
        <w:numPr>
          <w:ilvl w:val="0"/>
          <w:numId w:val="26"/>
        </w:numPr>
        <w:tabs>
          <w:tab w:val="left" w:pos="5670"/>
        </w:tabs>
        <w:spacing w:after="0" w:line="240" w:lineRule="auto"/>
        <w:ind w:left="1800" w:right="-720"/>
        <w:rPr>
          <w:rFonts w:ascii="Times New Roman" w:hAnsi="Times New Roman" w:cs="Times New Roman"/>
          <w:sz w:val="24"/>
          <w:szCs w:val="24"/>
        </w:rPr>
      </w:pPr>
      <w:r w:rsidRPr="0047505E">
        <w:rPr>
          <w:rFonts w:ascii="Times New Roman" w:hAnsi="Times New Roman" w:cs="Times New Roman"/>
          <w:sz w:val="24"/>
          <w:szCs w:val="24"/>
        </w:rPr>
        <w:t>Date of Birth</w:t>
      </w:r>
    </w:p>
    <w:p w:rsidR="00D0720A" w:rsidRPr="0047505E" w:rsidRDefault="00D0720A" w:rsidP="00D0720A">
      <w:pPr>
        <w:pStyle w:val="ListParagraph"/>
        <w:numPr>
          <w:ilvl w:val="0"/>
          <w:numId w:val="26"/>
        </w:numPr>
        <w:tabs>
          <w:tab w:val="left" w:pos="5670"/>
        </w:tabs>
        <w:spacing w:after="0" w:line="240" w:lineRule="auto"/>
        <w:ind w:left="1800" w:right="-720"/>
        <w:rPr>
          <w:rFonts w:ascii="Times New Roman" w:hAnsi="Times New Roman" w:cs="Times New Roman"/>
          <w:sz w:val="24"/>
          <w:szCs w:val="24"/>
        </w:rPr>
      </w:pPr>
      <w:r w:rsidRPr="0047505E">
        <w:rPr>
          <w:rFonts w:ascii="Times New Roman" w:hAnsi="Times New Roman" w:cs="Times New Roman"/>
          <w:sz w:val="24"/>
          <w:szCs w:val="24"/>
        </w:rPr>
        <w:t>Age</w:t>
      </w:r>
    </w:p>
    <w:p w:rsidR="00D0720A" w:rsidRPr="0047505E" w:rsidRDefault="00D0720A" w:rsidP="00D0720A">
      <w:pPr>
        <w:pStyle w:val="ListParagraph"/>
        <w:numPr>
          <w:ilvl w:val="0"/>
          <w:numId w:val="26"/>
        </w:numPr>
        <w:tabs>
          <w:tab w:val="left" w:pos="5670"/>
        </w:tabs>
        <w:spacing w:after="0" w:line="240" w:lineRule="auto"/>
        <w:ind w:left="1800" w:right="-720"/>
        <w:rPr>
          <w:rFonts w:ascii="Times New Roman" w:hAnsi="Times New Roman" w:cs="Times New Roman"/>
          <w:sz w:val="24"/>
          <w:szCs w:val="24"/>
        </w:rPr>
      </w:pPr>
      <w:r w:rsidRPr="0047505E">
        <w:rPr>
          <w:rFonts w:ascii="Times New Roman" w:hAnsi="Times New Roman" w:cs="Times New Roman"/>
          <w:sz w:val="24"/>
          <w:szCs w:val="24"/>
        </w:rPr>
        <w:t>Gender</w:t>
      </w:r>
    </w:p>
    <w:p w:rsidR="00D0720A" w:rsidRPr="0047505E" w:rsidRDefault="00D0720A" w:rsidP="00D0720A">
      <w:pPr>
        <w:pStyle w:val="ListParagraph"/>
        <w:numPr>
          <w:ilvl w:val="0"/>
          <w:numId w:val="26"/>
        </w:numPr>
        <w:tabs>
          <w:tab w:val="left" w:pos="5670"/>
        </w:tabs>
        <w:spacing w:after="0" w:line="240" w:lineRule="auto"/>
        <w:ind w:left="1800" w:right="-720"/>
        <w:rPr>
          <w:rFonts w:ascii="Times New Roman" w:hAnsi="Times New Roman" w:cs="Times New Roman"/>
          <w:sz w:val="24"/>
          <w:szCs w:val="24"/>
        </w:rPr>
      </w:pPr>
      <w:r w:rsidRPr="0047505E">
        <w:rPr>
          <w:rFonts w:ascii="Times New Roman" w:hAnsi="Times New Roman" w:cs="Times New Roman"/>
          <w:sz w:val="24"/>
          <w:szCs w:val="24"/>
        </w:rPr>
        <w:t>Address</w:t>
      </w:r>
    </w:p>
    <w:p w:rsidR="00D0720A" w:rsidRDefault="00D0720A" w:rsidP="00D0720A">
      <w:pPr>
        <w:pStyle w:val="ListParagraph"/>
        <w:numPr>
          <w:ilvl w:val="0"/>
          <w:numId w:val="26"/>
        </w:numPr>
        <w:tabs>
          <w:tab w:val="left" w:pos="5670"/>
        </w:tabs>
        <w:spacing w:after="0" w:line="240" w:lineRule="auto"/>
        <w:ind w:left="1800" w:right="-720"/>
        <w:rPr>
          <w:rFonts w:ascii="Times New Roman" w:hAnsi="Times New Roman" w:cs="Times New Roman"/>
          <w:sz w:val="24"/>
          <w:szCs w:val="24"/>
        </w:rPr>
      </w:pPr>
      <w:r>
        <w:rPr>
          <w:rFonts w:ascii="Times New Roman" w:hAnsi="Times New Roman" w:cs="Times New Roman"/>
          <w:sz w:val="24"/>
          <w:szCs w:val="24"/>
        </w:rPr>
        <w:t>Contact telephone number(s)</w:t>
      </w:r>
    </w:p>
    <w:p w:rsidR="00D0720A" w:rsidRDefault="00D0720A" w:rsidP="00D0720A">
      <w:pPr>
        <w:pStyle w:val="ListParagraph"/>
        <w:numPr>
          <w:ilvl w:val="0"/>
          <w:numId w:val="26"/>
        </w:numPr>
        <w:tabs>
          <w:tab w:val="left" w:pos="5670"/>
        </w:tabs>
        <w:spacing w:after="0" w:line="240" w:lineRule="auto"/>
        <w:ind w:left="1800" w:right="-720"/>
        <w:rPr>
          <w:rFonts w:ascii="Times New Roman" w:hAnsi="Times New Roman" w:cs="Times New Roman"/>
          <w:sz w:val="24"/>
          <w:szCs w:val="24"/>
        </w:rPr>
      </w:pPr>
      <w:r>
        <w:rPr>
          <w:rFonts w:ascii="Times New Roman" w:hAnsi="Times New Roman" w:cs="Times New Roman"/>
          <w:sz w:val="24"/>
          <w:szCs w:val="24"/>
        </w:rPr>
        <w:t>Type of photo ID used to verify identity of driver</w:t>
      </w:r>
    </w:p>
    <w:p w:rsidR="00D0720A" w:rsidRPr="0047505E" w:rsidRDefault="00D0720A" w:rsidP="00D0720A">
      <w:pPr>
        <w:pStyle w:val="ListParagraph"/>
        <w:numPr>
          <w:ilvl w:val="0"/>
          <w:numId w:val="24"/>
        </w:numPr>
        <w:tabs>
          <w:tab w:val="left" w:pos="5670"/>
        </w:tabs>
        <w:spacing w:after="0" w:line="240" w:lineRule="auto"/>
        <w:ind w:left="1080" w:right="-720"/>
        <w:rPr>
          <w:rFonts w:ascii="Times New Roman" w:hAnsi="Times New Roman" w:cs="Times New Roman"/>
          <w:sz w:val="24"/>
          <w:szCs w:val="24"/>
        </w:rPr>
      </w:pPr>
      <w:r>
        <w:rPr>
          <w:rFonts w:ascii="Times New Roman" w:hAnsi="Times New Roman" w:cs="Times New Roman"/>
          <w:sz w:val="24"/>
          <w:szCs w:val="24"/>
        </w:rPr>
        <w:t>State Driver’s License</w:t>
      </w:r>
    </w:p>
    <w:p w:rsidR="00D0720A" w:rsidRPr="0047505E" w:rsidRDefault="00D0720A" w:rsidP="00D0720A">
      <w:pPr>
        <w:pStyle w:val="ListParagraph"/>
        <w:numPr>
          <w:ilvl w:val="0"/>
          <w:numId w:val="25"/>
        </w:numPr>
        <w:tabs>
          <w:tab w:val="left" w:pos="5670"/>
        </w:tabs>
        <w:spacing w:after="0" w:line="240" w:lineRule="auto"/>
        <w:ind w:left="1800" w:right="-720"/>
        <w:rPr>
          <w:rFonts w:ascii="Times New Roman" w:hAnsi="Times New Roman" w:cs="Times New Roman"/>
          <w:sz w:val="24"/>
          <w:szCs w:val="24"/>
        </w:rPr>
      </w:pPr>
      <w:r>
        <w:rPr>
          <w:rFonts w:ascii="Times New Roman" w:hAnsi="Times New Roman" w:cs="Times New Roman"/>
          <w:sz w:val="24"/>
          <w:szCs w:val="24"/>
        </w:rPr>
        <w:t>License</w:t>
      </w:r>
      <w:r w:rsidRPr="0047505E">
        <w:rPr>
          <w:rFonts w:ascii="Times New Roman" w:hAnsi="Times New Roman" w:cs="Times New Roman"/>
          <w:sz w:val="24"/>
          <w:szCs w:val="24"/>
        </w:rPr>
        <w:t xml:space="preserve"> number</w:t>
      </w:r>
    </w:p>
    <w:p w:rsidR="00D0720A" w:rsidRPr="0047505E" w:rsidRDefault="00D0720A" w:rsidP="00D0720A">
      <w:pPr>
        <w:pStyle w:val="ListParagraph"/>
        <w:numPr>
          <w:ilvl w:val="0"/>
          <w:numId w:val="25"/>
        </w:numPr>
        <w:tabs>
          <w:tab w:val="left" w:pos="5670"/>
        </w:tabs>
        <w:spacing w:after="0" w:line="240" w:lineRule="auto"/>
        <w:ind w:left="1800" w:right="-720"/>
        <w:rPr>
          <w:rFonts w:ascii="Times New Roman" w:hAnsi="Times New Roman" w:cs="Times New Roman"/>
          <w:sz w:val="24"/>
          <w:szCs w:val="24"/>
        </w:rPr>
      </w:pPr>
      <w:r>
        <w:rPr>
          <w:rFonts w:ascii="Times New Roman" w:hAnsi="Times New Roman" w:cs="Times New Roman"/>
          <w:sz w:val="24"/>
          <w:szCs w:val="24"/>
        </w:rPr>
        <w:t>License</w:t>
      </w:r>
      <w:r w:rsidRPr="0047505E">
        <w:rPr>
          <w:rFonts w:ascii="Times New Roman" w:hAnsi="Times New Roman" w:cs="Times New Roman"/>
          <w:sz w:val="24"/>
          <w:szCs w:val="24"/>
        </w:rPr>
        <w:t xml:space="preserve"> state of issue</w:t>
      </w:r>
    </w:p>
    <w:p w:rsidR="00D0720A" w:rsidRPr="0047505E" w:rsidRDefault="00D0720A" w:rsidP="00D0720A">
      <w:pPr>
        <w:pStyle w:val="ListParagraph"/>
        <w:numPr>
          <w:ilvl w:val="0"/>
          <w:numId w:val="25"/>
        </w:numPr>
        <w:tabs>
          <w:tab w:val="left" w:pos="5670"/>
        </w:tabs>
        <w:spacing w:after="0" w:line="240" w:lineRule="auto"/>
        <w:ind w:left="1800" w:right="-720"/>
        <w:rPr>
          <w:rFonts w:ascii="Times New Roman" w:hAnsi="Times New Roman" w:cs="Times New Roman"/>
          <w:sz w:val="24"/>
          <w:szCs w:val="24"/>
        </w:rPr>
      </w:pPr>
      <w:r w:rsidRPr="0047505E">
        <w:rPr>
          <w:rFonts w:ascii="Times New Roman" w:hAnsi="Times New Roman" w:cs="Times New Roman"/>
          <w:sz w:val="24"/>
          <w:szCs w:val="24"/>
        </w:rPr>
        <w:t>CDL status</w:t>
      </w:r>
    </w:p>
    <w:p w:rsidR="00D0720A" w:rsidRDefault="00D0720A" w:rsidP="00D0720A">
      <w:pPr>
        <w:pStyle w:val="ListParagraph"/>
        <w:numPr>
          <w:ilvl w:val="0"/>
          <w:numId w:val="25"/>
        </w:numPr>
        <w:tabs>
          <w:tab w:val="left" w:pos="5670"/>
        </w:tabs>
        <w:spacing w:after="0" w:line="240" w:lineRule="auto"/>
        <w:ind w:left="1800" w:right="-720"/>
        <w:rPr>
          <w:rFonts w:ascii="Times New Roman" w:hAnsi="Times New Roman" w:cs="Times New Roman"/>
          <w:sz w:val="24"/>
          <w:szCs w:val="24"/>
        </w:rPr>
      </w:pPr>
      <w:r>
        <w:rPr>
          <w:rFonts w:ascii="Times New Roman" w:hAnsi="Times New Roman" w:cs="Times New Roman"/>
          <w:sz w:val="24"/>
          <w:szCs w:val="24"/>
        </w:rPr>
        <w:t>CDL interstate status</w:t>
      </w:r>
    </w:p>
    <w:p w:rsidR="00D0720A" w:rsidRPr="0047505E" w:rsidRDefault="00D0720A" w:rsidP="00D0720A">
      <w:pPr>
        <w:spacing w:after="0" w:line="240" w:lineRule="auto"/>
        <w:ind w:left="0" w:right="-720"/>
        <w:rPr>
          <w:rFonts w:ascii="Times New Roman" w:hAnsi="Times New Roman" w:cs="Times New Roman"/>
          <w:sz w:val="24"/>
          <w:szCs w:val="24"/>
          <w:u w:val="single"/>
        </w:rPr>
      </w:pPr>
      <w:r w:rsidRPr="0047505E">
        <w:rPr>
          <w:rFonts w:ascii="Times New Roman" w:hAnsi="Times New Roman" w:cs="Times New Roman"/>
          <w:sz w:val="24"/>
          <w:szCs w:val="24"/>
          <w:u w:val="single"/>
        </w:rPr>
        <w:t xml:space="preserve">Information on the </w:t>
      </w:r>
      <w:r>
        <w:rPr>
          <w:rFonts w:ascii="Times New Roman" w:hAnsi="Times New Roman" w:cs="Times New Roman"/>
          <w:sz w:val="24"/>
          <w:szCs w:val="24"/>
          <w:u w:val="single"/>
        </w:rPr>
        <w:t>Medical Examination of the CMV Driver</w:t>
      </w:r>
    </w:p>
    <w:p w:rsidR="00D0720A" w:rsidRPr="002A4366" w:rsidRDefault="00D0720A" w:rsidP="00D0720A">
      <w:pPr>
        <w:pStyle w:val="ListParagraph"/>
        <w:numPr>
          <w:ilvl w:val="0"/>
          <w:numId w:val="24"/>
        </w:numPr>
        <w:tabs>
          <w:tab w:val="left" w:pos="5670"/>
        </w:tabs>
        <w:spacing w:after="0" w:line="240" w:lineRule="auto"/>
        <w:ind w:left="1080" w:right="-720"/>
        <w:rPr>
          <w:rFonts w:ascii="Times New Roman" w:hAnsi="Times New Roman" w:cs="Times New Roman"/>
          <w:sz w:val="24"/>
          <w:szCs w:val="24"/>
        </w:rPr>
      </w:pPr>
      <w:r>
        <w:rPr>
          <w:rFonts w:ascii="Times New Roman" w:hAnsi="Times New Roman" w:cs="Times New Roman"/>
          <w:sz w:val="24"/>
          <w:szCs w:val="24"/>
        </w:rPr>
        <w:t>Medical Examination Information</w:t>
      </w:r>
    </w:p>
    <w:p w:rsidR="00D0720A" w:rsidRPr="002A4366" w:rsidRDefault="00D0720A" w:rsidP="00D0720A">
      <w:pPr>
        <w:pStyle w:val="ListParagraph"/>
        <w:numPr>
          <w:ilvl w:val="0"/>
          <w:numId w:val="27"/>
        </w:numPr>
        <w:spacing w:after="0" w:line="240" w:lineRule="auto"/>
        <w:ind w:left="1800" w:right="-720"/>
        <w:rPr>
          <w:rFonts w:ascii="Times New Roman" w:hAnsi="Times New Roman" w:cs="Times New Roman"/>
          <w:sz w:val="24"/>
          <w:szCs w:val="24"/>
        </w:rPr>
      </w:pPr>
      <w:r>
        <w:rPr>
          <w:rFonts w:ascii="Times New Roman" w:hAnsi="Times New Roman" w:cs="Times New Roman"/>
          <w:sz w:val="24"/>
          <w:szCs w:val="24"/>
        </w:rPr>
        <w:t>Driver health history</w:t>
      </w:r>
    </w:p>
    <w:p w:rsidR="00D0720A" w:rsidRPr="002A4366" w:rsidRDefault="00D0720A" w:rsidP="00D0720A">
      <w:pPr>
        <w:pStyle w:val="ListParagraph"/>
        <w:numPr>
          <w:ilvl w:val="0"/>
          <w:numId w:val="27"/>
        </w:numPr>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Driver lifestyle information (tobacco, alcohol, drug use, etc.)</w:t>
      </w:r>
    </w:p>
    <w:p w:rsidR="00D0720A" w:rsidRPr="002A4366" w:rsidRDefault="00D0720A" w:rsidP="00D0720A">
      <w:pPr>
        <w:pStyle w:val="ListParagraph"/>
        <w:numPr>
          <w:ilvl w:val="0"/>
          <w:numId w:val="27"/>
        </w:numPr>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Test results (blood pressure, urinalysis, vision, hearing, etc.)</w:t>
      </w:r>
    </w:p>
    <w:p w:rsidR="00D0720A" w:rsidRDefault="00D0720A" w:rsidP="00D0720A">
      <w:pPr>
        <w:pStyle w:val="ListParagraph"/>
        <w:numPr>
          <w:ilvl w:val="0"/>
          <w:numId w:val="27"/>
        </w:numPr>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Examination results of body systems (skin, eyes, ears, heart, etc.)</w:t>
      </w:r>
    </w:p>
    <w:p w:rsidR="00D0720A" w:rsidRPr="002A4366" w:rsidRDefault="00D0720A" w:rsidP="00D0720A">
      <w:pPr>
        <w:pStyle w:val="ListParagraph"/>
        <w:numPr>
          <w:ilvl w:val="0"/>
          <w:numId w:val="24"/>
        </w:numPr>
        <w:tabs>
          <w:tab w:val="left" w:pos="5670"/>
        </w:tabs>
        <w:spacing w:after="0" w:line="240" w:lineRule="auto"/>
        <w:ind w:left="1080" w:right="-720"/>
        <w:rPr>
          <w:rFonts w:ascii="Times New Roman" w:hAnsi="Times New Roman" w:cs="Times New Roman"/>
          <w:sz w:val="24"/>
          <w:szCs w:val="24"/>
        </w:rPr>
      </w:pPr>
      <w:r>
        <w:rPr>
          <w:rFonts w:ascii="Times New Roman" w:hAnsi="Times New Roman" w:cs="Times New Roman"/>
          <w:sz w:val="24"/>
          <w:szCs w:val="24"/>
        </w:rPr>
        <w:t>ME Determination</w:t>
      </w:r>
    </w:p>
    <w:p w:rsidR="00D0720A" w:rsidRPr="002A4366" w:rsidRDefault="00D0720A" w:rsidP="00D0720A">
      <w:pPr>
        <w:pStyle w:val="ListParagraph"/>
        <w:numPr>
          <w:ilvl w:val="0"/>
          <w:numId w:val="25"/>
        </w:numPr>
        <w:tabs>
          <w:tab w:val="left" w:pos="5670"/>
        </w:tabs>
        <w:spacing w:after="0" w:line="240" w:lineRule="auto"/>
        <w:ind w:left="1800" w:right="-720"/>
        <w:rPr>
          <w:rFonts w:ascii="Times New Roman" w:hAnsi="Times New Roman" w:cs="Times New Roman"/>
          <w:sz w:val="24"/>
          <w:szCs w:val="24"/>
        </w:rPr>
      </w:pPr>
      <w:r>
        <w:rPr>
          <w:rFonts w:ascii="Times New Roman" w:hAnsi="Times New Roman" w:cs="Times New Roman"/>
          <w:sz w:val="24"/>
          <w:szCs w:val="24"/>
        </w:rPr>
        <w:t>Medical qualification decision (medically qualified, medically unqualified, pending determination)</w:t>
      </w:r>
    </w:p>
    <w:p w:rsidR="00D0720A" w:rsidRDefault="00D0720A" w:rsidP="00D0720A">
      <w:pPr>
        <w:pStyle w:val="ListParagraph"/>
        <w:numPr>
          <w:ilvl w:val="0"/>
          <w:numId w:val="25"/>
        </w:numPr>
        <w:tabs>
          <w:tab w:val="left" w:pos="5670"/>
        </w:tabs>
        <w:spacing w:after="0" w:line="240" w:lineRule="auto"/>
        <w:ind w:left="1800" w:right="-720"/>
        <w:rPr>
          <w:rFonts w:ascii="Times New Roman" w:hAnsi="Times New Roman" w:cs="Times New Roman"/>
          <w:sz w:val="24"/>
          <w:szCs w:val="24"/>
        </w:rPr>
      </w:pPr>
      <w:r w:rsidRPr="002A4366">
        <w:rPr>
          <w:rFonts w:ascii="Times New Roman" w:hAnsi="Times New Roman" w:cs="Times New Roman"/>
          <w:sz w:val="24"/>
          <w:szCs w:val="24"/>
        </w:rPr>
        <w:t xml:space="preserve">Driver </w:t>
      </w:r>
      <w:r>
        <w:rPr>
          <w:rFonts w:ascii="Times New Roman" w:hAnsi="Times New Roman" w:cs="Times New Roman"/>
          <w:sz w:val="24"/>
          <w:szCs w:val="24"/>
        </w:rPr>
        <w:t>restrictions/variances</w:t>
      </w:r>
    </w:p>
    <w:p w:rsidR="00D0720A" w:rsidRPr="002A4366" w:rsidRDefault="00D0720A" w:rsidP="00D0720A">
      <w:pPr>
        <w:pStyle w:val="ListParagraph"/>
        <w:spacing w:after="0" w:line="240" w:lineRule="auto"/>
        <w:ind w:left="1800" w:right="-720"/>
        <w:rPr>
          <w:rFonts w:ascii="Times New Roman" w:hAnsi="Times New Roman" w:cs="Times New Roman"/>
          <w:sz w:val="24"/>
          <w:szCs w:val="24"/>
        </w:rPr>
      </w:pPr>
    </w:p>
    <w:p w:rsidR="00D0720A" w:rsidRDefault="00D0720A" w:rsidP="00D0720A">
      <w:pPr>
        <w:spacing w:after="0" w:line="240" w:lineRule="auto"/>
        <w:ind w:left="-540" w:right="-540"/>
        <w:rPr>
          <w:rFonts w:ascii="Times New Roman" w:hAnsi="Times New Roman" w:cs="Times New Roman"/>
          <w:sz w:val="24"/>
          <w:szCs w:val="24"/>
          <w:u w:val="single"/>
        </w:rPr>
      </w:pPr>
      <w:r>
        <w:rPr>
          <w:rFonts w:ascii="Times New Roman" w:hAnsi="Times New Roman" w:cs="Times New Roman"/>
          <w:sz w:val="24"/>
          <w:szCs w:val="24"/>
          <w:u w:val="single"/>
        </w:rPr>
        <w:t xml:space="preserve">CMV Driver PII </w:t>
      </w:r>
      <w:r w:rsidRPr="00A518A7">
        <w:rPr>
          <w:rFonts w:ascii="Times New Roman" w:hAnsi="Times New Roman" w:cs="Times New Roman"/>
          <w:sz w:val="24"/>
          <w:szCs w:val="24"/>
          <w:u w:val="single"/>
        </w:rPr>
        <w:t>Collection on the MEC, Form MCSA-5876</w:t>
      </w:r>
    </w:p>
    <w:p w:rsidR="007476EB" w:rsidRPr="00A518A7" w:rsidRDefault="007476EB" w:rsidP="00D0720A">
      <w:pPr>
        <w:spacing w:after="0" w:line="240" w:lineRule="auto"/>
        <w:ind w:left="-540" w:right="-540"/>
        <w:rPr>
          <w:rFonts w:ascii="Times New Roman" w:hAnsi="Times New Roman" w:cs="Times New Roman"/>
          <w:sz w:val="24"/>
          <w:szCs w:val="24"/>
          <w:u w:val="single"/>
        </w:rPr>
      </w:pPr>
    </w:p>
    <w:p w:rsidR="00D0720A" w:rsidRDefault="00D0720A" w:rsidP="00D0720A">
      <w:pPr>
        <w:spacing w:after="0" w:line="240" w:lineRule="auto"/>
        <w:ind w:left="-540" w:right="-540"/>
        <w:contextualSpacing/>
        <w:rPr>
          <w:rFonts w:ascii="Times New Roman" w:hAnsi="Times New Roman" w:cs="Times New Roman"/>
          <w:sz w:val="24"/>
          <w:szCs w:val="24"/>
        </w:rPr>
      </w:pPr>
      <w:r>
        <w:rPr>
          <w:rFonts w:ascii="Times New Roman" w:hAnsi="Times New Roman" w:cs="Times New Roman"/>
          <w:sz w:val="24"/>
          <w:szCs w:val="24"/>
        </w:rPr>
        <w:t>The</w:t>
      </w:r>
      <w:r w:rsidRPr="0047505E">
        <w:rPr>
          <w:rFonts w:ascii="Times New Roman" w:hAnsi="Times New Roman" w:cs="Times New Roman"/>
          <w:sz w:val="24"/>
          <w:szCs w:val="24"/>
        </w:rPr>
        <w:t xml:space="preserve"> following </w:t>
      </w:r>
      <w:r w:rsidR="00281260">
        <w:rPr>
          <w:rFonts w:ascii="Times New Roman" w:hAnsi="Times New Roman" w:cs="Times New Roman"/>
          <w:sz w:val="24"/>
          <w:szCs w:val="24"/>
        </w:rPr>
        <w:t xml:space="preserve">CMV driver </w:t>
      </w:r>
      <w:r w:rsidRPr="0047505E">
        <w:rPr>
          <w:rFonts w:ascii="Times New Roman" w:hAnsi="Times New Roman" w:cs="Times New Roman"/>
          <w:sz w:val="24"/>
          <w:szCs w:val="24"/>
        </w:rPr>
        <w:t xml:space="preserve">PII </w:t>
      </w:r>
      <w:r w:rsidR="007476EB">
        <w:rPr>
          <w:rFonts w:ascii="Times New Roman" w:hAnsi="Times New Roman" w:cs="Times New Roman"/>
          <w:sz w:val="24"/>
          <w:szCs w:val="24"/>
        </w:rPr>
        <w:t xml:space="preserve">is collected and recorded </w:t>
      </w:r>
      <w:r>
        <w:rPr>
          <w:rFonts w:ascii="Times New Roman" w:hAnsi="Times New Roman" w:cs="Times New Roman"/>
          <w:sz w:val="24"/>
          <w:szCs w:val="24"/>
        </w:rPr>
        <w:t xml:space="preserve">on the </w:t>
      </w:r>
      <w:r w:rsidRPr="00226F56">
        <w:rPr>
          <w:rFonts w:ascii="Times New Roman" w:hAnsi="Times New Roman" w:cs="Times New Roman"/>
          <w:sz w:val="24"/>
          <w:szCs w:val="24"/>
        </w:rPr>
        <w:t>MEC, Form MCSA-5876</w:t>
      </w:r>
      <w:r w:rsidRPr="0047505E">
        <w:rPr>
          <w:rFonts w:ascii="Times New Roman" w:hAnsi="Times New Roman" w:cs="Times New Roman"/>
          <w:sz w:val="24"/>
          <w:szCs w:val="24"/>
        </w:rPr>
        <w:t xml:space="preserve"> in su</w:t>
      </w:r>
      <w:r>
        <w:rPr>
          <w:rFonts w:ascii="Times New Roman" w:hAnsi="Times New Roman" w:cs="Times New Roman"/>
          <w:sz w:val="24"/>
          <w:szCs w:val="24"/>
        </w:rPr>
        <w:t>pport of the National Registry:</w:t>
      </w:r>
    </w:p>
    <w:p w:rsidR="00D0720A" w:rsidRPr="0047505E" w:rsidRDefault="00D0720A" w:rsidP="00D0720A">
      <w:pPr>
        <w:spacing w:after="0" w:line="240" w:lineRule="auto"/>
        <w:ind w:left="-540" w:right="-540"/>
        <w:rPr>
          <w:rFonts w:ascii="Times New Roman" w:hAnsi="Times New Roman" w:cs="Times New Roman"/>
          <w:sz w:val="24"/>
          <w:szCs w:val="24"/>
        </w:rPr>
      </w:pPr>
    </w:p>
    <w:p w:rsidR="00D0720A" w:rsidRPr="0047505E" w:rsidRDefault="00D0720A" w:rsidP="00D0720A">
      <w:pPr>
        <w:spacing w:after="0" w:line="240" w:lineRule="auto"/>
        <w:ind w:left="0" w:right="-720"/>
        <w:rPr>
          <w:rFonts w:ascii="Times New Roman" w:hAnsi="Times New Roman" w:cs="Times New Roman"/>
          <w:sz w:val="24"/>
          <w:szCs w:val="24"/>
          <w:u w:val="single"/>
        </w:rPr>
      </w:pPr>
      <w:r>
        <w:rPr>
          <w:rFonts w:ascii="Times New Roman" w:hAnsi="Times New Roman" w:cs="Times New Roman"/>
          <w:sz w:val="24"/>
          <w:szCs w:val="24"/>
          <w:u w:val="single"/>
        </w:rPr>
        <w:t>CMV Driver PII Collection</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Identity Verification</w:t>
      </w:r>
    </w:p>
    <w:p w:rsidR="00D0720A" w:rsidRPr="008D7D0C" w:rsidRDefault="00D0720A" w:rsidP="00D0720A">
      <w:pPr>
        <w:pStyle w:val="ListParagraph"/>
        <w:numPr>
          <w:ilvl w:val="0"/>
          <w:numId w:val="26"/>
        </w:numPr>
        <w:tabs>
          <w:tab w:val="left" w:pos="5670"/>
        </w:tabs>
        <w:spacing w:after="0" w:line="240" w:lineRule="auto"/>
        <w:ind w:left="1800" w:right="-720"/>
        <w:rPr>
          <w:rFonts w:ascii="Times New Roman" w:hAnsi="Times New Roman" w:cs="Times New Roman"/>
          <w:sz w:val="24"/>
          <w:szCs w:val="24"/>
        </w:rPr>
      </w:pPr>
      <w:r w:rsidRPr="0047505E">
        <w:rPr>
          <w:rFonts w:ascii="Times New Roman" w:eastAsiaTheme="minorEastAsia" w:hAnsi="Times New Roman" w:cs="Times New Roman"/>
          <w:sz w:val="24"/>
          <w:szCs w:val="24"/>
        </w:rPr>
        <w:t>Full name (first, last, middle initial)</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Date of birth</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State Driver’s License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License number</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lastRenderedPageBreak/>
        <w:t>License issuing State</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CDL</w:t>
      </w:r>
      <w:r w:rsidRPr="0047505E">
        <w:rPr>
          <w:rFonts w:ascii="Times New Roman" w:eastAsiaTheme="minorEastAsia" w:hAnsi="Times New Roman" w:cs="Times New Roman"/>
          <w:sz w:val="24"/>
          <w:szCs w:val="24"/>
        </w:rPr>
        <w:t xml:space="preserve"> status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CDL i</w:t>
      </w:r>
      <w:r w:rsidRPr="0047505E">
        <w:rPr>
          <w:rFonts w:ascii="Times New Roman" w:eastAsiaTheme="minorEastAsia" w:hAnsi="Times New Roman" w:cs="Times New Roman"/>
          <w:sz w:val="24"/>
          <w:szCs w:val="24"/>
        </w:rPr>
        <w:t xml:space="preserve">nterstate status </w:t>
      </w:r>
    </w:p>
    <w:p w:rsidR="00D0720A" w:rsidRPr="0047505E" w:rsidRDefault="00D0720A" w:rsidP="00D0720A">
      <w:pPr>
        <w:numPr>
          <w:ilvl w:val="0"/>
          <w:numId w:val="5"/>
        </w:numPr>
        <w:spacing w:after="0" w:line="240" w:lineRule="auto"/>
        <w:ind w:left="108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Medical Examination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Date of examination</w:t>
      </w:r>
    </w:p>
    <w:p w:rsidR="00D0720A"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8D7D0C">
        <w:rPr>
          <w:rFonts w:ascii="Times New Roman" w:eastAsiaTheme="minorEastAsia" w:hAnsi="Times New Roman" w:cs="Times New Roman"/>
          <w:sz w:val="24"/>
          <w:szCs w:val="24"/>
        </w:rPr>
        <w:t xml:space="preserve">Examination Result </w:t>
      </w:r>
      <w:r>
        <w:rPr>
          <w:rFonts w:ascii="Times New Roman" w:eastAsiaTheme="minorEastAsia" w:hAnsi="Times New Roman" w:cs="Times New Roman"/>
          <w:sz w:val="24"/>
          <w:szCs w:val="24"/>
        </w:rPr>
        <w:t>(medically qualified)</w:t>
      </w:r>
    </w:p>
    <w:p w:rsidR="00D0720A" w:rsidRPr="008D7D0C"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8D7D0C">
        <w:rPr>
          <w:rFonts w:ascii="Times New Roman" w:eastAsiaTheme="minorEastAsia" w:hAnsi="Times New Roman" w:cs="Times New Roman"/>
          <w:sz w:val="24"/>
          <w:szCs w:val="24"/>
        </w:rPr>
        <w:t xml:space="preserve">Certificate expiration date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Driver restrictions/variances </w:t>
      </w:r>
    </w:p>
    <w:p w:rsidR="00D0720A" w:rsidRPr="0047505E" w:rsidRDefault="00D0720A" w:rsidP="00D0720A">
      <w:pPr>
        <w:numPr>
          <w:ilvl w:val="1"/>
          <w:numId w:val="5"/>
        </w:numPr>
        <w:spacing w:after="0" w:line="240" w:lineRule="auto"/>
        <w:ind w:left="1800" w:right="-720"/>
        <w:rPr>
          <w:rFonts w:ascii="Times New Roman" w:eastAsiaTheme="minorEastAsia" w:hAnsi="Times New Roman" w:cs="Times New Roman"/>
          <w:sz w:val="24"/>
          <w:szCs w:val="24"/>
        </w:rPr>
      </w:pPr>
      <w:r w:rsidRPr="0047505E">
        <w:rPr>
          <w:rFonts w:ascii="Times New Roman" w:eastAsiaTheme="minorEastAsia" w:hAnsi="Times New Roman" w:cs="Times New Roman"/>
          <w:sz w:val="24"/>
          <w:szCs w:val="24"/>
        </w:rPr>
        <w:t xml:space="preserve">Driver waiver/exemption type </w:t>
      </w:r>
    </w:p>
    <w:p w:rsidR="00D0720A" w:rsidRDefault="00D0720A" w:rsidP="00D0720A">
      <w:pPr>
        <w:rPr>
          <w:rFonts w:ascii="Times New Roman" w:eastAsia="Times New Roman" w:hAnsi="Times New Roman" w:cs="Times New Roman"/>
          <w:sz w:val="24"/>
          <w:szCs w:val="24"/>
        </w:rPr>
      </w:pPr>
    </w:p>
    <w:p w:rsidR="00D0720A" w:rsidRPr="0047505E" w:rsidRDefault="00D0720A" w:rsidP="00D0720A">
      <w:pPr>
        <w:rPr>
          <w:rFonts w:ascii="Times New Roman" w:eastAsia="Times New Roman" w:hAnsi="Times New Roman" w:cs="Times New Roman"/>
          <w:sz w:val="24"/>
          <w:szCs w:val="24"/>
        </w:rPr>
      </w:pPr>
    </w:p>
    <w:sectPr w:rsidR="00D0720A" w:rsidRPr="0047505E" w:rsidSect="007941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E8B" w:rsidRDefault="001D4E8B" w:rsidP="004B7133">
      <w:pPr>
        <w:spacing w:after="0" w:line="240" w:lineRule="auto"/>
      </w:pPr>
      <w:r>
        <w:separator/>
      </w:r>
    </w:p>
  </w:endnote>
  <w:endnote w:type="continuationSeparator" w:id="0">
    <w:p w:rsidR="001D4E8B" w:rsidRDefault="001D4E8B" w:rsidP="004B7133">
      <w:pPr>
        <w:spacing w:after="0" w:line="240" w:lineRule="auto"/>
      </w:pPr>
      <w:r>
        <w:continuationSeparator/>
      </w:r>
    </w:p>
  </w:endnote>
  <w:endnote w:id="1">
    <w:p w:rsidR="00D0720A" w:rsidRPr="00A9269A" w:rsidRDefault="00D0720A" w:rsidP="007B0ED9">
      <w:pPr>
        <w:pStyle w:val="EndnoteText"/>
        <w:ind w:left="0"/>
        <w:rPr>
          <w:rFonts w:ascii="Times New Roman" w:hAnsi="Times New Roman" w:cs="Times New Roman"/>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Sans Serif">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95" w:rsidRDefault="00917D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0A" w:rsidRDefault="00D0720A">
    <w:pPr>
      <w:pStyle w:val="Footer"/>
      <w:jc w:val="center"/>
    </w:pPr>
  </w:p>
  <w:p w:rsidR="00D0720A" w:rsidRDefault="00D072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95" w:rsidRDefault="00917D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377167846"/>
      <w:docPartObj>
        <w:docPartGallery w:val="Page Numbers (Bottom of Page)"/>
        <w:docPartUnique/>
      </w:docPartObj>
    </w:sdtPr>
    <w:sdtEndPr/>
    <w:sdtContent>
      <w:p w:rsidR="00D0720A" w:rsidRPr="00E46616" w:rsidRDefault="00D0720A">
        <w:pPr>
          <w:pStyle w:val="Footer"/>
          <w:jc w:val="center"/>
          <w:rPr>
            <w:rFonts w:ascii="Times New Roman" w:hAnsi="Times New Roman" w:cs="Times New Roman"/>
            <w:sz w:val="20"/>
            <w:szCs w:val="20"/>
          </w:rPr>
        </w:pPr>
        <w:r w:rsidRPr="00E46616">
          <w:rPr>
            <w:rFonts w:ascii="Times New Roman" w:hAnsi="Times New Roman" w:cs="Times New Roman"/>
            <w:sz w:val="20"/>
            <w:szCs w:val="20"/>
          </w:rPr>
          <w:t>-</w:t>
        </w:r>
        <w:r w:rsidRPr="00E46616">
          <w:rPr>
            <w:rFonts w:ascii="Times New Roman" w:hAnsi="Times New Roman" w:cs="Times New Roman"/>
            <w:sz w:val="20"/>
            <w:szCs w:val="20"/>
          </w:rPr>
          <w:fldChar w:fldCharType="begin"/>
        </w:r>
        <w:r w:rsidRPr="00E46616">
          <w:rPr>
            <w:rFonts w:ascii="Times New Roman" w:hAnsi="Times New Roman" w:cs="Times New Roman"/>
            <w:sz w:val="20"/>
            <w:szCs w:val="20"/>
          </w:rPr>
          <w:instrText xml:space="preserve"> PAGE   \* MERGEFORMAT </w:instrText>
        </w:r>
        <w:r w:rsidRPr="00E46616">
          <w:rPr>
            <w:rFonts w:ascii="Times New Roman" w:hAnsi="Times New Roman" w:cs="Times New Roman"/>
            <w:sz w:val="20"/>
            <w:szCs w:val="20"/>
          </w:rPr>
          <w:fldChar w:fldCharType="separate"/>
        </w:r>
        <w:r w:rsidR="00134230">
          <w:rPr>
            <w:rFonts w:ascii="Times New Roman" w:hAnsi="Times New Roman" w:cs="Times New Roman"/>
            <w:noProof/>
            <w:sz w:val="20"/>
            <w:szCs w:val="20"/>
          </w:rPr>
          <w:t>1</w:t>
        </w:r>
        <w:r w:rsidRPr="00E46616">
          <w:rPr>
            <w:rFonts w:ascii="Times New Roman" w:hAnsi="Times New Roman" w:cs="Times New Roman"/>
            <w:noProof/>
            <w:sz w:val="20"/>
            <w:szCs w:val="20"/>
          </w:rPr>
          <w:fldChar w:fldCharType="end"/>
        </w:r>
        <w:r w:rsidRPr="00E46616">
          <w:rPr>
            <w:rFonts w:ascii="Times New Roman" w:hAnsi="Times New Roman" w:cs="Times New Roman"/>
            <w:sz w:val="20"/>
            <w:szCs w:val="20"/>
          </w:rPr>
          <w:t>-</w:t>
        </w:r>
      </w:p>
    </w:sdtContent>
  </w:sdt>
  <w:p w:rsidR="00D0720A" w:rsidRDefault="00D0720A">
    <w:pPr>
      <w:pStyle w:val="Footer"/>
    </w:pPr>
  </w:p>
  <w:p w:rsidR="00D0720A" w:rsidRDefault="00D072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E8B" w:rsidRDefault="001D4E8B" w:rsidP="004B7133">
      <w:pPr>
        <w:spacing w:after="0" w:line="240" w:lineRule="auto"/>
      </w:pPr>
      <w:r>
        <w:separator/>
      </w:r>
    </w:p>
  </w:footnote>
  <w:footnote w:type="continuationSeparator" w:id="0">
    <w:p w:rsidR="001D4E8B" w:rsidRDefault="001D4E8B" w:rsidP="004B7133">
      <w:pPr>
        <w:spacing w:after="0" w:line="240" w:lineRule="auto"/>
      </w:pPr>
      <w:r>
        <w:continuationSeparator/>
      </w:r>
    </w:p>
  </w:footnote>
  <w:footnote w:id="1">
    <w:p w:rsidR="00D0720A" w:rsidRPr="00A9269A" w:rsidRDefault="00D0720A" w:rsidP="003E1E62">
      <w:pPr>
        <w:pStyle w:val="FootnoteText"/>
        <w:rPr>
          <w:rFonts w:ascii="Times New Roman" w:hAnsi="Times New Roman"/>
          <w:sz w:val="18"/>
          <w:szCs w:val="18"/>
        </w:rPr>
      </w:pPr>
      <w:r w:rsidRPr="00FB7F6A">
        <w:rPr>
          <w:rStyle w:val="FootnoteReference"/>
          <w:rFonts w:ascii="Times New Roman" w:hAnsi="Times New Roman"/>
          <w:sz w:val="22"/>
          <w:szCs w:val="22"/>
        </w:rPr>
        <w:footnoteRef/>
      </w:r>
      <w:r>
        <w:rPr>
          <w:rStyle w:val="sectno"/>
          <w:rFonts w:ascii="Times New Roman" w:hAnsi="Times New Roman"/>
          <w:sz w:val="18"/>
          <w:szCs w:val="18"/>
        </w:rPr>
        <w:t xml:space="preserve"> </w:t>
      </w:r>
      <w:r w:rsidRPr="00A9269A">
        <w:rPr>
          <w:rStyle w:val="sectno"/>
          <w:rFonts w:ascii="Times New Roman" w:hAnsi="Times New Roman"/>
          <w:sz w:val="18"/>
          <w:szCs w:val="18"/>
        </w:rPr>
        <w:t>§</w:t>
      </w:r>
      <w:r w:rsidRPr="00A9269A">
        <w:rPr>
          <w:rFonts w:ascii="Times New Roman" w:hAnsi="Times New Roman"/>
          <w:sz w:val="18"/>
          <w:szCs w:val="18"/>
        </w:rPr>
        <w:t xml:space="preserve"> 390.5 </w:t>
      </w:r>
      <w:r w:rsidRPr="00A9269A">
        <w:rPr>
          <w:rStyle w:val="p1"/>
          <w:rFonts w:ascii="Times New Roman" w:hAnsi="Times New Roman"/>
          <w:sz w:val="18"/>
          <w:szCs w:val="18"/>
          <w:specVanish w:val="0"/>
        </w:rPr>
        <w:t>Commercial motor vehicle means any self-propelled or towed motor vehicle used on a highway in interstate commerce to transport passengers or property when the vehicle:  (1) Has a gross vehicle weight rating or gross combination weight rating, or gross vehicle weight or gross combination weight, of 4,536 kg (10,001 pounds) or more, whichever is greater; or (2) Is designed or used to transport more than 8 passengers (including the driver) for compensation; or (3) Is designed or used to transport more than 15 passengers, including the driver, and is not used to transport passengers for compensation; or (4) Is used in transporting material found by the Secretary of Transportation to be hazardous under 49 U.S.C. 5103 and transported in a quantity requiring placarding under regulations prescribed by the Secretary under 49 CFR, subtitle B, chapter I, subchapter C.</w:t>
      </w:r>
    </w:p>
  </w:footnote>
  <w:footnote w:id="2">
    <w:p w:rsidR="00D0720A" w:rsidRPr="00A9269A" w:rsidRDefault="00D0720A" w:rsidP="00A10D59">
      <w:pPr>
        <w:pStyle w:val="FootnoteText"/>
        <w:rPr>
          <w:rFonts w:ascii="Times New Roman" w:hAnsi="Times New Roman"/>
          <w:sz w:val="18"/>
          <w:szCs w:val="18"/>
        </w:rPr>
      </w:pPr>
      <w:r w:rsidRPr="00FB7F6A">
        <w:rPr>
          <w:rStyle w:val="FootnoteReference"/>
          <w:rFonts w:ascii="Times New Roman" w:hAnsi="Times New Roman"/>
          <w:sz w:val="22"/>
          <w:szCs w:val="22"/>
        </w:rPr>
        <w:footnoteRef/>
      </w:r>
      <w:r w:rsidRPr="00A9269A">
        <w:rPr>
          <w:rFonts w:ascii="Times New Roman" w:hAnsi="Times New Roman"/>
          <w:sz w:val="18"/>
          <w:szCs w:val="18"/>
        </w:rPr>
        <w:t xml:space="preserve"> </w:t>
      </w:r>
      <w:hyperlink r:id="rId1" w:history="1">
        <w:r w:rsidRPr="00A9269A">
          <w:rPr>
            <w:rStyle w:val="Hyperlink"/>
            <w:rFonts w:ascii="Times New Roman" w:hAnsi="Times New Roman"/>
            <w:sz w:val="18"/>
            <w:szCs w:val="18"/>
          </w:rPr>
          <w:t>http://www.dot.gov/individuals/privacy/pia-national-registry-certified-medical-examiners-national-registry</w:t>
        </w:r>
      </w:hyperlink>
    </w:p>
  </w:footnote>
  <w:footnote w:id="3">
    <w:p w:rsidR="00D0720A" w:rsidRDefault="00D0720A">
      <w:pPr>
        <w:pStyle w:val="FootnoteText"/>
      </w:pPr>
      <w:r w:rsidRPr="009A0A79">
        <w:rPr>
          <w:rStyle w:val="FootnoteReference"/>
          <w:rFonts w:ascii="Times New Roman" w:hAnsi="Times New Roman"/>
          <w:sz w:val="22"/>
          <w:szCs w:val="22"/>
        </w:rPr>
        <w:footnoteRef/>
      </w:r>
      <w:r>
        <w:t xml:space="preserve"> </w:t>
      </w:r>
      <w:r w:rsidRPr="00A9269A">
        <w:rPr>
          <w:rStyle w:val="sectno"/>
          <w:rFonts w:ascii="Times New Roman" w:hAnsi="Times New Roman"/>
          <w:sz w:val="18"/>
          <w:szCs w:val="18"/>
        </w:rPr>
        <w:t>§</w:t>
      </w:r>
      <w:r w:rsidRPr="00A9269A">
        <w:rPr>
          <w:rFonts w:ascii="Times New Roman" w:hAnsi="Times New Roman"/>
          <w:sz w:val="18"/>
          <w:szCs w:val="18"/>
        </w:rPr>
        <w:t xml:space="preserve"> 383.5 </w:t>
      </w:r>
      <w:r w:rsidRPr="00A9269A">
        <w:rPr>
          <w:rStyle w:val="p1"/>
          <w:rFonts w:ascii="Times New Roman" w:hAnsi="Times New Roman"/>
          <w:sz w:val="18"/>
          <w:szCs w:val="18"/>
          <w:specVanish w:val="0"/>
        </w:rPr>
        <w:t>Commercial driver's license (CDL) means a license issued to an individual by a State or other jurisdiction of domicile, in accordance with the standards contained in this part, which authorizes the individual to operate a class of a CMV.</w:t>
      </w:r>
    </w:p>
  </w:footnote>
  <w:footnote w:id="4">
    <w:p w:rsidR="00D0720A" w:rsidRDefault="00D0720A">
      <w:pPr>
        <w:pStyle w:val="FootnoteText"/>
      </w:pPr>
      <w:r w:rsidRPr="009A0A79">
        <w:rPr>
          <w:rStyle w:val="FootnoteReference"/>
          <w:rFonts w:ascii="Times New Roman" w:hAnsi="Times New Roman"/>
          <w:sz w:val="22"/>
          <w:szCs w:val="22"/>
        </w:rPr>
        <w:footnoteRef/>
      </w:r>
      <w:r>
        <w:t xml:space="preserve"> </w:t>
      </w:r>
      <w:r w:rsidRPr="00A9269A">
        <w:rPr>
          <w:rStyle w:val="FootnoteReference"/>
          <w:rFonts w:ascii="Times New Roman" w:hAnsi="Times New Roman"/>
          <w:sz w:val="18"/>
          <w:szCs w:val="18"/>
        </w:rPr>
        <w:footnoteRef/>
      </w:r>
      <w:r w:rsidRPr="00A9269A">
        <w:rPr>
          <w:rStyle w:val="sectno"/>
          <w:rFonts w:ascii="Times New Roman" w:hAnsi="Times New Roman"/>
          <w:sz w:val="18"/>
          <w:szCs w:val="18"/>
        </w:rPr>
        <w:t>§</w:t>
      </w:r>
      <w:r w:rsidRPr="00A9269A">
        <w:rPr>
          <w:rFonts w:ascii="Times New Roman" w:hAnsi="Times New Roman"/>
          <w:sz w:val="18"/>
          <w:szCs w:val="18"/>
        </w:rPr>
        <w:t xml:space="preserve"> 383.5 Commercial learner’s permit </w:t>
      </w:r>
      <w:r w:rsidRPr="00A9269A">
        <w:rPr>
          <w:rFonts w:ascii="Times New Roman" w:eastAsiaTheme="minorHAnsi" w:hAnsi="Times New Roman"/>
          <w:sz w:val="18"/>
          <w:szCs w:val="18"/>
        </w:rPr>
        <w:t>(CLP) means a permit issued to an individual by a State or other jurisdiction of domicile, in accordance with the standards contained in this part, which, when carried with a valid driver's license issued by the same State or jurisdiction, authorizes the individual to operate a class of a commercial motor vehicle when accompanied by a holder of a valid CDL for purposes of behind-the-wheel training. When issued to a CDL holder, a CLP serves as authorization for accompanied behind-the-wheel training in a CMV for which the holder's current CDL is not valid.</w:t>
      </w:r>
    </w:p>
  </w:footnote>
  <w:footnote w:id="5">
    <w:p w:rsidR="00D0720A" w:rsidRPr="00A9269A" w:rsidRDefault="00D0720A" w:rsidP="00D0036E">
      <w:pPr>
        <w:pStyle w:val="FootnoteText"/>
        <w:rPr>
          <w:rFonts w:ascii="Times New Roman" w:hAnsi="Times New Roman"/>
          <w:sz w:val="18"/>
          <w:szCs w:val="18"/>
        </w:rPr>
      </w:pPr>
      <w:r w:rsidRPr="00FB7F6A">
        <w:rPr>
          <w:rStyle w:val="FootnoteReference"/>
          <w:rFonts w:ascii="Times New Roman" w:hAnsi="Times New Roman"/>
          <w:sz w:val="22"/>
          <w:szCs w:val="22"/>
        </w:rPr>
        <w:footnoteRef/>
      </w:r>
      <w:r>
        <w:rPr>
          <w:rFonts w:ascii="Times New Roman" w:hAnsi="Times New Roman"/>
          <w:sz w:val="18"/>
          <w:szCs w:val="18"/>
        </w:rPr>
        <w:t xml:space="preserve"> </w:t>
      </w:r>
      <w:r w:rsidRPr="00A9269A">
        <w:rPr>
          <w:rFonts w:ascii="Times New Roman" w:hAnsi="Times New Roman"/>
          <w:sz w:val="18"/>
          <w:szCs w:val="18"/>
        </w:rPr>
        <w:t xml:space="preserve">Office of Management and Budget’s (OMB) definition of the PIA taken from guidance on implementing the privacy provisions of the E-Government Act of 2002 (see OMB memo of M-03-22 dated September 26, 2003).  </w:t>
      </w:r>
    </w:p>
  </w:footnote>
  <w:footnote w:id="6">
    <w:p w:rsidR="00D0720A" w:rsidRDefault="00D0720A">
      <w:pPr>
        <w:pStyle w:val="FootnoteText"/>
      </w:pPr>
      <w:r>
        <w:rPr>
          <w:rStyle w:val="FootnoteReference"/>
        </w:rPr>
        <w:footnoteRef/>
      </w:r>
      <w:r>
        <w:t xml:space="preserve"> </w:t>
      </w:r>
      <w:hyperlink r:id="rId2" w:history="1">
        <w:r w:rsidRPr="002426E7">
          <w:rPr>
            <w:rStyle w:val="Hyperlink"/>
          </w:rPr>
          <w:t>http://www.cio.gov/documents/FEA-Security-Privacy-Profile-v3-09-30-2010.pdf</w:t>
        </w:r>
      </w:hyperlink>
    </w:p>
  </w:footnote>
  <w:footnote w:id="7">
    <w:p w:rsidR="00D0720A" w:rsidRPr="00A9269A" w:rsidRDefault="00D0720A">
      <w:pPr>
        <w:pStyle w:val="FootnoteText"/>
        <w:rPr>
          <w:rFonts w:ascii="Times New Roman" w:hAnsi="Times New Roman"/>
          <w:sz w:val="18"/>
          <w:szCs w:val="18"/>
        </w:rPr>
      </w:pPr>
      <w:r w:rsidRPr="00FB7F6A">
        <w:rPr>
          <w:rStyle w:val="FootnoteReference"/>
          <w:rFonts w:ascii="Times New Roman" w:hAnsi="Times New Roman"/>
          <w:sz w:val="22"/>
          <w:szCs w:val="22"/>
        </w:rPr>
        <w:footnoteRef/>
      </w:r>
      <w:r>
        <w:rPr>
          <w:rFonts w:ascii="Times New Roman" w:hAnsi="Times New Roman"/>
          <w:sz w:val="18"/>
          <w:szCs w:val="18"/>
        </w:rPr>
        <w:t xml:space="preserve"> </w:t>
      </w:r>
      <w:r w:rsidRPr="00A9269A">
        <w:rPr>
          <w:rFonts w:ascii="Times New Roman" w:hAnsi="Times New Roman"/>
          <w:sz w:val="18"/>
          <w:szCs w:val="18"/>
        </w:rPr>
        <w:t>http://www.regulations.gov/#!docketDetail;D=FMCSA-2008-0363</w:t>
      </w:r>
    </w:p>
  </w:footnote>
  <w:footnote w:id="8">
    <w:p w:rsidR="00D0720A" w:rsidRPr="00ED61EB" w:rsidRDefault="00D0720A">
      <w:pPr>
        <w:pStyle w:val="FootnoteText"/>
        <w:rPr>
          <w:rFonts w:ascii="Times New Roman" w:hAnsi="Times New Roman"/>
          <w:sz w:val="18"/>
          <w:szCs w:val="18"/>
        </w:rPr>
      </w:pPr>
      <w:r w:rsidRPr="00ED61EB">
        <w:rPr>
          <w:rStyle w:val="FootnoteReference"/>
          <w:rFonts w:ascii="Times New Roman" w:hAnsi="Times New Roman"/>
          <w:sz w:val="22"/>
          <w:szCs w:val="22"/>
        </w:rPr>
        <w:footnoteRef/>
      </w:r>
      <w:r>
        <w:t xml:space="preserve"> </w:t>
      </w:r>
      <w:r w:rsidRPr="00ED61EB">
        <w:rPr>
          <w:rFonts w:ascii="Times New Roman" w:hAnsi="Times New Roman"/>
          <w:sz w:val="18"/>
          <w:szCs w:val="18"/>
        </w:rPr>
        <w:t>https://nationalregistry.fmcsa.dot.gov/NRPublicUI/home.seam</w:t>
      </w:r>
    </w:p>
  </w:footnote>
  <w:footnote w:id="9">
    <w:p w:rsidR="00D0720A" w:rsidRPr="00A9269A" w:rsidRDefault="00D0720A">
      <w:pPr>
        <w:pStyle w:val="FootnoteText"/>
        <w:rPr>
          <w:rFonts w:ascii="Times New Roman" w:hAnsi="Times New Roman"/>
          <w:sz w:val="18"/>
          <w:szCs w:val="18"/>
        </w:rPr>
      </w:pPr>
      <w:r w:rsidRPr="00FB7F6A">
        <w:rPr>
          <w:rStyle w:val="FootnoteReference"/>
          <w:rFonts w:ascii="Times New Roman" w:hAnsi="Times New Roman"/>
          <w:sz w:val="22"/>
          <w:szCs w:val="22"/>
        </w:rPr>
        <w:footnoteRef/>
      </w:r>
      <w:r w:rsidRPr="00A9269A">
        <w:rPr>
          <w:rFonts w:ascii="Times New Roman" w:hAnsi="Times New Roman"/>
          <w:sz w:val="18"/>
          <w:szCs w:val="18"/>
        </w:rPr>
        <w:t xml:space="preserve"> http://www.regulations.gov/#!docketDetail;D=FMCSA-2012-0178</w:t>
      </w:r>
    </w:p>
  </w:footnote>
  <w:footnote w:id="10">
    <w:p w:rsidR="00D0720A" w:rsidRPr="00A9269A" w:rsidRDefault="00D0720A" w:rsidP="007B0ED9">
      <w:pPr>
        <w:pStyle w:val="FootnoteText"/>
        <w:rPr>
          <w:rFonts w:ascii="Times New Roman" w:hAnsi="Times New Roman"/>
          <w:sz w:val="18"/>
          <w:szCs w:val="18"/>
        </w:rPr>
      </w:pPr>
      <w:r w:rsidRPr="00FB7F6A">
        <w:rPr>
          <w:rStyle w:val="FootnoteReference"/>
          <w:rFonts w:ascii="Times New Roman" w:hAnsi="Times New Roman"/>
          <w:sz w:val="22"/>
          <w:szCs w:val="22"/>
        </w:rPr>
        <w:footnoteRef/>
      </w:r>
      <w:r w:rsidRPr="00A9269A">
        <w:rPr>
          <w:rFonts w:ascii="Times New Roman" w:hAnsi="Times New Roman"/>
          <w:sz w:val="18"/>
          <w:szCs w:val="18"/>
        </w:rPr>
        <w:t xml:space="preserve"> </w:t>
      </w:r>
      <w:hyperlink r:id="rId3" w:anchor="!docketDetail;dct=FR%252BPR%252BN%252BO%252BSR;rpp=25;po=0;D=FMCSA-2008- 0363" w:history="1">
        <w:r w:rsidRPr="00D56709">
          <w:rPr>
            <w:rStyle w:val="Hyperlink"/>
            <w:rFonts w:ascii="Times New Roman" w:hAnsi="Times New Roman"/>
            <w:sz w:val="18"/>
            <w:szCs w:val="18"/>
          </w:rPr>
          <w:t>http://www.regulations.gov/#!docketDetail;dct=FR%252BPR%252BN%252BO%252BSR;rpp=25;po=0;D=FMCSA-2008- 0363</w:t>
        </w:r>
      </w:hyperlink>
      <w:r w:rsidRPr="00A9269A">
        <w:rPr>
          <w:rFonts w:ascii="Times New Roman" w:hAnsi="Times New Roman"/>
          <w:sz w:val="18"/>
          <w:szCs w:val="18"/>
        </w:rPr>
        <w:t xml:space="preserve"> (</w:t>
      </w:r>
      <w:hyperlink r:id="rId4" w:anchor="!docketDetail;dct=FR%252BPR%252BN%252BO%252BSR;rpp=25;po=0;D=FMCSA-2008-0363" w:history="1">
        <w:r w:rsidRPr="00A9269A">
          <w:rPr>
            <w:rStyle w:val="Hyperlink"/>
            <w:rFonts w:ascii="Times New Roman" w:hAnsi="Times New Roman"/>
            <w:sz w:val="18"/>
            <w:szCs w:val="18"/>
          </w:rPr>
          <w:t>Docket FMCSA-2008-0363-0003</w:t>
        </w:r>
      </w:hyperlink>
      <w:r w:rsidRPr="00A9269A">
        <w:rPr>
          <w:rStyle w:val="Hyperlink"/>
          <w:rFonts w:ascii="Times New Roman" w:hAnsi="Times New Roman"/>
          <w:sz w:val="18"/>
          <w:szCs w:val="18"/>
        </w:rPr>
        <w:t>)</w:t>
      </w:r>
    </w:p>
  </w:footnote>
  <w:footnote w:id="11">
    <w:p w:rsidR="00D0720A" w:rsidRDefault="00D0720A" w:rsidP="007B0ED9">
      <w:pPr>
        <w:pStyle w:val="FootnoteText"/>
        <w:rPr>
          <w:rStyle w:val="Hyperlink"/>
          <w:rFonts w:ascii="Times New Roman" w:hAnsi="Times New Roman"/>
          <w:sz w:val="18"/>
          <w:szCs w:val="18"/>
        </w:rPr>
      </w:pPr>
      <w:r w:rsidRPr="00FB7F6A">
        <w:rPr>
          <w:rStyle w:val="FootnoteReference"/>
          <w:rFonts w:ascii="Times New Roman" w:hAnsi="Times New Roman"/>
          <w:sz w:val="22"/>
          <w:szCs w:val="22"/>
        </w:rPr>
        <w:footnoteRef/>
      </w:r>
      <w:r w:rsidRPr="00A9269A">
        <w:rPr>
          <w:rFonts w:ascii="Times New Roman" w:hAnsi="Times New Roman"/>
          <w:sz w:val="18"/>
          <w:szCs w:val="18"/>
        </w:rPr>
        <w:t xml:space="preserve"> </w:t>
      </w:r>
      <w:hyperlink r:id="rId5" w:history="1">
        <w:r w:rsidRPr="00A9269A">
          <w:rPr>
            <w:rStyle w:val="Hyperlink"/>
            <w:rFonts w:ascii="Times New Roman" w:hAnsi="Times New Roman"/>
            <w:sz w:val="18"/>
            <w:szCs w:val="18"/>
          </w:rPr>
          <w:t>DOT/FMCSA 009 - National Registry of Certified Medical Examiners (National Registry)</w:t>
        </w:r>
      </w:hyperlink>
    </w:p>
    <w:p w:rsidR="00D0720A" w:rsidRPr="00A9269A" w:rsidRDefault="00D0720A" w:rsidP="007B0ED9">
      <w:pPr>
        <w:pStyle w:val="FootnoteText"/>
        <w:rPr>
          <w:rFonts w:ascii="Times New Roman" w:hAnsi="Times New Roman"/>
          <w:sz w:val="18"/>
          <w:szCs w:val="18"/>
        </w:rPr>
      </w:pPr>
    </w:p>
  </w:footnote>
  <w:footnote w:id="12">
    <w:p w:rsidR="00D0720A" w:rsidRDefault="00D0720A" w:rsidP="0066264A">
      <w:pPr>
        <w:pStyle w:val="FootnoteText"/>
      </w:pPr>
      <w:r w:rsidRPr="00505AA5">
        <w:rPr>
          <w:rStyle w:val="FootnoteReference"/>
          <w:rFonts w:ascii="Times New Roman" w:hAnsi="Times New Roman"/>
          <w:sz w:val="22"/>
          <w:szCs w:val="22"/>
        </w:rPr>
        <w:footnoteRef/>
      </w:r>
      <w:r>
        <w:t xml:space="preserve"> </w:t>
      </w:r>
      <w:r w:rsidRPr="00505AA5">
        <w:rPr>
          <w:rFonts w:ascii="Times New Roman" w:hAnsi="Times New Roman"/>
          <w:sz w:val="18"/>
          <w:szCs w:val="18"/>
        </w:rPr>
        <w:t>http://www.gpo.gov/fdsys/pkg/FR-2011-02-22/pdf/2011-3825.pdf</w:t>
      </w:r>
    </w:p>
  </w:footnote>
  <w:footnote w:id="13">
    <w:p w:rsidR="00D0720A" w:rsidRPr="00505AA5" w:rsidRDefault="00D0720A" w:rsidP="0066264A">
      <w:pPr>
        <w:pStyle w:val="FootnoteText"/>
        <w:rPr>
          <w:rFonts w:ascii="Times New Roman" w:hAnsi="Times New Roman"/>
          <w:sz w:val="18"/>
          <w:szCs w:val="18"/>
        </w:rPr>
      </w:pPr>
      <w:r w:rsidRPr="00505AA5">
        <w:rPr>
          <w:rStyle w:val="FootnoteReference"/>
          <w:rFonts w:ascii="Times New Roman" w:hAnsi="Times New Roman"/>
          <w:sz w:val="22"/>
          <w:szCs w:val="22"/>
        </w:rPr>
        <w:footnoteRef/>
      </w:r>
      <w:r>
        <w:t xml:space="preserve"> </w:t>
      </w:r>
      <w:r w:rsidRPr="00505AA5">
        <w:rPr>
          <w:rFonts w:ascii="Times New Roman" w:hAnsi="Times New Roman"/>
          <w:sz w:val="18"/>
          <w:szCs w:val="18"/>
        </w:rPr>
        <w:t>http://www.dot.gov/individuals/privacy/pia-medical-exemption-program</w:t>
      </w:r>
    </w:p>
  </w:footnote>
  <w:footnote w:id="14">
    <w:p w:rsidR="00D0720A" w:rsidRPr="00A9269A" w:rsidRDefault="00D0720A">
      <w:pPr>
        <w:pStyle w:val="FootnoteText"/>
        <w:rPr>
          <w:rFonts w:ascii="Times New Roman" w:hAnsi="Times New Roman"/>
          <w:sz w:val="18"/>
          <w:szCs w:val="18"/>
        </w:rPr>
      </w:pPr>
      <w:r w:rsidRPr="00FB7F6A">
        <w:rPr>
          <w:rStyle w:val="FootnoteReference"/>
          <w:rFonts w:ascii="Times New Roman" w:hAnsi="Times New Roman"/>
          <w:sz w:val="22"/>
          <w:szCs w:val="22"/>
        </w:rPr>
        <w:footnoteRef/>
      </w:r>
      <w:r w:rsidRPr="00A9269A">
        <w:rPr>
          <w:rFonts w:ascii="Times New Roman" w:hAnsi="Times New Roman"/>
          <w:sz w:val="18"/>
          <w:szCs w:val="18"/>
        </w:rPr>
        <w:t xml:space="preserve"> </w:t>
      </w:r>
      <w:hyperlink r:id="rId6" w:history="1">
        <w:r w:rsidRPr="00A9269A">
          <w:rPr>
            <w:rStyle w:val="Hyperlink"/>
            <w:rFonts w:ascii="Times New Roman" w:hAnsi="Times New Roman"/>
            <w:sz w:val="18"/>
            <w:szCs w:val="18"/>
          </w:rPr>
          <w:t>https://nationalregistry.fmcsa.dot.gov</w:t>
        </w:r>
      </w:hyperlink>
      <w:r w:rsidRPr="00A9269A">
        <w:rPr>
          <w:rFonts w:ascii="Times New Roman" w:hAnsi="Times New Roman"/>
          <w:sz w:val="18"/>
          <w:szCs w:val="18"/>
        </w:rPr>
        <w:t xml:space="preserve"> </w:t>
      </w:r>
    </w:p>
  </w:footnote>
  <w:footnote w:id="15">
    <w:p w:rsidR="00D0720A" w:rsidRPr="00A9269A" w:rsidRDefault="00D0720A" w:rsidP="002338B9">
      <w:pPr>
        <w:pStyle w:val="FootnoteText"/>
        <w:rPr>
          <w:rFonts w:ascii="Times New Roman" w:hAnsi="Times New Roman"/>
          <w:sz w:val="18"/>
          <w:szCs w:val="18"/>
        </w:rPr>
      </w:pPr>
      <w:r w:rsidRPr="00FB7F6A">
        <w:rPr>
          <w:rStyle w:val="FootnoteReference"/>
          <w:rFonts w:ascii="Times New Roman" w:hAnsi="Times New Roman"/>
          <w:sz w:val="22"/>
          <w:szCs w:val="22"/>
        </w:rPr>
        <w:footnoteRef/>
      </w:r>
      <w:r>
        <w:rPr>
          <w:rFonts w:ascii="Times New Roman" w:hAnsi="Times New Roman"/>
          <w:sz w:val="18"/>
          <w:szCs w:val="18"/>
        </w:rPr>
        <w:t xml:space="preserve"> </w:t>
      </w:r>
      <w:r w:rsidRPr="00A9269A">
        <w:rPr>
          <w:rFonts w:ascii="Times New Roman" w:hAnsi="Times New Roman"/>
          <w:sz w:val="18"/>
          <w:szCs w:val="18"/>
        </w:rPr>
        <w:t>The provisions of § 31149(c)(1)(E) have been amended by § 32302(c)(1)(A) of Moving Ahead for Progress in the 21</w:t>
      </w:r>
      <w:r w:rsidRPr="00A9269A">
        <w:rPr>
          <w:rFonts w:ascii="Times New Roman" w:hAnsi="Times New Roman"/>
          <w:sz w:val="18"/>
          <w:szCs w:val="18"/>
          <w:vertAlign w:val="superscript"/>
        </w:rPr>
        <w:t>st</w:t>
      </w:r>
      <w:r w:rsidRPr="00A9269A">
        <w:rPr>
          <w:rFonts w:ascii="Times New Roman" w:hAnsi="Times New Roman"/>
          <w:sz w:val="18"/>
          <w:szCs w:val="18"/>
        </w:rPr>
        <w:t xml:space="preserve"> Century, Pub. L. 112-141, 126 Stat. 405 (July 6, 2012) (“MAP-21”).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95" w:rsidRDefault="001342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7995" o:spid="_x0000_s4098" type="#_x0000_t136" style="position:absolute;left:0;text-align:left;margin-left:0;margin-top:0;width:601.45pt;height:58.2pt;rotation:315;z-index:-251654656;mso-position-horizontal:center;mso-position-horizontal-relative:margin;mso-position-vertical:center;mso-position-vertical-relative:margin" o:allowincell="f" fillcolor="silver" stroked="f">
          <v:fill opacity=".5"/>
          <v:textpath style="font-family:&quot;Calibri&quot;;font-size:1pt" string="DOT Privacy Office - Adjudicated - 0702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0A" w:rsidRDefault="001342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7996" o:spid="_x0000_s4099" type="#_x0000_t136" style="position:absolute;left:0;text-align:left;margin-left:0;margin-top:0;width:601.45pt;height:58.2pt;rotation:315;z-index:-251652608;mso-position-horizontal:center;mso-position-horizontal-relative:margin;mso-position-vertical:center;mso-position-vertical-relative:margin" o:allowincell="f" fillcolor="silver" stroked="f">
          <v:fill opacity=".5"/>
          <v:textpath style="font-family:&quot;Calibri&quot;;font-size:1pt" string="DOT Privacy Office - Adjudicated - 070213"/>
          <w10:wrap anchorx="margin" anchory="margin"/>
        </v:shape>
      </w:pict>
    </w:r>
    <w:r w:rsidR="00D0720A">
      <w:rPr>
        <w:noProof/>
      </w:rPr>
      <w:drawing>
        <wp:anchor distT="0" distB="0" distL="114300" distR="114300" simplePos="0" relativeHeight="251657728" behindDoc="1" locked="0" layoutInCell="1" allowOverlap="1" wp14:anchorId="6354B142" wp14:editId="43212ABC">
          <wp:simplePos x="0" y="0"/>
          <wp:positionH relativeFrom="page">
            <wp:posOffset>0</wp:posOffset>
          </wp:positionH>
          <wp:positionV relativeFrom="page">
            <wp:posOffset>0</wp:posOffset>
          </wp:positionV>
          <wp:extent cx="7787640" cy="10058400"/>
          <wp:effectExtent l="19050" t="0" r="3810" b="0"/>
          <wp:wrapNone/>
          <wp:docPr id="1" name="Picture 0" descr="page-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cover.PNG"/>
                  <pic:cNvPicPr/>
                </pic:nvPicPr>
                <pic:blipFill>
                  <a:blip r:embed="rId1"/>
                  <a:stretch>
                    <a:fillRect/>
                  </a:stretch>
                </pic:blipFill>
                <pic:spPr>
                  <a:xfrm>
                    <a:off x="0" y="0"/>
                    <a:ext cx="778764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D95" w:rsidRDefault="001342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7994" o:spid="_x0000_s4097" type="#_x0000_t136" style="position:absolute;left:0;text-align:left;margin-left:0;margin-top:0;width:601.45pt;height:58.2pt;rotation:315;z-index:-251656704;mso-position-horizontal:center;mso-position-horizontal-relative:margin;mso-position-vertical:center;mso-position-vertical-relative:margin" o:allowincell="f" fillcolor="silver" stroked="f">
          <v:fill opacity=".5"/>
          <v:textpath style="font-family:&quot;Calibri&quot;;font-size:1pt" string="DOT Privacy Office - Adjudicated - 070213"/>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0A" w:rsidRDefault="001342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7998" o:spid="_x0000_s4101" type="#_x0000_t136" style="position:absolute;left:0;text-align:left;margin-left:0;margin-top:0;width:601.45pt;height:58.2pt;rotation:315;z-index:-251648512;mso-position-horizontal:center;mso-position-horizontal-relative:margin;mso-position-vertical:center;mso-position-vertical-relative:margin" o:allowincell="f" fillcolor="silver" stroked="f">
          <v:fill opacity=".5"/>
          <v:textpath style="font-family:&quot;Calibri&quot;;font-size:1pt" string="DOT Privacy Office - Adjudicated - 070213"/>
          <w10:wrap anchorx="margin" anchory="margin"/>
        </v:shape>
      </w:pict>
    </w:r>
  </w:p>
  <w:p w:rsidR="00D0720A" w:rsidRDefault="00D0720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0A" w:rsidRDefault="001342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7999" o:spid="_x0000_s4102" type="#_x0000_t136" style="position:absolute;left:0;text-align:left;margin-left:0;margin-top:0;width:601.45pt;height:58.2pt;rotation:315;z-index:-251646464;mso-position-horizontal:center;mso-position-horizontal-relative:margin;mso-position-vertical:center;mso-position-vertical-relative:margin" o:allowincell="f" fillcolor="silver" stroked="f">
          <v:fill opacity=".5"/>
          <v:textpath style="font-family:&quot;Calibri&quot;;font-size:1pt" string="DOT Privacy Office - Adjudicated - 070213"/>
          <w10:wrap anchorx="margin" anchory="margin"/>
        </v:shape>
      </w:pict>
    </w:r>
    <w:r w:rsidR="00D0720A">
      <w:rPr>
        <w:noProof/>
      </w:rPr>
      <w:drawing>
        <wp:anchor distT="0" distB="0" distL="114300" distR="114300" simplePos="0" relativeHeight="251656704" behindDoc="1" locked="0" layoutInCell="0" allowOverlap="1" wp14:anchorId="2C1DCAA3" wp14:editId="0DF3A875">
          <wp:simplePos x="0" y="0"/>
          <wp:positionH relativeFrom="page">
            <wp:posOffset>0</wp:posOffset>
          </wp:positionH>
          <wp:positionV relativeFrom="page">
            <wp:posOffset>0</wp:posOffset>
          </wp:positionV>
          <wp:extent cx="7772400" cy="10058400"/>
          <wp:effectExtent l="0" t="0" r="0" b="0"/>
          <wp:wrapNone/>
          <wp:docPr id="9" name="Picture 9" descr="page2B-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B-po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p>
  <w:p w:rsidR="00D0720A" w:rsidRDefault="00D0720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20A" w:rsidRDefault="001342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17997" o:spid="_x0000_s4100" type="#_x0000_t136" style="position:absolute;left:0;text-align:left;margin-left:0;margin-top:0;width:601.45pt;height:58.2pt;rotation:315;z-index:-251650560;mso-position-horizontal:center;mso-position-horizontal-relative:margin;mso-position-vertical:center;mso-position-vertical-relative:margin" o:allowincell="f" fillcolor="silver" stroked="f">
          <v:fill opacity=".5"/>
          <v:textpath style="font-family:&quot;Calibri&quot;;font-size:1pt" string="DOT Privacy Office - Adjudicated - 0702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5280A"/>
    <w:multiLevelType w:val="hybridMultilevel"/>
    <w:tmpl w:val="48F66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75193"/>
    <w:multiLevelType w:val="hybridMultilevel"/>
    <w:tmpl w:val="3886DBF2"/>
    <w:lvl w:ilvl="0" w:tplc="04090001">
      <w:start w:val="1"/>
      <w:numFmt w:val="bullet"/>
      <w:lvlText w:val=""/>
      <w:lvlJc w:val="left"/>
      <w:pPr>
        <w:ind w:left="2160" w:hanging="360"/>
      </w:pPr>
      <w:rPr>
        <w:rFonts w:ascii="Symbol" w:hAnsi="Symbol" w:hint="default"/>
      </w:rPr>
    </w:lvl>
    <w:lvl w:ilvl="1" w:tplc="988259DE">
      <w:start w:val="1"/>
      <w:numFmt w:val="decimal"/>
      <w:lvlText w:val="%2."/>
      <w:lvlJc w:val="left"/>
      <w:pPr>
        <w:ind w:left="2880" w:hanging="360"/>
      </w:pPr>
      <w:rPr>
        <w:rFont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C276D56"/>
    <w:multiLevelType w:val="hybridMultilevel"/>
    <w:tmpl w:val="9B00D1D2"/>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
    <w:nsid w:val="120A37D1"/>
    <w:multiLevelType w:val="hybridMultilevel"/>
    <w:tmpl w:val="1AAA6588"/>
    <w:lvl w:ilvl="0" w:tplc="04090003">
      <w:start w:val="1"/>
      <w:numFmt w:val="bullet"/>
      <w:lvlText w:val="o"/>
      <w:lvlJc w:val="left"/>
      <w:pPr>
        <w:ind w:left="1800" w:hanging="720"/>
      </w:pPr>
      <w:rPr>
        <w:rFonts w:ascii="Courier New" w:hAnsi="Courier New" w:cs="Courier New"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13640E81"/>
    <w:multiLevelType w:val="hybridMultilevel"/>
    <w:tmpl w:val="2EA4B328"/>
    <w:lvl w:ilvl="0" w:tplc="04090003">
      <w:start w:val="1"/>
      <w:numFmt w:val="bullet"/>
      <w:lvlText w:val="o"/>
      <w:lvlJc w:val="left"/>
      <w:pPr>
        <w:ind w:left="3690" w:hanging="360"/>
      </w:pPr>
      <w:rPr>
        <w:rFonts w:ascii="Courier New" w:hAnsi="Courier New" w:cs="Courier New"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5">
    <w:nsid w:val="145A73F8"/>
    <w:multiLevelType w:val="hybridMultilevel"/>
    <w:tmpl w:val="C2D0459E"/>
    <w:lvl w:ilvl="0" w:tplc="2F6EDD0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19395764"/>
    <w:multiLevelType w:val="hybridMultilevel"/>
    <w:tmpl w:val="ECC2610A"/>
    <w:lvl w:ilvl="0" w:tplc="DE6C65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43488C"/>
    <w:multiLevelType w:val="hybridMultilevel"/>
    <w:tmpl w:val="B1024F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90FC9"/>
    <w:multiLevelType w:val="hybridMultilevel"/>
    <w:tmpl w:val="8FE49822"/>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9">
    <w:nsid w:val="209352F5"/>
    <w:multiLevelType w:val="hybridMultilevel"/>
    <w:tmpl w:val="82880030"/>
    <w:lvl w:ilvl="0" w:tplc="FFFFFFFF">
      <w:start w:val="49"/>
      <w:numFmt w:val="bullet"/>
      <w:lvlText w:val="-"/>
      <w:lvlJc w:val="left"/>
      <w:pPr>
        <w:ind w:left="72" w:hanging="360"/>
      </w:pPr>
      <w:rPr>
        <w:rFonts w:ascii="Times New Roman" w:eastAsia="Times New Roman" w:hAnsi="Times New Roman" w:cs="Times New Roman"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0">
    <w:nsid w:val="21097BE4"/>
    <w:multiLevelType w:val="hybridMultilevel"/>
    <w:tmpl w:val="3D7AC8E2"/>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258A6A27"/>
    <w:multiLevelType w:val="hybridMultilevel"/>
    <w:tmpl w:val="A93E38D0"/>
    <w:lvl w:ilvl="0" w:tplc="04090001">
      <w:start w:val="1"/>
      <w:numFmt w:val="bullet"/>
      <w:lvlText w:val=""/>
      <w:lvlJc w:val="left"/>
      <w:pPr>
        <w:ind w:left="806" w:hanging="360"/>
      </w:pPr>
      <w:rPr>
        <w:rFonts w:ascii="Symbol" w:hAnsi="Symbol" w:hint="default"/>
      </w:rPr>
    </w:lvl>
    <w:lvl w:ilvl="1" w:tplc="09FEB43C">
      <w:numFmt w:val="bullet"/>
      <w:lvlText w:val="•"/>
      <w:lvlJc w:val="left"/>
      <w:pPr>
        <w:ind w:left="1796" w:hanging="630"/>
      </w:pPr>
      <w:rPr>
        <w:rFonts w:ascii="Times New Roman" w:eastAsiaTheme="minorHAnsi" w:hAnsi="Times New Roman" w:cs="Times New Roman"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nsid w:val="2DCE681F"/>
    <w:multiLevelType w:val="hybridMultilevel"/>
    <w:tmpl w:val="95C41E6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32FC1AD5"/>
    <w:multiLevelType w:val="hybridMultilevel"/>
    <w:tmpl w:val="B2864D7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362E2FF6"/>
    <w:multiLevelType w:val="hybridMultilevel"/>
    <w:tmpl w:val="5950EE3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96610A"/>
    <w:multiLevelType w:val="hybridMultilevel"/>
    <w:tmpl w:val="F5BCAD0E"/>
    <w:lvl w:ilvl="0" w:tplc="04090001">
      <w:start w:val="1"/>
      <w:numFmt w:val="bullet"/>
      <w:lvlText w:val=""/>
      <w:lvlJc w:val="left"/>
      <w:pPr>
        <w:ind w:left="1800" w:hanging="72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nsid w:val="3B6C4D29"/>
    <w:multiLevelType w:val="hybridMultilevel"/>
    <w:tmpl w:val="EBA25EEC"/>
    <w:lvl w:ilvl="0" w:tplc="ED768386">
      <w:start w:val="1"/>
      <w:numFmt w:val="bullet"/>
      <w:pStyle w:val="Bulleted"/>
      <w:lvlText w:val=""/>
      <w:lvlJc w:val="left"/>
      <w:pPr>
        <w:ind w:left="432" w:hanging="432"/>
      </w:pPr>
      <w:rPr>
        <w:rFonts w:ascii="Symbol" w:hAnsi="Symbol" w:hint="default"/>
        <w:b w:val="0"/>
        <w:i w:val="0"/>
        <w:spacing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B50B20"/>
    <w:multiLevelType w:val="hybridMultilevel"/>
    <w:tmpl w:val="125CD74E"/>
    <w:lvl w:ilvl="0" w:tplc="04090003">
      <w:start w:val="1"/>
      <w:numFmt w:val="bullet"/>
      <w:lvlText w:val="o"/>
      <w:lvlJc w:val="left"/>
      <w:pPr>
        <w:ind w:left="1526" w:hanging="360"/>
      </w:pPr>
      <w:rPr>
        <w:rFonts w:ascii="Courier New" w:hAnsi="Courier New" w:cs="Courier New" w:hint="default"/>
      </w:rPr>
    </w:lvl>
    <w:lvl w:ilvl="1" w:tplc="04090003">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18">
    <w:nsid w:val="55671DA8"/>
    <w:multiLevelType w:val="hybridMultilevel"/>
    <w:tmpl w:val="95183D8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71E50DB"/>
    <w:multiLevelType w:val="hybridMultilevel"/>
    <w:tmpl w:val="33FA7962"/>
    <w:lvl w:ilvl="0" w:tplc="0409000F">
      <w:start w:val="1"/>
      <w:numFmt w:val="decimal"/>
      <w:lvlText w:val="%1."/>
      <w:lvlJc w:val="left"/>
      <w:pPr>
        <w:ind w:left="72" w:hanging="360"/>
      </w:p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0">
    <w:nsid w:val="59AA1C10"/>
    <w:multiLevelType w:val="hybridMultilevel"/>
    <w:tmpl w:val="7318D87C"/>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1">
    <w:nsid w:val="5D874E4A"/>
    <w:multiLevelType w:val="hybridMultilevel"/>
    <w:tmpl w:val="6602F670"/>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68890B74"/>
    <w:multiLevelType w:val="hybridMultilevel"/>
    <w:tmpl w:val="3E908F4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99F4646"/>
    <w:multiLevelType w:val="hybridMultilevel"/>
    <w:tmpl w:val="6F0808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BE1DD1"/>
    <w:multiLevelType w:val="hybridMultilevel"/>
    <w:tmpl w:val="3BA4670C"/>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6BD345BE"/>
    <w:multiLevelType w:val="hybridMultilevel"/>
    <w:tmpl w:val="7DEC2AA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6DEA7E9F"/>
    <w:multiLevelType w:val="hybridMultilevel"/>
    <w:tmpl w:val="2284AE26"/>
    <w:lvl w:ilvl="0" w:tplc="E786902A">
      <w:start w:val="1"/>
      <w:numFmt w:val="decimal"/>
      <w:lvlText w:val="%1."/>
      <w:lvlJc w:val="left"/>
      <w:pPr>
        <w:ind w:left="12" w:hanging="360"/>
      </w:pPr>
      <w:rPr>
        <w:rFonts w:hint="default"/>
      </w:rPr>
    </w:lvl>
    <w:lvl w:ilvl="1" w:tplc="04090019" w:tentative="1">
      <w:start w:val="1"/>
      <w:numFmt w:val="lowerLetter"/>
      <w:lvlText w:val="%2."/>
      <w:lvlJc w:val="left"/>
      <w:pPr>
        <w:ind w:left="732" w:hanging="360"/>
      </w:pPr>
    </w:lvl>
    <w:lvl w:ilvl="2" w:tplc="0409001B" w:tentative="1">
      <w:start w:val="1"/>
      <w:numFmt w:val="lowerRoman"/>
      <w:lvlText w:val="%3."/>
      <w:lvlJc w:val="right"/>
      <w:pPr>
        <w:ind w:left="1452" w:hanging="180"/>
      </w:pPr>
    </w:lvl>
    <w:lvl w:ilvl="3" w:tplc="0409000F" w:tentative="1">
      <w:start w:val="1"/>
      <w:numFmt w:val="decimal"/>
      <w:lvlText w:val="%4."/>
      <w:lvlJc w:val="left"/>
      <w:pPr>
        <w:ind w:left="2172" w:hanging="360"/>
      </w:pPr>
    </w:lvl>
    <w:lvl w:ilvl="4" w:tplc="04090019" w:tentative="1">
      <w:start w:val="1"/>
      <w:numFmt w:val="lowerLetter"/>
      <w:lvlText w:val="%5."/>
      <w:lvlJc w:val="left"/>
      <w:pPr>
        <w:ind w:left="2892" w:hanging="360"/>
      </w:pPr>
    </w:lvl>
    <w:lvl w:ilvl="5" w:tplc="0409001B" w:tentative="1">
      <w:start w:val="1"/>
      <w:numFmt w:val="lowerRoman"/>
      <w:lvlText w:val="%6."/>
      <w:lvlJc w:val="right"/>
      <w:pPr>
        <w:ind w:left="3612" w:hanging="180"/>
      </w:pPr>
    </w:lvl>
    <w:lvl w:ilvl="6" w:tplc="0409000F" w:tentative="1">
      <w:start w:val="1"/>
      <w:numFmt w:val="decimal"/>
      <w:lvlText w:val="%7."/>
      <w:lvlJc w:val="left"/>
      <w:pPr>
        <w:ind w:left="4332" w:hanging="360"/>
      </w:pPr>
    </w:lvl>
    <w:lvl w:ilvl="7" w:tplc="04090019" w:tentative="1">
      <w:start w:val="1"/>
      <w:numFmt w:val="lowerLetter"/>
      <w:lvlText w:val="%8."/>
      <w:lvlJc w:val="left"/>
      <w:pPr>
        <w:ind w:left="5052" w:hanging="360"/>
      </w:pPr>
    </w:lvl>
    <w:lvl w:ilvl="8" w:tplc="0409001B" w:tentative="1">
      <w:start w:val="1"/>
      <w:numFmt w:val="lowerRoman"/>
      <w:lvlText w:val="%9."/>
      <w:lvlJc w:val="right"/>
      <w:pPr>
        <w:ind w:left="5772" w:hanging="180"/>
      </w:pPr>
    </w:lvl>
  </w:abstractNum>
  <w:abstractNum w:abstractNumId="27">
    <w:nsid w:val="6E8A0441"/>
    <w:multiLevelType w:val="hybridMultilevel"/>
    <w:tmpl w:val="1938CAB4"/>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28">
    <w:nsid w:val="747B5428"/>
    <w:multiLevelType w:val="hybridMultilevel"/>
    <w:tmpl w:val="ABDC9E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D002E9"/>
    <w:multiLevelType w:val="hybridMultilevel"/>
    <w:tmpl w:val="CCF20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8BC1144"/>
    <w:multiLevelType w:val="hybridMultilevel"/>
    <w:tmpl w:val="389E8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F82B9C"/>
    <w:multiLevelType w:val="hybridMultilevel"/>
    <w:tmpl w:val="60565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CBD4189"/>
    <w:multiLevelType w:val="hybridMultilevel"/>
    <w:tmpl w:val="DC4C10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EAF441D"/>
    <w:multiLevelType w:val="hybridMultilevel"/>
    <w:tmpl w:val="A4D2AD0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7"/>
  </w:num>
  <w:num w:numId="3">
    <w:abstractNumId w:val="16"/>
  </w:num>
  <w:num w:numId="4">
    <w:abstractNumId w:val="22"/>
  </w:num>
  <w:num w:numId="5">
    <w:abstractNumId w:val="32"/>
  </w:num>
  <w:num w:numId="6">
    <w:abstractNumId w:val="18"/>
  </w:num>
  <w:num w:numId="7">
    <w:abstractNumId w:val="9"/>
  </w:num>
  <w:num w:numId="8">
    <w:abstractNumId w:val="1"/>
  </w:num>
  <w:num w:numId="9">
    <w:abstractNumId w:val="5"/>
  </w:num>
  <w:num w:numId="10">
    <w:abstractNumId w:val="29"/>
  </w:num>
  <w:num w:numId="11">
    <w:abstractNumId w:val="26"/>
  </w:num>
  <w:num w:numId="12">
    <w:abstractNumId w:val="8"/>
  </w:num>
  <w:num w:numId="13">
    <w:abstractNumId w:val="2"/>
  </w:num>
  <w:num w:numId="14">
    <w:abstractNumId w:val="20"/>
  </w:num>
  <w:num w:numId="15">
    <w:abstractNumId w:val="27"/>
  </w:num>
  <w:num w:numId="16">
    <w:abstractNumId w:val="6"/>
  </w:num>
  <w:num w:numId="17">
    <w:abstractNumId w:val="0"/>
  </w:num>
  <w:num w:numId="18">
    <w:abstractNumId w:val="12"/>
  </w:num>
  <w:num w:numId="19">
    <w:abstractNumId w:val="4"/>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8"/>
  </w:num>
  <w:num w:numId="23">
    <w:abstractNumId w:val="25"/>
  </w:num>
  <w:num w:numId="24">
    <w:abstractNumId w:val="13"/>
  </w:num>
  <w:num w:numId="25">
    <w:abstractNumId w:val="33"/>
  </w:num>
  <w:num w:numId="26">
    <w:abstractNumId w:val="21"/>
  </w:num>
  <w:num w:numId="27">
    <w:abstractNumId w:val="24"/>
  </w:num>
  <w:num w:numId="28">
    <w:abstractNumId w:val="10"/>
  </w:num>
  <w:num w:numId="29">
    <w:abstractNumId w:val="14"/>
  </w:num>
  <w:num w:numId="30">
    <w:abstractNumId w:val="31"/>
  </w:num>
  <w:num w:numId="31">
    <w:abstractNumId w:val="19"/>
  </w:num>
  <w:num w:numId="32">
    <w:abstractNumId w:val="11"/>
  </w:num>
  <w:num w:numId="33">
    <w:abstractNumId w:val="17"/>
  </w:num>
  <w:num w:numId="3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133"/>
    <w:rsid w:val="0000117E"/>
    <w:rsid w:val="00002E59"/>
    <w:rsid w:val="000035F7"/>
    <w:rsid w:val="0000575F"/>
    <w:rsid w:val="00006303"/>
    <w:rsid w:val="00014843"/>
    <w:rsid w:val="0002101F"/>
    <w:rsid w:val="00022F58"/>
    <w:rsid w:val="00022FEC"/>
    <w:rsid w:val="000244DA"/>
    <w:rsid w:val="00034159"/>
    <w:rsid w:val="000345D1"/>
    <w:rsid w:val="000352E0"/>
    <w:rsid w:val="0003669F"/>
    <w:rsid w:val="000403FB"/>
    <w:rsid w:val="00040B11"/>
    <w:rsid w:val="000462E6"/>
    <w:rsid w:val="00051070"/>
    <w:rsid w:val="00052374"/>
    <w:rsid w:val="0005326E"/>
    <w:rsid w:val="00053A0B"/>
    <w:rsid w:val="0005545A"/>
    <w:rsid w:val="0005771A"/>
    <w:rsid w:val="00060EB7"/>
    <w:rsid w:val="000637A5"/>
    <w:rsid w:val="00063957"/>
    <w:rsid w:val="00066486"/>
    <w:rsid w:val="00070A34"/>
    <w:rsid w:val="00071E84"/>
    <w:rsid w:val="0007345B"/>
    <w:rsid w:val="00075E66"/>
    <w:rsid w:val="00075ED5"/>
    <w:rsid w:val="00080D46"/>
    <w:rsid w:val="00081089"/>
    <w:rsid w:val="00085751"/>
    <w:rsid w:val="00085C88"/>
    <w:rsid w:val="000860D6"/>
    <w:rsid w:val="000863FB"/>
    <w:rsid w:val="00086988"/>
    <w:rsid w:val="0008703F"/>
    <w:rsid w:val="0009198D"/>
    <w:rsid w:val="00092BE4"/>
    <w:rsid w:val="00094D05"/>
    <w:rsid w:val="000956B5"/>
    <w:rsid w:val="000973E6"/>
    <w:rsid w:val="00097690"/>
    <w:rsid w:val="000A2406"/>
    <w:rsid w:val="000A4EA2"/>
    <w:rsid w:val="000A6F25"/>
    <w:rsid w:val="000A7C85"/>
    <w:rsid w:val="000B04B9"/>
    <w:rsid w:val="000B12D2"/>
    <w:rsid w:val="000B175D"/>
    <w:rsid w:val="000B1A8E"/>
    <w:rsid w:val="000B2799"/>
    <w:rsid w:val="000B2A12"/>
    <w:rsid w:val="000B4753"/>
    <w:rsid w:val="000B62B2"/>
    <w:rsid w:val="000B70DE"/>
    <w:rsid w:val="000C179B"/>
    <w:rsid w:val="000C33AE"/>
    <w:rsid w:val="000C3636"/>
    <w:rsid w:val="000C46F1"/>
    <w:rsid w:val="000C4DB7"/>
    <w:rsid w:val="000C6F11"/>
    <w:rsid w:val="000C7B63"/>
    <w:rsid w:val="000D0208"/>
    <w:rsid w:val="000D2A4D"/>
    <w:rsid w:val="000D43D2"/>
    <w:rsid w:val="000D6708"/>
    <w:rsid w:val="000D72AB"/>
    <w:rsid w:val="000D7642"/>
    <w:rsid w:val="000E127F"/>
    <w:rsid w:val="000E22E9"/>
    <w:rsid w:val="000E25F4"/>
    <w:rsid w:val="000E7095"/>
    <w:rsid w:val="000F7A9E"/>
    <w:rsid w:val="000F7DA1"/>
    <w:rsid w:val="00101D85"/>
    <w:rsid w:val="00102543"/>
    <w:rsid w:val="00102DB3"/>
    <w:rsid w:val="001048C1"/>
    <w:rsid w:val="00104F0B"/>
    <w:rsid w:val="00104FE5"/>
    <w:rsid w:val="00105244"/>
    <w:rsid w:val="001075DB"/>
    <w:rsid w:val="00110DFE"/>
    <w:rsid w:val="00112B5F"/>
    <w:rsid w:val="00116E45"/>
    <w:rsid w:val="00120AEB"/>
    <w:rsid w:val="00120B76"/>
    <w:rsid w:val="0012143C"/>
    <w:rsid w:val="00122A9E"/>
    <w:rsid w:val="00122BA1"/>
    <w:rsid w:val="00122E9B"/>
    <w:rsid w:val="00123241"/>
    <w:rsid w:val="0012376B"/>
    <w:rsid w:val="00123A96"/>
    <w:rsid w:val="001249B3"/>
    <w:rsid w:val="001267C8"/>
    <w:rsid w:val="001277B5"/>
    <w:rsid w:val="00131D9D"/>
    <w:rsid w:val="00133D7F"/>
    <w:rsid w:val="00134230"/>
    <w:rsid w:val="00135833"/>
    <w:rsid w:val="00135CBA"/>
    <w:rsid w:val="00135F90"/>
    <w:rsid w:val="00136F13"/>
    <w:rsid w:val="00140CB1"/>
    <w:rsid w:val="0014110D"/>
    <w:rsid w:val="00144C43"/>
    <w:rsid w:val="00150A1B"/>
    <w:rsid w:val="001520AD"/>
    <w:rsid w:val="00152225"/>
    <w:rsid w:val="00153BCB"/>
    <w:rsid w:val="00154F84"/>
    <w:rsid w:val="00156734"/>
    <w:rsid w:val="0016076A"/>
    <w:rsid w:val="001607B9"/>
    <w:rsid w:val="00160F98"/>
    <w:rsid w:val="00162B71"/>
    <w:rsid w:val="00164306"/>
    <w:rsid w:val="00165FA3"/>
    <w:rsid w:val="00166012"/>
    <w:rsid w:val="0016643A"/>
    <w:rsid w:val="00170079"/>
    <w:rsid w:val="0017041D"/>
    <w:rsid w:val="0017268B"/>
    <w:rsid w:val="0017315D"/>
    <w:rsid w:val="00175663"/>
    <w:rsid w:val="001763CD"/>
    <w:rsid w:val="001765E7"/>
    <w:rsid w:val="00180475"/>
    <w:rsid w:val="00184195"/>
    <w:rsid w:val="00186F24"/>
    <w:rsid w:val="00190276"/>
    <w:rsid w:val="00194277"/>
    <w:rsid w:val="00194894"/>
    <w:rsid w:val="00197E75"/>
    <w:rsid w:val="001A0A2F"/>
    <w:rsid w:val="001A0D74"/>
    <w:rsid w:val="001A16C0"/>
    <w:rsid w:val="001A382F"/>
    <w:rsid w:val="001B59C4"/>
    <w:rsid w:val="001B721C"/>
    <w:rsid w:val="001B746E"/>
    <w:rsid w:val="001C158F"/>
    <w:rsid w:val="001C1A01"/>
    <w:rsid w:val="001C5A1F"/>
    <w:rsid w:val="001D1FAE"/>
    <w:rsid w:val="001D22F1"/>
    <w:rsid w:val="001D3933"/>
    <w:rsid w:val="001D4E8B"/>
    <w:rsid w:val="001D6E60"/>
    <w:rsid w:val="001D7B31"/>
    <w:rsid w:val="001E2590"/>
    <w:rsid w:val="001E3CEB"/>
    <w:rsid w:val="001E443E"/>
    <w:rsid w:val="001E4E27"/>
    <w:rsid w:val="001F08F7"/>
    <w:rsid w:val="001F1661"/>
    <w:rsid w:val="001F6509"/>
    <w:rsid w:val="001F6EC1"/>
    <w:rsid w:val="00200076"/>
    <w:rsid w:val="00204483"/>
    <w:rsid w:val="00204D3D"/>
    <w:rsid w:val="00207405"/>
    <w:rsid w:val="00207766"/>
    <w:rsid w:val="00210A30"/>
    <w:rsid w:val="002114FB"/>
    <w:rsid w:val="00212330"/>
    <w:rsid w:val="00212701"/>
    <w:rsid w:val="00214230"/>
    <w:rsid w:val="00214828"/>
    <w:rsid w:val="00220EA5"/>
    <w:rsid w:val="00221A3F"/>
    <w:rsid w:val="00223429"/>
    <w:rsid w:val="00224925"/>
    <w:rsid w:val="00224A77"/>
    <w:rsid w:val="00224E1A"/>
    <w:rsid w:val="002323C9"/>
    <w:rsid w:val="00233272"/>
    <w:rsid w:val="002338B9"/>
    <w:rsid w:val="00234236"/>
    <w:rsid w:val="002346C7"/>
    <w:rsid w:val="00234DD9"/>
    <w:rsid w:val="002354E6"/>
    <w:rsid w:val="00235968"/>
    <w:rsid w:val="002361C1"/>
    <w:rsid w:val="00236D04"/>
    <w:rsid w:val="00237236"/>
    <w:rsid w:val="00240A1A"/>
    <w:rsid w:val="00245C82"/>
    <w:rsid w:val="00245D40"/>
    <w:rsid w:val="00250B31"/>
    <w:rsid w:val="00253907"/>
    <w:rsid w:val="00262370"/>
    <w:rsid w:val="00262B4D"/>
    <w:rsid w:val="00262DC7"/>
    <w:rsid w:val="00264389"/>
    <w:rsid w:val="00265825"/>
    <w:rsid w:val="00266A84"/>
    <w:rsid w:val="00266DB1"/>
    <w:rsid w:val="002708B2"/>
    <w:rsid w:val="00271573"/>
    <w:rsid w:val="0027168D"/>
    <w:rsid w:val="00273F21"/>
    <w:rsid w:val="0027528C"/>
    <w:rsid w:val="002764CE"/>
    <w:rsid w:val="00280B7F"/>
    <w:rsid w:val="00281260"/>
    <w:rsid w:val="002817AF"/>
    <w:rsid w:val="00281ED9"/>
    <w:rsid w:val="00282F6A"/>
    <w:rsid w:val="00285702"/>
    <w:rsid w:val="00285AA8"/>
    <w:rsid w:val="002868EC"/>
    <w:rsid w:val="00286D1A"/>
    <w:rsid w:val="00290EA2"/>
    <w:rsid w:val="00292F76"/>
    <w:rsid w:val="00293421"/>
    <w:rsid w:val="00293F64"/>
    <w:rsid w:val="002A30B9"/>
    <w:rsid w:val="002A7435"/>
    <w:rsid w:val="002B0938"/>
    <w:rsid w:val="002B4D28"/>
    <w:rsid w:val="002B517C"/>
    <w:rsid w:val="002B63DB"/>
    <w:rsid w:val="002C311B"/>
    <w:rsid w:val="002C607C"/>
    <w:rsid w:val="002C6613"/>
    <w:rsid w:val="002C699B"/>
    <w:rsid w:val="002D014C"/>
    <w:rsid w:val="002D378D"/>
    <w:rsid w:val="002D66EA"/>
    <w:rsid w:val="002D708D"/>
    <w:rsid w:val="002D7171"/>
    <w:rsid w:val="002E093A"/>
    <w:rsid w:val="002E3B9D"/>
    <w:rsid w:val="002E591A"/>
    <w:rsid w:val="002E6020"/>
    <w:rsid w:val="002F026D"/>
    <w:rsid w:val="002F08CF"/>
    <w:rsid w:val="002F2848"/>
    <w:rsid w:val="002F2863"/>
    <w:rsid w:val="002F35FA"/>
    <w:rsid w:val="002F3C2F"/>
    <w:rsid w:val="002F411C"/>
    <w:rsid w:val="0030011C"/>
    <w:rsid w:val="003040F5"/>
    <w:rsid w:val="003041AB"/>
    <w:rsid w:val="003057BA"/>
    <w:rsid w:val="00312A39"/>
    <w:rsid w:val="0031409B"/>
    <w:rsid w:val="003152DC"/>
    <w:rsid w:val="0032054B"/>
    <w:rsid w:val="00320654"/>
    <w:rsid w:val="0032115F"/>
    <w:rsid w:val="00321A59"/>
    <w:rsid w:val="003225DC"/>
    <w:rsid w:val="00322982"/>
    <w:rsid w:val="00323F20"/>
    <w:rsid w:val="00326EB0"/>
    <w:rsid w:val="00333FD0"/>
    <w:rsid w:val="0033476C"/>
    <w:rsid w:val="0033510E"/>
    <w:rsid w:val="003373D6"/>
    <w:rsid w:val="00341506"/>
    <w:rsid w:val="003420BC"/>
    <w:rsid w:val="003524CC"/>
    <w:rsid w:val="00352E26"/>
    <w:rsid w:val="00353F1C"/>
    <w:rsid w:val="003554F8"/>
    <w:rsid w:val="00355CFD"/>
    <w:rsid w:val="00356531"/>
    <w:rsid w:val="0036254D"/>
    <w:rsid w:val="00362A1B"/>
    <w:rsid w:val="00365CBD"/>
    <w:rsid w:val="00365CE7"/>
    <w:rsid w:val="003673FC"/>
    <w:rsid w:val="00367FE3"/>
    <w:rsid w:val="00374581"/>
    <w:rsid w:val="003747AF"/>
    <w:rsid w:val="00374F4A"/>
    <w:rsid w:val="003771D4"/>
    <w:rsid w:val="00377B34"/>
    <w:rsid w:val="00380841"/>
    <w:rsid w:val="00380E89"/>
    <w:rsid w:val="00384D1D"/>
    <w:rsid w:val="00385031"/>
    <w:rsid w:val="00386262"/>
    <w:rsid w:val="003869DE"/>
    <w:rsid w:val="00387EED"/>
    <w:rsid w:val="00391A98"/>
    <w:rsid w:val="0039280E"/>
    <w:rsid w:val="003930F3"/>
    <w:rsid w:val="00395273"/>
    <w:rsid w:val="00395819"/>
    <w:rsid w:val="003A19EB"/>
    <w:rsid w:val="003A1EAB"/>
    <w:rsid w:val="003A508E"/>
    <w:rsid w:val="003A5AC1"/>
    <w:rsid w:val="003A6A19"/>
    <w:rsid w:val="003B339F"/>
    <w:rsid w:val="003C0173"/>
    <w:rsid w:val="003C4914"/>
    <w:rsid w:val="003C4CB1"/>
    <w:rsid w:val="003C4E7F"/>
    <w:rsid w:val="003C541B"/>
    <w:rsid w:val="003C552A"/>
    <w:rsid w:val="003D0568"/>
    <w:rsid w:val="003D0BA6"/>
    <w:rsid w:val="003D1375"/>
    <w:rsid w:val="003D5C2B"/>
    <w:rsid w:val="003D6A08"/>
    <w:rsid w:val="003D7F76"/>
    <w:rsid w:val="003E0319"/>
    <w:rsid w:val="003E17BC"/>
    <w:rsid w:val="003E1932"/>
    <w:rsid w:val="003E1C5F"/>
    <w:rsid w:val="003E1C6E"/>
    <w:rsid w:val="003E1E62"/>
    <w:rsid w:val="003E28D8"/>
    <w:rsid w:val="003E420F"/>
    <w:rsid w:val="003E5F3A"/>
    <w:rsid w:val="003E7DFD"/>
    <w:rsid w:val="003F00CA"/>
    <w:rsid w:val="003F053F"/>
    <w:rsid w:val="003F1900"/>
    <w:rsid w:val="003F239C"/>
    <w:rsid w:val="00400192"/>
    <w:rsid w:val="00402E01"/>
    <w:rsid w:val="00404929"/>
    <w:rsid w:val="0040708C"/>
    <w:rsid w:val="00410A70"/>
    <w:rsid w:val="00420FDC"/>
    <w:rsid w:val="004241C4"/>
    <w:rsid w:val="00430801"/>
    <w:rsid w:val="0043100E"/>
    <w:rsid w:val="004315F0"/>
    <w:rsid w:val="00436313"/>
    <w:rsid w:val="00443049"/>
    <w:rsid w:val="00443D52"/>
    <w:rsid w:val="00443F53"/>
    <w:rsid w:val="004444CB"/>
    <w:rsid w:val="004456C7"/>
    <w:rsid w:val="00445CA6"/>
    <w:rsid w:val="0044673D"/>
    <w:rsid w:val="00450B8F"/>
    <w:rsid w:val="00451FC0"/>
    <w:rsid w:val="0045230E"/>
    <w:rsid w:val="00454860"/>
    <w:rsid w:val="00457D8C"/>
    <w:rsid w:val="00457EC4"/>
    <w:rsid w:val="00461651"/>
    <w:rsid w:val="00463371"/>
    <w:rsid w:val="0047283B"/>
    <w:rsid w:val="00472CFB"/>
    <w:rsid w:val="00473BAC"/>
    <w:rsid w:val="0047499D"/>
    <w:rsid w:val="0047505E"/>
    <w:rsid w:val="0047545F"/>
    <w:rsid w:val="0047604B"/>
    <w:rsid w:val="00477FB8"/>
    <w:rsid w:val="004806AB"/>
    <w:rsid w:val="00483023"/>
    <w:rsid w:val="0048441F"/>
    <w:rsid w:val="00486E4C"/>
    <w:rsid w:val="00486FBB"/>
    <w:rsid w:val="004879AD"/>
    <w:rsid w:val="00487BC5"/>
    <w:rsid w:val="00494069"/>
    <w:rsid w:val="00494AC4"/>
    <w:rsid w:val="00497B6B"/>
    <w:rsid w:val="004A060C"/>
    <w:rsid w:val="004A15E3"/>
    <w:rsid w:val="004A18DF"/>
    <w:rsid w:val="004A73D8"/>
    <w:rsid w:val="004A75ED"/>
    <w:rsid w:val="004B03E7"/>
    <w:rsid w:val="004B18C1"/>
    <w:rsid w:val="004B4263"/>
    <w:rsid w:val="004B4515"/>
    <w:rsid w:val="004B475B"/>
    <w:rsid w:val="004B53EF"/>
    <w:rsid w:val="004B7133"/>
    <w:rsid w:val="004B724E"/>
    <w:rsid w:val="004B7F3E"/>
    <w:rsid w:val="004C0E00"/>
    <w:rsid w:val="004C120C"/>
    <w:rsid w:val="004C125A"/>
    <w:rsid w:val="004C241C"/>
    <w:rsid w:val="004C262C"/>
    <w:rsid w:val="004C390F"/>
    <w:rsid w:val="004C394F"/>
    <w:rsid w:val="004C3A68"/>
    <w:rsid w:val="004C5E6D"/>
    <w:rsid w:val="004C72E5"/>
    <w:rsid w:val="004D19F5"/>
    <w:rsid w:val="004D1FA1"/>
    <w:rsid w:val="004D3516"/>
    <w:rsid w:val="004E1448"/>
    <w:rsid w:val="004E15CF"/>
    <w:rsid w:val="004E1E12"/>
    <w:rsid w:val="004E3439"/>
    <w:rsid w:val="004E4021"/>
    <w:rsid w:val="004E52CC"/>
    <w:rsid w:val="004E5F1D"/>
    <w:rsid w:val="004E78F6"/>
    <w:rsid w:val="004E7E18"/>
    <w:rsid w:val="004F1CA1"/>
    <w:rsid w:val="004F60AC"/>
    <w:rsid w:val="004F639A"/>
    <w:rsid w:val="004F6576"/>
    <w:rsid w:val="004F7961"/>
    <w:rsid w:val="00500630"/>
    <w:rsid w:val="00500861"/>
    <w:rsid w:val="00500ABA"/>
    <w:rsid w:val="00505566"/>
    <w:rsid w:val="00505AA5"/>
    <w:rsid w:val="00507215"/>
    <w:rsid w:val="005078BC"/>
    <w:rsid w:val="00517163"/>
    <w:rsid w:val="00520039"/>
    <w:rsid w:val="00520B42"/>
    <w:rsid w:val="00520C4D"/>
    <w:rsid w:val="0052221D"/>
    <w:rsid w:val="0052390C"/>
    <w:rsid w:val="00523CDF"/>
    <w:rsid w:val="00525B93"/>
    <w:rsid w:val="00527633"/>
    <w:rsid w:val="005306B2"/>
    <w:rsid w:val="00540660"/>
    <w:rsid w:val="005412F7"/>
    <w:rsid w:val="00541727"/>
    <w:rsid w:val="005428B8"/>
    <w:rsid w:val="00550363"/>
    <w:rsid w:val="00551EDC"/>
    <w:rsid w:val="005520C4"/>
    <w:rsid w:val="00552482"/>
    <w:rsid w:val="005529EE"/>
    <w:rsid w:val="00554E7A"/>
    <w:rsid w:val="00555B5E"/>
    <w:rsid w:val="00556BB5"/>
    <w:rsid w:val="00556BCF"/>
    <w:rsid w:val="00561D16"/>
    <w:rsid w:val="00564EF9"/>
    <w:rsid w:val="005673C2"/>
    <w:rsid w:val="00567679"/>
    <w:rsid w:val="0057528D"/>
    <w:rsid w:val="005773B2"/>
    <w:rsid w:val="005779A0"/>
    <w:rsid w:val="00584999"/>
    <w:rsid w:val="00592C25"/>
    <w:rsid w:val="00592EAC"/>
    <w:rsid w:val="00595C0C"/>
    <w:rsid w:val="005A089D"/>
    <w:rsid w:val="005A122B"/>
    <w:rsid w:val="005A232C"/>
    <w:rsid w:val="005A2B98"/>
    <w:rsid w:val="005A37B4"/>
    <w:rsid w:val="005B15A8"/>
    <w:rsid w:val="005B16FB"/>
    <w:rsid w:val="005B1B13"/>
    <w:rsid w:val="005B24E9"/>
    <w:rsid w:val="005B60C0"/>
    <w:rsid w:val="005B7F00"/>
    <w:rsid w:val="005C230C"/>
    <w:rsid w:val="005C4C8F"/>
    <w:rsid w:val="005C65A9"/>
    <w:rsid w:val="005C7D1D"/>
    <w:rsid w:val="005D1B5F"/>
    <w:rsid w:val="005D3518"/>
    <w:rsid w:val="005D5617"/>
    <w:rsid w:val="005D7AE5"/>
    <w:rsid w:val="005E0007"/>
    <w:rsid w:val="005E068A"/>
    <w:rsid w:val="005E0B1C"/>
    <w:rsid w:val="005E1F20"/>
    <w:rsid w:val="005E53E9"/>
    <w:rsid w:val="005E632E"/>
    <w:rsid w:val="005E750C"/>
    <w:rsid w:val="005F136C"/>
    <w:rsid w:val="005F2813"/>
    <w:rsid w:val="005F3A91"/>
    <w:rsid w:val="005F4B3E"/>
    <w:rsid w:val="005F4B5F"/>
    <w:rsid w:val="005F6285"/>
    <w:rsid w:val="005F656E"/>
    <w:rsid w:val="005F6DEC"/>
    <w:rsid w:val="00603EA2"/>
    <w:rsid w:val="006054AE"/>
    <w:rsid w:val="00605AA9"/>
    <w:rsid w:val="006066CD"/>
    <w:rsid w:val="00607333"/>
    <w:rsid w:val="006106AB"/>
    <w:rsid w:val="00611FD5"/>
    <w:rsid w:val="006136AA"/>
    <w:rsid w:val="00617B5E"/>
    <w:rsid w:val="00624A22"/>
    <w:rsid w:val="00625016"/>
    <w:rsid w:val="00633CC9"/>
    <w:rsid w:val="00634ABA"/>
    <w:rsid w:val="00634C0F"/>
    <w:rsid w:val="00635818"/>
    <w:rsid w:val="00637B3F"/>
    <w:rsid w:val="00640121"/>
    <w:rsid w:val="006425E8"/>
    <w:rsid w:val="00645595"/>
    <w:rsid w:val="00650692"/>
    <w:rsid w:val="006515D0"/>
    <w:rsid w:val="00653253"/>
    <w:rsid w:val="00654A46"/>
    <w:rsid w:val="00655FA2"/>
    <w:rsid w:val="00657131"/>
    <w:rsid w:val="00660B68"/>
    <w:rsid w:val="0066264A"/>
    <w:rsid w:val="00662AF9"/>
    <w:rsid w:val="006631DC"/>
    <w:rsid w:val="00665A85"/>
    <w:rsid w:val="00665FB0"/>
    <w:rsid w:val="006676B8"/>
    <w:rsid w:val="00671833"/>
    <w:rsid w:val="00672EB6"/>
    <w:rsid w:val="006815DD"/>
    <w:rsid w:val="0068227E"/>
    <w:rsid w:val="00683E79"/>
    <w:rsid w:val="0068416C"/>
    <w:rsid w:val="0068451E"/>
    <w:rsid w:val="00685CBA"/>
    <w:rsid w:val="00694616"/>
    <w:rsid w:val="00694EC3"/>
    <w:rsid w:val="00696EB6"/>
    <w:rsid w:val="006A0328"/>
    <w:rsid w:val="006A277D"/>
    <w:rsid w:val="006A2F66"/>
    <w:rsid w:val="006A3697"/>
    <w:rsid w:val="006A472A"/>
    <w:rsid w:val="006A5480"/>
    <w:rsid w:val="006A6DA0"/>
    <w:rsid w:val="006A7466"/>
    <w:rsid w:val="006B069B"/>
    <w:rsid w:val="006B1DBD"/>
    <w:rsid w:val="006B2689"/>
    <w:rsid w:val="006B3101"/>
    <w:rsid w:val="006B366B"/>
    <w:rsid w:val="006B5588"/>
    <w:rsid w:val="006B60E6"/>
    <w:rsid w:val="006B765E"/>
    <w:rsid w:val="006C4A58"/>
    <w:rsid w:val="006C54E8"/>
    <w:rsid w:val="006C6221"/>
    <w:rsid w:val="006D1411"/>
    <w:rsid w:val="006D47B3"/>
    <w:rsid w:val="006D4F30"/>
    <w:rsid w:val="006D7F46"/>
    <w:rsid w:val="006E041C"/>
    <w:rsid w:val="006E0D0B"/>
    <w:rsid w:val="006E3C27"/>
    <w:rsid w:val="006E497E"/>
    <w:rsid w:val="006E59D1"/>
    <w:rsid w:val="006E697E"/>
    <w:rsid w:val="006F162C"/>
    <w:rsid w:val="006F6953"/>
    <w:rsid w:val="00701186"/>
    <w:rsid w:val="007029AB"/>
    <w:rsid w:val="0070599B"/>
    <w:rsid w:val="00711F57"/>
    <w:rsid w:val="00712342"/>
    <w:rsid w:val="00715F33"/>
    <w:rsid w:val="00716BE3"/>
    <w:rsid w:val="00716D18"/>
    <w:rsid w:val="00722A8A"/>
    <w:rsid w:val="00723411"/>
    <w:rsid w:val="00724AB5"/>
    <w:rsid w:val="00725343"/>
    <w:rsid w:val="007278F3"/>
    <w:rsid w:val="00731344"/>
    <w:rsid w:val="00733BDE"/>
    <w:rsid w:val="00733E78"/>
    <w:rsid w:val="0073714D"/>
    <w:rsid w:val="00740FD6"/>
    <w:rsid w:val="0074435D"/>
    <w:rsid w:val="00744734"/>
    <w:rsid w:val="00745177"/>
    <w:rsid w:val="007469FD"/>
    <w:rsid w:val="00747325"/>
    <w:rsid w:val="007476EB"/>
    <w:rsid w:val="0075003B"/>
    <w:rsid w:val="00751419"/>
    <w:rsid w:val="007514D6"/>
    <w:rsid w:val="00751CBE"/>
    <w:rsid w:val="00752142"/>
    <w:rsid w:val="00753061"/>
    <w:rsid w:val="00755BED"/>
    <w:rsid w:val="00757AD1"/>
    <w:rsid w:val="007604B3"/>
    <w:rsid w:val="00762741"/>
    <w:rsid w:val="0076276E"/>
    <w:rsid w:val="00763110"/>
    <w:rsid w:val="007651F6"/>
    <w:rsid w:val="0076686E"/>
    <w:rsid w:val="00766EA1"/>
    <w:rsid w:val="007675C5"/>
    <w:rsid w:val="007709AF"/>
    <w:rsid w:val="00770FEF"/>
    <w:rsid w:val="00773454"/>
    <w:rsid w:val="00774236"/>
    <w:rsid w:val="00781AEC"/>
    <w:rsid w:val="0078315A"/>
    <w:rsid w:val="00784667"/>
    <w:rsid w:val="0078537A"/>
    <w:rsid w:val="00787665"/>
    <w:rsid w:val="007921CA"/>
    <w:rsid w:val="0079284B"/>
    <w:rsid w:val="007941BC"/>
    <w:rsid w:val="007A2EDE"/>
    <w:rsid w:val="007A31AB"/>
    <w:rsid w:val="007A35D9"/>
    <w:rsid w:val="007A52A6"/>
    <w:rsid w:val="007A6536"/>
    <w:rsid w:val="007A7D8A"/>
    <w:rsid w:val="007B049D"/>
    <w:rsid w:val="007B0B12"/>
    <w:rsid w:val="007B0ED9"/>
    <w:rsid w:val="007B1406"/>
    <w:rsid w:val="007B2252"/>
    <w:rsid w:val="007B301A"/>
    <w:rsid w:val="007B3D8B"/>
    <w:rsid w:val="007B44B7"/>
    <w:rsid w:val="007B5CA9"/>
    <w:rsid w:val="007B6D92"/>
    <w:rsid w:val="007C0352"/>
    <w:rsid w:val="007C036A"/>
    <w:rsid w:val="007C0DEA"/>
    <w:rsid w:val="007C2F73"/>
    <w:rsid w:val="007C3234"/>
    <w:rsid w:val="007C68CD"/>
    <w:rsid w:val="007D0135"/>
    <w:rsid w:val="007E429A"/>
    <w:rsid w:val="007E46C8"/>
    <w:rsid w:val="007E5DF7"/>
    <w:rsid w:val="007F0ED3"/>
    <w:rsid w:val="007F1CFB"/>
    <w:rsid w:val="007F32B9"/>
    <w:rsid w:val="007F5AE4"/>
    <w:rsid w:val="007F6292"/>
    <w:rsid w:val="007F6A32"/>
    <w:rsid w:val="00803A43"/>
    <w:rsid w:val="00805269"/>
    <w:rsid w:val="00806D2F"/>
    <w:rsid w:val="0081225B"/>
    <w:rsid w:val="0081305F"/>
    <w:rsid w:val="00813D4B"/>
    <w:rsid w:val="00813DF5"/>
    <w:rsid w:val="00813FE6"/>
    <w:rsid w:val="00814AD1"/>
    <w:rsid w:val="00814F9F"/>
    <w:rsid w:val="00823E41"/>
    <w:rsid w:val="00826654"/>
    <w:rsid w:val="008300AF"/>
    <w:rsid w:val="0083221E"/>
    <w:rsid w:val="0083298C"/>
    <w:rsid w:val="00832C38"/>
    <w:rsid w:val="00833009"/>
    <w:rsid w:val="0083540D"/>
    <w:rsid w:val="00835D94"/>
    <w:rsid w:val="00836954"/>
    <w:rsid w:val="00836D5D"/>
    <w:rsid w:val="00837785"/>
    <w:rsid w:val="008414FA"/>
    <w:rsid w:val="008422E3"/>
    <w:rsid w:val="008431FF"/>
    <w:rsid w:val="00843926"/>
    <w:rsid w:val="00844C20"/>
    <w:rsid w:val="00846369"/>
    <w:rsid w:val="00847ED8"/>
    <w:rsid w:val="00850043"/>
    <w:rsid w:val="00852CFC"/>
    <w:rsid w:val="008604EA"/>
    <w:rsid w:val="00863FCA"/>
    <w:rsid w:val="00864162"/>
    <w:rsid w:val="00864A04"/>
    <w:rsid w:val="00864B1D"/>
    <w:rsid w:val="00872770"/>
    <w:rsid w:val="008727C7"/>
    <w:rsid w:val="0087384E"/>
    <w:rsid w:val="008745ED"/>
    <w:rsid w:val="008756C7"/>
    <w:rsid w:val="00880B84"/>
    <w:rsid w:val="008811CB"/>
    <w:rsid w:val="00881416"/>
    <w:rsid w:val="0088323D"/>
    <w:rsid w:val="00885588"/>
    <w:rsid w:val="008855A2"/>
    <w:rsid w:val="0088752C"/>
    <w:rsid w:val="008901F3"/>
    <w:rsid w:val="00892449"/>
    <w:rsid w:val="00892470"/>
    <w:rsid w:val="00893CB1"/>
    <w:rsid w:val="00895FCA"/>
    <w:rsid w:val="008A1AF7"/>
    <w:rsid w:val="008A2C1C"/>
    <w:rsid w:val="008A2D82"/>
    <w:rsid w:val="008A3729"/>
    <w:rsid w:val="008A54F2"/>
    <w:rsid w:val="008A62CE"/>
    <w:rsid w:val="008A6F77"/>
    <w:rsid w:val="008A7768"/>
    <w:rsid w:val="008A7841"/>
    <w:rsid w:val="008A7A4E"/>
    <w:rsid w:val="008B0DC5"/>
    <w:rsid w:val="008B1A6C"/>
    <w:rsid w:val="008B2C25"/>
    <w:rsid w:val="008B4F6D"/>
    <w:rsid w:val="008B5A73"/>
    <w:rsid w:val="008B75FD"/>
    <w:rsid w:val="008B7BE3"/>
    <w:rsid w:val="008C0939"/>
    <w:rsid w:val="008C0FEF"/>
    <w:rsid w:val="008C179F"/>
    <w:rsid w:val="008D3298"/>
    <w:rsid w:val="008D33C3"/>
    <w:rsid w:val="008D41C5"/>
    <w:rsid w:val="008D7D0C"/>
    <w:rsid w:val="008E1C3D"/>
    <w:rsid w:val="008E23DE"/>
    <w:rsid w:val="008E27DB"/>
    <w:rsid w:val="008E27EC"/>
    <w:rsid w:val="008E494E"/>
    <w:rsid w:val="008E5A10"/>
    <w:rsid w:val="008E6C08"/>
    <w:rsid w:val="008E6E4F"/>
    <w:rsid w:val="008E7B86"/>
    <w:rsid w:val="008F1E26"/>
    <w:rsid w:val="008F22EB"/>
    <w:rsid w:val="008F5CAC"/>
    <w:rsid w:val="009005F5"/>
    <w:rsid w:val="00900B63"/>
    <w:rsid w:val="00900DC6"/>
    <w:rsid w:val="00901023"/>
    <w:rsid w:val="009031A3"/>
    <w:rsid w:val="00903ED6"/>
    <w:rsid w:val="0090731A"/>
    <w:rsid w:val="00910EDD"/>
    <w:rsid w:val="0091112B"/>
    <w:rsid w:val="009128A8"/>
    <w:rsid w:val="00915920"/>
    <w:rsid w:val="00915EF0"/>
    <w:rsid w:val="00917D95"/>
    <w:rsid w:val="00920BC6"/>
    <w:rsid w:val="0092196D"/>
    <w:rsid w:val="0092201A"/>
    <w:rsid w:val="009233D9"/>
    <w:rsid w:val="00924E46"/>
    <w:rsid w:val="00931772"/>
    <w:rsid w:val="00931FD9"/>
    <w:rsid w:val="00934A63"/>
    <w:rsid w:val="00937FB5"/>
    <w:rsid w:val="0094053B"/>
    <w:rsid w:val="0094098B"/>
    <w:rsid w:val="00941525"/>
    <w:rsid w:val="00941CA2"/>
    <w:rsid w:val="00942B66"/>
    <w:rsid w:val="0094454E"/>
    <w:rsid w:val="00944BEE"/>
    <w:rsid w:val="00945490"/>
    <w:rsid w:val="00945BEE"/>
    <w:rsid w:val="00946365"/>
    <w:rsid w:val="00947917"/>
    <w:rsid w:val="0095055E"/>
    <w:rsid w:val="00951F3D"/>
    <w:rsid w:val="00952A1A"/>
    <w:rsid w:val="00952D71"/>
    <w:rsid w:val="00954C02"/>
    <w:rsid w:val="009562BD"/>
    <w:rsid w:val="00956882"/>
    <w:rsid w:val="00957F38"/>
    <w:rsid w:val="00961AEF"/>
    <w:rsid w:val="00961CA6"/>
    <w:rsid w:val="0096454D"/>
    <w:rsid w:val="00965765"/>
    <w:rsid w:val="00966B59"/>
    <w:rsid w:val="00972EC3"/>
    <w:rsid w:val="00973C86"/>
    <w:rsid w:val="00973D83"/>
    <w:rsid w:val="00973EE2"/>
    <w:rsid w:val="00974B10"/>
    <w:rsid w:val="00976BE1"/>
    <w:rsid w:val="00977CCC"/>
    <w:rsid w:val="00982F5B"/>
    <w:rsid w:val="00983B5E"/>
    <w:rsid w:val="00984B52"/>
    <w:rsid w:val="00990ACA"/>
    <w:rsid w:val="009917AF"/>
    <w:rsid w:val="009924DC"/>
    <w:rsid w:val="00993B71"/>
    <w:rsid w:val="00995033"/>
    <w:rsid w:val="00995CAB"/>
    <w:rsid w:val="009964EB"/>
    <w:rsid w:val="00996C39"/>
    <w:rsid w:val="00997ABB"/>
    <w:rsid w:val="00997FEB"/>
    <w:rsid w:val="009A0363"/>
    <w:rsid w:val="009A09CB"/>
    <w:rsid w:val="009A0A79"/>
    <w:rsid w:val="009A0E58"/>
    <w:rsid w:val="009A669E"/>
    <w:rsid w:val="009A6E78"/>
    <w:rsid w:val="009A7C95"/>
    <w:rsid w:val="009B1680"/>
    <w:rsid w:val="009B2621"/>
    <w:rsid w:val="009B39AC"/>
    <w:rsid w:val="009B717F"/>
    <w:rsid w:val="009B7C17"/>
    <w:rsid w:val="009C136C"/>
    <w:rsid w:val="009C1DFD"/>
    <w:rsid w:val="009C3CE5"/>
    <w:rsid w:val="009D0451"/>
    <w:rsid w:val="009D36A3"/>
    <w:rsid w:val="009D4873"/>
    <w:rsid w:val="009D765D"/>
    <w:rsid w:val="009E7CEC"/>
    <w:rsid w:val="009E7DA7"/>
    <w:rsid w:val="009F17F7"/>
    <w:rsid w:val="009F2F9C"/>
    <w:rsid w:val="009F42E9"/>
    <w:rsid w:val="00A00B61"/>
    <w:rsid w:val="00A01B19"/>
    <w:rsid w:val="00A033C9"/>
    <w:rsid w:val="00A10D59"/>
    <w:rsid w:val="00A11390"/>
    <w:rsid w:val="00A11986"/>
    <w:rsid w:val="00A122B1"/>
    <w:rsid w:val="00A13211"/>
    <w:rsid w:val="00A14E34"/>
    <w:rsid w:val="00A1679F"/>
    <w:rsid w:val="00A2502B"/>
    <w:rsid w:val="00A25825"/>
    <w:rsid w:val="00A318DA"/>
    <w:rsid w:val="00A33522"/>
    <w:rsid w:val="00A37FE9"/>
    <w:rsid w:val="00A4100D"/>
    <w:rsid w:val="00A41C81"/>
    <w:rsid w:val="00A42A1B"/>
    <w:rsid w:val="00A44657"/>
    <w:rsid w:val="00A47AB5"/>
    <w:rsid w:val="00A518A7"/>
    <w:rsid w:val="00A5231B"/>
    <w:rsid w:val="00A52EA3"/>
    <w:rsid w:val="00A56F58"/>
    <w:rsid w:val="00A572C8"/>
    <w:rsid w:val="00A62237"/>
    <w:rsid w:val="00A63F1B"/>
    <w:rsid w:val="00A66749"/>
    <w:rsid w:val="00A67D44"/>
    <w:rsid w:val="00A67DDA"/>
    <w:rsid w:val="00A7145F"/>
    <w:rsid w:val="00A73580"/>
    <w:rsid w:val="00A73E56"/>
    <w:rsid w:val="00A740CE"/>
    <w:rsid w:val="00A74151"/>
    <w:rsid w:val="00A743DB"/>
    <w:rsid w:val="00A761E6"/>
    <w:rsid w:val="00A7685D"/>
    <w:rsid w:val="00A81021"/>
    <w:rsid w:val="00A81760"/>
    <w:rsid w:val="00A81ADF"/>
    <w:rsid w:val="00A82D5F"/>
    <w:rsid w:val="00A83A6F"/>
    <w:rsid w:val="00A851A7"/>
    <w:rsid w:val="00A8584E"/>
    <w:rsid w:val="00A85DC0"/>
    <w:rsid w:val="00A870C6"/>
    <w:rsid w:val="00A873EC"/>
    <w:rsid w:val="00A904AE"/>
    <w:rsid w:val="00A9119B"/>
    <w:rsid w:val="00A9269A"/>
    <w:rsid w:val="00A92ABF"/>
    <w:rsid w:val="00A92F87"/>
    <w:rsid w:val="00A938C3"/>
    <w:rsid w:val="00A95C0B"/>
    <w:rsid w:val="00A9656A"/>
    <w:rsid w:val="00A96CE9"/>
    <w:rsid w:val="00AA3B84"/>
    <w:rsid w:val="00AA4440"/>
    <w:rsid w:val="00AA6BB2"/>
    <w:rsid w:val="00AB07C8"/>
    <w:rsid w:val="00AB07D9"/>
    <w:rsid w:val="00AB2EA2"/>
    <w:rsid w:val="00AB2F46"/>
    <w:rsid w:val="00AB3E8D"/>
    <w:rsid w:val="00AB54E6"/>
    <w:rsid w:val="00AB5927"/>
    <w:rsid w:val="00AB786B"/>
    <w:rsid w:val="00AB7E30"/>
    <w:rsid w:val="00AC0118"/>
    <w:rsid w:val="00AC0A9C"/>
    <w:rsid w:val="00AC13F6"/>
    <w:rsid w:val="00AC2F97"/>
    <w:rsid w:val="00AC340D"/>
    <w:rsid w:val="00AC7B23"/>
    <w:rsid w:val="00AD126E"/>
    <w:rsid w:val="00AD1672"/>
    <w:rsid w:val="00AD260C"/>
    <w:rsid w:val="00AD2B76"/>
    <w:rsid w:val="00AD3C67"/>
    <w:rsid w:val="00AE0D5D"/>
    <w:rsid w:val="00AE1617"/>
    <w:rsid w:val="00AE53C3"/>
    <w:rsid w:val="00AE7AAC"/>
    <w:rsid w:val="00AE7D7D"/>
    <w:rsid w:val="00AF287F"/>
    <w:rsid w:val="00AF5897"/>
    <w:rsid w:val="00B04238"/>
    <w:rsid w:val="00B050B6"/>
    <w:rsid w:val="00B06941"/>
    <w:rsid w:val="00B107E8"/>
    <w:rsid w:val="00B13AF9"/>
    <w:rsid w:val="00B14795"/>
    <w:rsid w:val="00B14944"/>
    <w:rsid w:val="00B16642"/>
    <w:rsid w:val="00B2149F"/>
    <w:rsid w:val="00B22062"/>
    <w:rsid w:val="00B23FB0"/>
    <w:rsid w:val="00B2658D"/>
    <w:rsid w:val="00B27950"/>
    <w:rsid w:val="00B32846"/>
    <w:rsid w:val="00B3296D"/>
    <w:rsid w:val="00B34B7E"/>
    <w:rsid w:val="00B35C5A"/>
    <w:rsid w:val="00B376F8"/>
    <w:rsid w:val="00B379D5"/>
    <w:rsid w:val="00B4297B"/>
    <w:rsid w:val="00B43CAE"/>
    <w:rsid w:val="00B44DF7"/>
    <w:rsid w:val="00B45637"/>
    <w:rsid w:val="00B45C9F"/>
    <w:rsid w:val="00B45FBF"/>
    <w:rsid w:val="00B46BFD"/>
    <w:rsid w:val="00B47F5C"/>
    <w:rsid w:val="00B5193E"/>
    <w:rsid w:val="00B54290"/>
    <w:rsid w:val="00B54DFD"/>
    <w:rsid w:val="00B55958"/>
    <w:rsid w:val="00B55D37"/>
    <w:rsid w:val="00B61712"/>
    <w:rsid w:val="00B70416"/>
    <w:rsid w:val="00B71AE5"/>
    <w:rsid w:val="00B76848"/>
    <w:rsid w:val="00B8010E"/>
    <w:rsid w:val="00B8275E"/>
    <w:rsid w:val="00B83845"/>
    <w:rsid w:val="00B93989"/>
    <w:rsid w:val="00B93DFA"/>
    <w:rsid w:val="00B94240"/>
    <w:rsid w:val="00B954A0"/>
    <w:rsid w:val="00B9591E"/>
    <w:rsid w:val="00BA265D"/>
    <w:rsid w:val="00BA2BE6"/>
    <w:rsid w:val="00BA318F"/>
    <w:rsid w:val="00BA3937"/>
    <w:rsid w:val="00BA561F"/>
    <w:rsid w:val="00BA7282"/>
    <w:rsid w:val="00BB17ED"/>
    <w:rsid w:val="00BB1E09"/>
    <w:rsid w:val="00BB3136"/>
    <w:rsid w:val="00BB4FA2"/>
    <w:rsid w:val="00BB69F2"/>
    <w:rsid w:val="00BB6BE4"/>
    <w:rsid w:val="00BC18B2"/>
    <w:rsid w:val="00BC4B44"/>
    <w:rsid w:val="00BC5A3F"/>
    <w:rsid w:val="00BD04E5"/>
    <w:rsid w:val="00BD0791"/>
    <w:rsid w:val="00BD5AFD"/>
    <w:rsid w:val="00BD6075"/>
    <w:rsid w:val="00BD66B1"/>
    <w:rsid w:val="00BD67BA"/>
    <w:rsid w:val="00BD70B6"/>
    <w:rsid w:val="00BE1000"/>
    <w:rsid w:val="00BE1DD2"/>
    <w:rsid w:val="00BE26DA"/>
    <w:rsid w:val="00BE41F4"/>
    <w:rsid w:val="00BE57E5"/>
    <w:rsid w:val="00BE58C6"/>
    <w:rsid w:val="00BF16CC"/>
    <w:rsid w:val="00BF1904"/>
    <w:rsid w:val="00BF2574"/>
    <w:rsid w:val="00BF510A"/>
    <w:rsid w:val="00BF5C3E"/>
    <w:rsid w:val="00BF6B42"/>
    <w:rsid w:val="00BF79C8"/>
    <w:rsid w:val="00C025B4"/>
    <w:rsid w:val="00C02670"/>
    <w:rsid w:val="00C032D7"/>
    <w:rsid w:val="00C041B3"/>
    <w:rsid w:val="00C05A09"/>
    <w:rsid w:val="00C10D11"/>
    <w:rsid w:val="00C12453"/>
    <w:rsid w:val="00C175AA"/>
    <w:rsid w:val="00C2078D"/>
    <w:rsid w:val="00C229C1"/>
    <w:rsid w:val="00C31896"/>
    <w:rsid w:val="00C31E9A"/>
    <w:rsid w:val="00C33611"/>
    <w:rsid w:val="00C33945"/>
    <w:rsid w:val="00C360A8"/>
    <w:rsid w:val="00C43349"/>
    <w:rsid w:val="00C436C9"/>
    <w:rsid w:val="00C4599C"/>
    <w:rsid w:val="00C470FF"/>
    <w:rsid w:val="00C51B86"/>
    <w:rsid w:val="00C51F9D"/>
    <w:rsid w:val="00C52D80"/>
    <w:rsid w:val="00C5331A"/>
    <w:rsid w:val="00C546C3"/>
    <w:rsid w:val="00C55A24"/>
    <w:rsid w:val="00C57CB5"/>
    <w:rsid w:val="00C57E74"/>
    <w:rsid w:val="00C607B4"/>
    <w:rsid w:val="00C6188C"/>
    <w:rsid w:val="00C62258"/>
    <w:rsid w:val="00C63C0E"/>
    <w:rsid w:val="00C640AE"/>
    <w:rsid w:val="00C656D7"/>
    <w:rsid w:val="00C673A6"/>
    <w:rsid w:val="00C67F93"/>
    <w:rsid w:val="00C74301"/>
    <w:rsid w:val="00C7534F"/>
    <w:rsid w:val="00C76ED7"/>
    <w:rsid w:val="00C808D4"/>
    <w:rsid w:val="00C80C08"/>
    <w:rsid w:val="00C82D0F"/>
    <w:rsid w:val="00C82F6C"/>
    <w:rsid w:val="00C83C96"/>
    <w:rsid w:val="00C85F00"/>
    <w:rsid w:val="00C86A51"/>
    <w:rsid w:val="00C92947"/>
    <w:rsid w:val="00C94261"/>
    <w:rsid w:val="00C94C33"/>
    <w:rsid w:val="00C965F1"/>
    <w:rsid w:val="00C96D3B"/>
    <w:rsid w:val="00C9707A"/>
    <w:rsid w:val="00CA07CE"/>
    <w:rsid w:val="00CA20CA"/>
    <w:rsid w:val="00CA220B"/>
    <w:rsid w:val="00CA2726"/>
    <w:rsid w:val="00CA3F31"/>
    <w:rsid w:val="00CA4515"/>
    <w:rsid w:val="00CA524B"/>
    <w:rsid w:val="00CA7F3A"/>
    <w:rsid w:val="00CB19B4"/>
    <w:rsid w:val="00CB27D2"/>
    <w:rsid w:val="00CB376F"/>
    <w:rsid w:val="00CB416B"/>
    <w:rsid w:val="00CB6779"/>
    <w:rsid w:val="00CC0A75"/>
    <w:rsid w:val="00CC1059"/>
    <w:rsid w:val="00CC2CDC"/>
    <w:rsid w:val="00CC2D09"/>
    <w:rsid w:val="00CC2E74"/>
    <w:rsid w:val="00CC4EEA"/>
    <w:rsid w:val="00CC71E8"/>
    <w:rsid w:val="00CC7BE0"/>
    <w:rsid w:val="00CC7C53"/>
    <w:rsid w:val="00CD3593"/>
    <w:rsid w:val="00CD3BC0"/>
    <w:rsid w:val="00CD4094"/>
    <w:rsid w:val="00CD43CA"/>
    <w:rsid w:val="00CD54CE"/>
    <w:rsid w:val="00CD7BCD"/>
    <w:rsid w:val="00CE4BCF"/>
    <w:rsid w:val="00CE61EF"/>
    <w:rsid w:val="00CF1A76"/>
    <w:rsid w:val="00CF1BFC"/>
    <w:rsid w:val="00CF21D4"/>
    <w:rsid w:val="00CF2A6C"/>
    <w:rsid w:val="00CF374C"/>
    <w:rsid w:val="00CF4379"/>
    <w:rsid w:val="00CF48AA"/>
    <w:rsid w:val="00CF4B50"/>
    <w:rsid w:val="00D0036E"/>
    <w:rsid w:val="00D00448"/>
    <w:rsid w:val="00D00F7A"/>
    <w:rsid w:val="00D01A64"/>
    <w:rsid w:val="00D01CF4"/>
    <w:rsid w:val="00D02FAD"/>
    <w:rsid w:val="00D03B9C"/>
    <w:rsid w:val="00D0720A"/>
    <w:rsid w:val="00D105F1"/>
    <w:rsid w:val="00D11334"/>
    <w:rsid w:val="00D13B39"/>
    <w:rsid w:val="00D13B73"/>
    <w:rsid w:val="00D14A45"/>
    <w:rsid w:val="00D1577C"/>
    <w:rsid w:val="00D16418"/>
    <w:rsid w:val="00D2076B"/>
    <w:rsid w:val="00D242DD"/>
    <w:rsid w:val="00D26F09"/>
    <w:rsid w:val="00D27CB7"/>
    <w:rsid w:val="00D31867"/>
    <w:rsid w:val="00D32D16"/>
    <w:rsid w:val="00D3517E"/>
    <w:rsid w:val="00D36325"/>
    <w:rsid w:val="00D36F98"/>
    <w:rsid w:val="00D36F9E"/>
    <w:rsid w:val="00D41667"/>
    <w:rsid w:val="00D41BBB"/>
    <w:rsid w:val="00D42532"/>
    <w:rsid w:val="00D43786"/>
    <w:rsid w:val="00D4609F"/>
    <w:rsid w:val="00D461E8"/>
    <w:rsid w:val="00D47471"/>
    <w:rsid w:val="00D50F82"/>
    <w:rsid w:val="00D51D3B"/>
    <w:rsid w:val="00D52F81"/>
    <w:rsid w:val="00D54C80"/>
    <w:rsid w:val="00D555F2"/>
    <w:rsid w:val="00D579F4"/>
    <w:rsid w:val="00D64229"/>
    <w:rsid w:val="00D65050"/>
    <w:rsid w:val="00D6730F"/>
    <w:rsid w:val="00D67CF6"/>
    <w:rsid w:val="00D74805"/>
    <w:rsid w:val="00D74F26"/>
    <w:rsid w:val="00D75BED"/>
    <w:rsid w:val="00D82255"/>
    <w:rsid w:val="00D822F8"/>
    <w:rsid w:val="00D85245"/>
    <w:rsid w:val="00D86C7A"/>
    <w:rsid w:val="00D94F10"/>
    <w:rsid w:val="00D97280"/>
    <w:rsid w:val="00DA0028"/>
    <w:rsid w:val="00DA02CA"/>
    <w:rsid w:val="00DA18B1"/>
    <w:rsid w:val="00DA3998"/>
    <w:rsid w:val="00DA710E"/>
    <w:rsid w:val="00DB53D8"/>
    <w:rsid w:val="00DB584C"/>
    <w:rsid w:val="00DB7019"/>
    <w:rsid w:val="00DB7E85"/>
    <w:rsid w:val="00DC0D64"/>
    <w:rsid w:val="00DC0E45"/>
    <w:rsid w:val="00DC3F9C"/>
    <w:rsid w:val="00DC796B"/>
    <w:rsid w:val="00DD1EB3"/>
    <w:rsid w:val="00DD2FF8"/>
    <w:rsid w:val="00DD650D"/>
    <w:rsid w:val="00DD695A"/>
    <w:rsid w:val="00DD6D9D"/>
    <w:rsid w:val="00DE1FAD"/>
    <w:rsid w:val="00DE23FA"/>
    <w:rsid w:val="00DE4971"/>
    <w:rsid w:val="00DE7A3F"/>
    <w:rsid w:val="00DF1004"/>
    <w:rsid w:val="00DF3F08"/>
    <w:rsid w:val="00DF7BC3"/>
    <w:rsid w:val="00E006CD"/>
    <w:rsid w:val="00E02120"/>
    <w:rsid w:val="00E04410"/>
    <w:rsid w:val="00E04498"/>
    <w:rsid w:val="00E06F3B"/>
    <w:rsid w:val="00E11EFA"/>
    <w:rsid w:val="00E12372"/>
    <w:rsid w:val="00E13CE2"/>
    <w:rsid w:val="00E153F6"/>
    <w:rsid w:val="00E16700"/>
    <w:rsid w:val="00E20618"/>
    <w:rsid w:val="00E221DC"/>
    <w:rsid w:val="00E2249F"/>
    <w:rsid w:val="00E2338F"/>
    <w:rsid w:val="00E2343B"/>
    <w:rsid w:val="00E239D9"/>
    <w:rsid w:val="00E23B79"/>
    <w:rsid w:val="00E23E50"/>
    <w:rsid w:val="00E312F3"/>
    <w:rsid w:val="00E3684D"/>
    <w:rsid w:val="00E408FD"/>
    <w:rsid w:val="00E41D2D"/>
    <w:rsid w:val="00E44122"/>
    <w:rsid w:val="00E442EC"/>
    <w:rsid w:val="00E44653"/>
    <w:rsid w:val="00E46616"/>
    <w:rsid w:val="00E47574"/>
    <w:rsid w:val="00E51BF9"/>
    <w:rsid w:val="00E520FD"/>
    <w:rsid w:val="00E54B8B"/>
    <w:rsid w:val="00E553A4"/>
    <w:rsid w:val="00E55DB6"/>
    <w:rsid w:val="00E561F4"/>
    <w:rsid w:val="00E57F82"/>
    <w:rsid w:val="00E61277"/>
    <w:rsid w:val="00E61BB3"/>
    <w:rsid w:val="00E62127"/>
    <w:rsid w:val="00E6347B"/>
    <w:rsid w:val="00E63DC0"/>
    <w:rsid w:val="00E66C73"/>
    <w:rsid w:val="00E66C92"/>
    <w:rsid w:val="00E67004"/>
    <w:rsid w:val="00E67F99"/>
    <w:rsid w:val="00E7117E"/>
    <w:rsid w:val="00E71C88"/>
    <w:rsid w:val="00E74AD0"/>
    <w:rsid w:val="00E76129"/>
    <w:rsid w:val="00E815B6"/>
    <w:rsid w:val="00E821A7"/>
    <w:rsid w:val="00E847E3"/>
    <w:rsid w:val="00E84B6A"/>
    <w:rsid w:val="00E871BD"/>
    <w:rsid w:val="00E90769"/>
    <w:rsid w:val="00E91961"/>
    <w:rsid w:val="00E93567"/>
    <w:rsid w:val="00E948A9"/>
    <w:rsid w:val="00E95755"/>
    <w:rsid w:val="00E95C80"/>
    <w:rsid w:val="00E9678A"/>
    <w:rsid w:val="00E96B15"/>
    <w:rsid w:val="00E96F08"/>
    <w:rsid w:val="00EA0016"/>
    <w:rsid w:val="00EA1603"/>
    <w:rsid w:val="00EA2556"/>
    <w:rsid w:val="00EA579A"/>
    <w:rsid w:val="00EA6436"/>
    <w:rsid w:val="00EA66B7"/>
    <w:rsid w:val="00EA768D"/>
    <w:rsid w:val="00EB3296"/>
    <w:rsid w:val="00EB3D25"/>
    <w:rsid w:val="00EB4182"/>
    <w:rsid w:val="00EB4C32"/>
    <w:rsid w:val="00EB6320"/>
    <w:rsid w:val="00EC0059"/>
    <w:rsid w:val="00EC0663"/>
    <w:rsid w:val="00EC0775"/>
    <w:rsid w:val="00EC3955"/>
    <w:rsid w:val="00EC3A94"/>
    <w:rsid w:val="00EC453C"/>
    <w:rsid w:val="00EC4627"/>
    <w:rsid w:val="00ED032B"/>
    <w:rsid w:val="00ED13C0"/>
    <w:rsid w:val="00ED5B28"/>
    <w:rsid w:val="00ED61EB"/>
    <w:rsid w:val="00ED7325"/>
    <w:rsid w:val="00ED7907"/>
    <w:rsid w:val="00ED79CD"/>
    <w:rsid w:val="00EE186D"/>
    <w:rsid w:val="00EE23B7"/>
    <w:rsid w:val="00EE250D"/>
    <w:rsid w:val="00EE5E85"/>
    <w:rsid w:val="00EE735A"/>
    <w:rsid w:val="00EF36F4"/>
    <w:rsid w:val="00EF4597"/>
    <w:rsid w:val="00EF6DE0"/>
    <w:rsid w:val="00EF6EC5"/>
    <w:rsid w:val="00F0127E"/>
    <w:rsid w:val="00F03063"/>
    <w:rsid w:val="00F04F82"/>
    <w:rsid w:val="00F059F1"/>
    <w:rsid w:val="00F05C03"/>
    <w:rsid w:val="00F078BE"/>
    <w:rsid w:val="00F1388C"/>
    <w:rsid w:val="00F14F97"/>
    <w:rsid w:val="00F16C0A"/>
    <w:rsid w:val="00F171D2"/>
    <w:rsid w:val="00F21F6A"/>
    <w:rsid w:val="00F23288"/>
    <w:rsid w:val="00F25C79"/>
    <w:rsid w:val="00F3502D"/>
    <w:rsid w:val="00F43A60"/>
    <w:rsid w:val="00F4428C"/>
    <w:rsid w:val="00F445C3"/>
    <w:rsid w:val="00F504BC"/>
    <w:rsid w:val="00F5102B"/>
    <w:rsid w:val="00F51D5E"/>
    <w:rsid w:val="00F533F3"/>
    <w:rsid w:val="00F54EEA"/>
    <w:rsid w:val="00F57480"/>
    <w:rsid w:val="00F60AC7"/>
    <w:rsid w:val="00F61318"/>
    <w:rsid w:val="00F72279"/>
    <w:rsid w:val="00F72440"/>
    <w:rsid w:val="00F737EF"/>
    <w:rsid w:val="00F772EF"/>
    <w:rsid w:val="00F77C19"/>
    <w:rsid w:val="00F81DBE"/>
    <w:rsid w:val="00F843B8"/>
    <w:rsid w:val="00F8517D"/>
    <w:rsid w:val="00F9011D"/>
    <w:rsid w:val="00F909AA"/>
    <w:rsid w:val="00F92668"/>
    <w:rsid w:val="00F9348A"/>
    <w:rsid w:val="00F9419C"/>
    <w:rsid w:val="00F94B1E"/>
    <w:rsid w:val="00F95660"/>
    <w:rsid w:val="00F95958"/>
    <w:rsid w:val="00FA0876"/>
    <w:rsid w:val="00FA11B5"/>
    <w:rsid w:val="00FA3E1A"/>
    <w:rsid w:val="00FA4ED3"/>
    <w:rsid w:val="00FA5C9A"/>
    <w:rsid w:val="00FA5CE5"/>
    <w:rsid w:val="00FB0171"/>
    <w:rsid w:val="00FB03B1"/>
    <w:rsid w:val="00FB256B"/>
    <w:rsid w:val="00FB2E66"/>
    <w:rsid w:val="00FB6463"/>
    <w:rsid w:val="00FB7F6A"/>
    <w:rsid w:val="00FC0755"/>
    <w:rsid w:val="00FC1F01"/>
    <w:rsid w:val="00FC29CB"/>
    <w:rsid w:val="00FC2EF2"/>
    <w:rsid w:val="00FC3327"/>
    <w:rsid w:val="00FC6DF6"/>
    <w:rsid w:val="00FD0560"/>
    <w:rsid w:val="00FD0598"/>
    <w:rsid w:val="00FD3E3C"/>
    <w:rsid w:val="00FD7204"/>
    <w:rsid w:val="00FE1611"/>
    <w:rsid w:val="00FE26F1"/>
    <w:rsid w:val="00FE34EA"/>
    <w:rsid w:val="00FE3A0D"/>
    <w:rsid w:val="00FE3B56"/>
    <w:rsid w:val="00FE4A91"/>
    <w:rsid w:val="00FE5ACE"/>
    <w:rsid w:val="00FE6ED5"/>
    <w:rsid w:val="00FF1159"/>
    <w:rsid w:val="00FF196E"/>
    <w:rsid w:val="00FF49D3"/>
    <w:rsid w:val="00FF5E15"/>
    <w:rsid w:val="00FF6A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133"/>
    <w:pPr>
      <w:ind w:left="-648"/>
    </w:pPr>
  </w:style>
  <w:style w:type="paragraph" w:styleId="Heading1">
    <w:name w:val="heading 1"/>
    <w:basedOn w:val="Normal"/>
    <w:next w:val="Normal"/>
    <w:link w:val="Heading1Char"/>
    <w:uiPriority w:val="9"/>
    <w:qFormat/>
    <w:rsid w:val="001D3933"/>
    <w:pPr>
      <w:keepNext/>
      <w:keepLines/>
      <w:spacing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3933"/>
    <w:pPr>
      <w:keepNext/>
      <w:keepLines/>
      <w:spacing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C24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133"/>
  </w:style>
  <w:style w:type="paragraph" w:styleId="Footer">
    <w:name w:val="footer"/>
    <w:basedOn w:val="Normal"/>
    <w:link w:val="FooterChar"/>
    <w:uiPriority w:val="99"/>
    <w:unhideWhenUsed/>
    <w:rsid w:val="004B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133"/>
  </w:style>
  <w:style w:type="character" w:customStyle="1" w:styleId="Heading1Char">
    <w:name w:val="Heading 1 Char"/>
    <w:basedOn w:val="DefaultParagraphFont"/>
    <w:link w:val="Heading1"/>
    <w:uiPriority w:val="99"/>
    <w:rsid w:val="001D393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4B7133"/>
    <w:pPr>
      <w:ind w:left="0"/>
      <w:contextualSpacing/>
    </w:pPr>
  </w:style>
  <w:style w:type="paragraph" w:styleId="BalloonText">
    <w:name w:val="Balloon Text"/>
    <w:basedOn w:val="Normal"/>
    <w:link w:val="BalloonTextChar"/>
    <w:uiPriority w:val="99"/>
    <w:semiHidden/>
    <w:unhideWhenUsed/>
    <w:rsid w:val="004B7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133"/>
    <w:rPr>
      <w:rFonts w:ascii="Tahoma" w:hAnsi="Tahoma" w:cs="Tahoma"/>
      <w:sz w:val="16"/>
      <w:szCs w:val="16"/>
    </w:rPr>
  </w:style>
  <w:style w:type="character" w:customStyle="1" w:styleId="Heading2Char">
    <w:name w:val="Heading 2 Char"/>
    <w:basedOn w:val="DefaultParagraphFont"/>
    <w:link w:val="Heading2"/>
    <w:uiPriority w:val="9"/>
    <w:rsid w:val="001D393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04410"/>
    <w:rPr>
      <w:color w:val="0000FF" w:themeColor="hyperlink"/>
      <w:u w:val="single"/>
    </w:rPr>
  </w:style>
  <w:style w:type="table" w:styleId="TableGrid">
    <w:name w:val="Table Grid"/>
    <w:basedOn w:val="TableNormal"/>
    <w:uiPriority w:val="59"/>
    <w:rsid w:val="001D3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ED79CD"/>
    <w:rPr>
      <w:sz w:val="16"/>
      <w:szCs w:val="16"/>
    </w:rPr>
  </w:style>
  <w:style w:type="paragraph" w:styleId="CommentText">
    <w:name w:val="annotation text"/>
    <w:basedOn w:val="Normal"/>
    <w:link w:val="CommentTextChar"/>
    <w:uiPriority w:val="99"/>
    <w:unhideWhenUsed/>
    <w:rsid w:val="00ED79CD"/>
    <w:pPr>
      <w:spacing w:line="240" w:lineRule="auto"/>
    </w:pPr>
    <w:rPr>
      <w:sz w:val="20"/>
      <w:szCs w:val="20"/>
    </w:rPr>
  </w:style>
  <w:style w:type="character" w:customStyle="1" w:styleId="CommentTextChar">
    <w:name w:val="Comment Text Char"/>
    <w:basedOn w:val="DefaultParagraphFont"/>
    <w:link w:val="CommentText"/>
    <w:uiPriority w:val="99"/>
    <w:rsid w:val="00ED79CD"/>
    <w:rPr>
      <w:sz w:val="20"/>
      <w:szCs w:val="20"/>
    </w:rPr>
  </w:style>
  <w:style w:type="paragraph" w:styleId="CommentSubject">
    <w:name w:val="annotation subject"/>
    <w:basedOn w:val="CommentText"/>
    <w:next w:val="CommentText"/>
    <w:link w:val="CommentSubjectChar"/>
    <w:uiPriority w:val="99"/>
    <w:semiHidden/>
    <w:unhideWhenUsed/>
    <w:rsid w:val="00ED79CD"/>
    <w:rPr>
      <w:b/>
      <w:bCs/>
    </w:rPr>
  </w:style>
  <w:style w:type="character" w:customStyle="1" w:styleId="CommentSubjectChar">
    <w:name w:val="Comment Subject Char"/>
    <w:basedOn w:val="CommentTextChar"/>
    <w:link w:val="CommentSubject"/>
    <w:uiPriority w:val="99"/>
    <w:semiHidden/>
    <w:rsid w:val="00ED79CD"/>
    <w:rPr>
      <w:b/>
      <w:bCs/>
      <w:sz w:val="20"/>
      <w:szCs w:val="20"/>
    </w:rPr>
  </w:style>
  <w:style w:type="paragraph" w:styleId="FootnoteText">
    <w:name w:val="footnote text"/>
    <w:aliases w:val="fn,Footnote Text Char Char"/>
    <w:basedOn w:val="Normal"/>
    <w:link w:val="FootnoteTextChar"/>
    <w:unhideWhenUsed/>
    <w:rsid w:val="00844C20"/>
    <w:pPr>
      <w:spacing w:after="0" w:line="240" w:lineRule="auto"/>
      <w:ind w:left="0"/>
    </w:pPr>
    <w:rPr>
      <w:rFonts w:ascii="Calibri" w:eastAsia="Calibri" w:hAnsi="Calibri" w:cs="Times New Roman"/>
      <w:sz w:val="20"/>
      <w:szCs w:val="20"/>
    </w:rPr>
  </w:style>
  <w:style w:type="character" w:customStyle="1" w:styleId="FootnoteTextChar">
    <w:name w:val="Footnote Text Char"/>
    <w:aliases w:val="fn Char,Footnote Text Char Char Char"/>
    <w:basedOn w:val="DefaultParagraphFont"/>
    <w:link w:val="FootnoteText"/>
    <w:rsid w:val="00844C20"/>
    <w:rPr>
      <w:rFonts w:ascii="Calibri" w:eastAsia="Calibri" w:hAnsi="Calibri" w:cs="Times New Roman"/>
      <w:sz w:val="20"/>
      <w:szCs w:val="20"/>
    </w:rPr>
  </w:style>
  <w:style w:type="character" w:styleId="FootnoteReference">
    <w:name w:val="footnote reference"/>
    <w:basedOn w:val="DefaultParagraphFont"/>
    <w:semiHidden/>
    <w:unhideWhenUsed/>
    <w:rsid w:val="00844C20"/>
    <w:rPr>
      <w:vertAlign w:val="superscript"/>
    </w:rPr>
  </w:style>
  <w:style w:type="character" w:customStyle="1" w:styleId="ListParagraphChar">
    <w:name w:val="List Paragraph Char"/>
    <w:basedOn w:val="DefaultParagraphFont"/>
    <w:link w:val="ListParagraph"/>
    <w:uiPriority w:val="34"/>
    <w:rsid w:val="00844C20"/>
  </w:style>
  <w:style w:type="paragraph" w:customStyle="1" w:styleId="Default">
    <w:name w:val="Default"/>
    <w:uiPriority w:val="99"/>
    <w:rsid w:val="00FE26F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4C241C"/>
    <w:pPr>
      <w:spacing w:before="100" w:beforeAutospacing="1" w:after="100" w:afterAutospacing="1"/>
      <w:ind w:left="0"/>
    </w:pPr>
    <w:rPr>
      <w:rFonts w:ascii="Arial" w:eastAsia="Times New Roman" w:hAnsi="Arial" w:cs="Arial"/>
      <w:sz w:val="20"/>
      <w:szCs w:val="20"/>
    </w:rPr>
  </w:style>
  <w:style w:type="character" w:customStyle="1" w:styleId="StyleHeading1CharHeading1Char1CharHeading1CharCharChar">
    <w:name w:val="Style Heading 1 CharHeading 1 Char1 CharHeading 1 Char Char Char..."/>
    <w:basedOn w:val="DefaultParagraphFont"/>
    <w:uiPriority w:val="99"/>
    <w:rsid w:val="004C241C"/>
    <w:rPr>
      <w:rFonts w:ascii="Arial Bold" w:hAnsi="Arial Bold" w:cs="Times New Roman"/>
      <w:b/>
      <w:bCs/>
      <w:caps/>
      <w:sz w:val="28"/>
      <w:szCs w:val="28"/>
      <w:u w:val="none"/>
    </w:rPr>
  </w:style>
  <w:style w:type="paragraph" w:customStyle="1" w:styleId="Style1">
    <w:name w:val="Style1"/>
    <w:basedOn w:val="Heading4"/>
    <w:link w:val="Style1Char"/>
    <w:uiPriority w:val="99"/>
    <w:rsid w:val="004C241C"/>
    <w:pPr>
      <w:keepNext w:val="0"/>
      <w:keepLines w:val="0"/>
      <w:spacing w:before="0" w:after="120"/>
      <w:ind w:left="0"/>
    </w:pPr>
    <w:rPr>
      <w:rFonts w:ascii="Cambria" w:eastAsia="Times New Roman" w:hAnsi="Cambria" w:cs="Times New Roman"/>
      <w:color w:val="auto"/>
    </w:rPr>
  </w:style>
  <w:style w:type="character" w:customStyle="1" w:styleId="Style1Char">
    <w:name w:val="Style1 Char"/>
    <w:basedOn w:val="Heading4Char"/>
    <w:link w:val="Style1"/>
    <w:uiPriority w:val="99"/>
    <w:locked/>
    <w:rsid w:val="004C241C"/>
    <w:rPr>
      <w:rFonts w:ascii="Cambria" w:eastAsia="Times New Roman" w:hAnsi="Cambria" w:cs="Times New Roman"/>
      <w:b/>
      <w:bCs/>
      <w:i/>
      <w:iCs/>
      <w:color w:val="4F81BD" w:themeColor="accent1"/>
    </w:rPr>
  </w:style>
  <w:style w:type="character" w:customStyle="1" w:styleId="Heading4Char">
    <w:name w:val="Heading 4 Char"/>
    <w:basedOn w:val="DefaultParagraphFont"/>
    <w:link w:val="Heading4"/>
    <w:uiPriority w:val="9"/>
    <w:semiHidden/>
    <w:rsid w:val="004C241C"/>
    <w:rPr>
      <w:rFonts w:asciiTheme="majorHAnsi" w:eastAsiaTheme="majorEastAsia" w:hAnsiTheme="majorHAnsi" w:cstheme="majorBidi"/>
      <w:b/>
      <w:bCs/>
      <w:i/>
      <w:iCs/>
      <w:color w:val="4F81BD" w:themeColor="accent1"/>
    </w:rPr>
  </w:style>
  <w:style w:type="paragraph" w:customStyle="1" w:styleId="Bulleted">
    <w:name w:val="Bulleted"/>
    <w:basedOn w:val="Normal"/>
    <w:qFormat/>
    <w:rsid w:val="00402E01"/>
    <w:pPr>
      <w:numPr>
        <w:numId w:val="3"/>
      </w:numPr>
      <w:spacing w:after="0" w:line="240" w:lineRule="auto"/>
    </w:pPr>
    <w:rPr>
      <w:rFonts w:ascii="Arial" w:eastAsia="Times New Roman" w:hAnsi="Arial" w:cs="Arial"/>
    </w:rPr>
  </w:style>
  <w:style w:type="paragraph" w:customStyle="1" w:styleId="BulletedTableText">
    <w:name w:val="Bulleted Table Text"/>
    <w:basedOn w:val="Bulleted"/>
    <w:link w:val="BulletedTableTextChar"/>
    <w:qFormat/>
    <w:rsid w:val="00402E01"/>
    <w:pPr>
      <w:spacing w:before="60" w:after="60"/>
    </w:pPr>
    <w:rPr>
      <w:sz w:val="20"/>
    </w:rPr>
  </w:style>
  <w:style w:type="character" w:customStyle="1" w:styleId="BulletedTableTextChar">
    <w:name w:val="Bulleted Table Text Char"/>
    <w:link w:val="BulletedTableText"/>
    <w:rsid w:val="00402E01"/>
    <w:rPr>
      <w:rFonts w:ascii="Arial" w:eastAsia="Times New Roman" w:hAnsi="Arial" w:cs="Arial"/>
      <w:sz w:val="20"/>
    </w:rPr>
  </w:style>
  <w:style w:type="paragraph" w:styleId="HTMLPreformatted">
    <w:name w:val="HTML Preformatted"/>
    <w:basedOn w:val="Normal"/>
    <w:link w:val="HTMLPreformattedChar"/>
    <w:rsid w:val="00A93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938C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53F1C"/>
    <w:rPr>
      <w:color w:val="800080" w:themeColor="followedHyperlink"/>
      <w:u w:val="single"/>
    </w:rPr>
  </w:style>
  <w:style w:type="paragraph" w:styleId="Revision">
    <w:name w:val="Revision"/>
    <w:hidden/>
    <w:uiPriority w:val="99"/>
    <w:semiHidden/>
    <w:rsid w:val="00BA2BE6"/>
    <w:pPr>
      <w:spacing w:after="0" w:line="240" w:lineRule="auto"/>
    </w:pPr>
  </w:style>
  <w:style w:type="paragraph" w:styleId="EndnoteText">
    <w:name w:val="endnote text"/>
    <w:basedOn w:val="Normal"/>
    <w:link w:val="EndnoteTextChar"/>
    <w:uiPriority w:val="99"/>
    <w:semiHidden/>
    <w:unhideWhenUsed/>
    <w:rsid w:val="005A08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089D"/>
    <w:rPr>
      <w:sz w:val="20"/>
      <w:szCs w:val="20"/>
    </w:rPr>
  </w:style>
  <w:style w:type="character" w:styleId="EndnoteReference">
    <w:name w:val="endnote reference"/>
    <w:basedOn w:val="DefaultParagraphFont"/>
    <w:uiPriority w:val="99"/>
    <w:semiHidden/>
    <w:unhideWhenUsed/>
    <w:rsid w:val="005A089D"/>
    <w:rPr>
      <w:vertAlign w:val="superscript"/>
    </w:rPr>
  </w:style>
  <w:style w:type="paragraph" w:customStyle="1" w:styleId="FedRegBodyText">
    <w:name w:val="Fed Reg Body Text"/>
    <w:basedOn w:val="Normal"/>
    <w:rsid w:val="00292F76"/>
    <w:pPr>
      <w:spacing w:after="0" w:line="480" w:lineRule="auto"/>
      <w:ind w:left="0" w:firstLine="720"/>
    </w:pPr>
    <w:rPr>
      <w:rFonts w:ascii="Times New Roman" w:eastAsia="Times New Roman" w:hAnsi="Times New Roman" w:cs="Times New Roman"/>
      <w:sz w:val="24"/>
      <w:szCs w:val="24"/>
    </w:rPr>
  </w:style>
  <w:style w:type="character" w:customStyle="1" w:styleId="p1">
    <w:name w:val="p1"/>
    <w:basedOn w:val="DefaultParagraphFont"/>
    <w:rsid w:val="003E1E62"/>
    <w:rPr>
      <w:rFonts w:ascii="Sans Serif" w:hAnsi="Sans Serif" w:hint="default"/>
      <w:vanish w:val="0"/>
      <w:webHidden w:val="0"/>
      <w:specVanish w:val="0"/>
    </w:rPr>
  </w:style>
  <w:style w:type="character" w:customStyle="1" w:styleId="sectno">
    <w:name w:val="sectno"/>
    <w:basedOn w:val="DefaultParagraphFont"/>
    <w:rsid w:val="00961AEF"/>
  </w:style>
  <w:style w:type="paragraph" w:customStyle="1" w:styleId="Standardtext">
    <w:name w:val="Standard text"/>
    <w:basedOn w:val="Normal"/>
    <w:link w:val="StandardtextChar"/>
    <w:rsid w:val="006E3C27"/>
    <w:pPr>
      <w:spacing w:line="480" w:lineRule="auto"/>
      <w:ind w:left="0" w:firstLine="720"/>
    </w:pPr>
    <w:rPr>
      <w:rFonts w:ascii="Times New Roman" w:eastAsia="Times New Roman" w:hAnsi="Times New Roman" w:cs="Times New Roman"/>
      <w:sz w:val="24"/>
      <w:szCs w:val="24"/>
    </w:rPr>
  </w:style>
  <w:style w:type="character" w:customStyle="1" w:styleId="StandardtextChar">
    <w:name w:val="Standard text Char"/>
    <w:link w:val="Standardtext"/>
    <w:locked/>
    <w:rsid w:val="006E3C27"/>
    <w:rPr>
      <w:rFonts w:ascii="Times New Roman" w:eastAsia="Times New Roman" w:hAnsi="Times New Roman" w:cs="Times New Roman"/>
      <w:sz w:val="24"/>
      <w:szCs w:val="24"/>
    </w:rPr>
  </w:style>
  <w:style w:type="character" w:customStyle="1" w:styleId="documentbody1">
    <w:name w:val="documentbody1"/>
    <w:rsid w:val="002338B9"/>
    <w:rPr>
      <w:rFonts w:ascii="Verdana" w:hAnsi="Verdana" w:cs="Times New Roman"/>
      <w:sz w:val="19"/>
      <w:szCs w:val="19"/>
      <w:shd w:val="clear" w:color="auto" w:fill="FFFFFF"/>
    </w:rPr>
  </w:style>
  <w:style w:type="paragraph" w:styleId="PlainText">
    <w:name w:val="Plain Text"/>
    <w:basedOn w:val="Normal"/>
    <w:link w:val="PlainTextChar"/>
    <w:uiPriority w:val="99"/>
    <w:semiHidden/>
    <w:unhideWhenUsed/>
    <w:rsid w:val="00E12372"/>
    <w:pPr>
      <w:spacing w:after="0" w:line="240" w:lineRule="auto"/>
      <w:ind w:left="0"/>
    </w:pPr>
    <w:rPr>
      <w:rFonts w:ascii="Calibri" w:hAnsi="Calibri" w:cs="Times New Roman"/>
    </w:rPr>
  </w:style>
  <w:style w:type="character" w:customStyle="1" w:styleId="PlainTextChar">
    <w:name w:val="Plain Text Char"/>
    <w:basedOn w:val="DefaultParagraphFont"/>
    <w:link w:val="PlainText"/>
    <w:uiPriority w:val="99"/>
    <w:semiHidden/>
    <w:rsid w:val="00E12372"/>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133"/>
    <w:pPr>
      <w:ind w:left="-648"/>
    </w:pPr>
  </w:style>
  <w:style w:type="paragraph" w:styleId="Heading1">
    <w:name w:val="heading 1"/>
    <w:basedOn w:val="Normal"/>
    <w:next w:val="Normal"/>
    <w:link w:val="Heading1Char"/>
    <w:uiPriority w:val="9"/>
    <w:qFormat/>
    <w:rsid w:val="001D3933"/>
    <w:pPr>
      <w:keepNext/>
      <w:keepLines/>
      <w:spacing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D3933"/>
    <w:pPr>
      <w:keepNext/>
      <w:keepLines/>
      <w:spacing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C24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133"/>
  </w:style>
  <w:style w:type="paragraph" w:styleId="Footer">
    <w:name w:val="footer"/>
    <w:basedOn w:val="Normal"/>
    <w:link w:val="FooterChar"/>
    <w:uiPriority w:val="99"/>
    <w:unhideWhenUsed/>
    <w:rsid w:val="004B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133"/>
  </w:style>
  <w:style w:type="character" w:customStyle="1" w:styleId="Heading1Char">
    <w:name w:val="Heading 1 Char"/>
    <w:basedOn w:val="DefaultParagraphFont"/>
    <w:link w:val="Heading1"/>
    <w:uiPriority w:val="99"/>
    <w:rsid w:val="001D393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4B7133"/>
    <w:pPr>
      <w:ind w:left="0"/>
      <w:contextualSpacing/>
    </w:pPr>
  </w:style>
  <w:style w:type="paragraph" w:styleId="BalloonText">
    <w:name w:val="Balloon Text"/>
    <w:basedOn w:val="Normal"/>
    <w:link w:val="BalloonTextChar"/>
    <w:uiPriority w:val="99"/>
    <w:semiHidden/>
    <w:unhideWhenUsed/>
    <w:rsid w:val="004B7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133"/>
    <w:rPr>
      <w:rFonts w:ascii="Tahoma" w:hAnsi="Tahoma" w:cs="Tahoma"/>
      <w:sz w:val="16"/>
      <w:szCs w:val="16"/>
    </w:rPr>
  </w:style>
  <w:style w:type="character" w:customStyle="1" w:styleId="Heading2Char">
    <w:name w:val="Heading 2 Char"/>
    <w:basedOn w:val="DefaultParagraphFont"/>
    <w:link w:val="Heading2"/>
    <w:uiPriority w:val="9"/>
    <w:rsid w:val="001D393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04410"/>
    <w:rPr>
      <w:color w:val="0000FF" w:themeColor="hyperlink"/>
      <w:u w:val="single"/>
    </w:rPr>
  </w:style>
  <w:style w:type="table" w:styleId="TableGrid">
    <w:name w:val="Table Grid"/>
    <w:basedOn w:val="TableNormal"/>
    <w:uiPriority w:val="59"/>
    <w:rsid w:val="001D3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ED79CD"/>
    <w:rPr>
      <w:sz w:val="16"/>
      <w:szCs w:val="16"/>
    </w:rPr>
  </w:style>
  <w:style w:type="paragraph" w:styleId="CommentText">
    <w:name w:val="annotation text"/>
    <w:basedOn w:val="Normal"/>
    <w:link w:val="CommentTextChar"/>
    <w:uiPriority w:val="99"/>
    <w:unhideWhenUsed/>
    <w:rsid w:val="00ED79CD"/>
    <w:pPr>
      <w:spacing w:line="240" w:lineRule="auto"/>
    </w:pPr>
    <w:rPr>
      <w:sz w:val="20"/>
      <w:szCs w:val="20"/>
    </w:rPr>
  </w:style>
  <w:style w:type="character" w:customStyle="1" w:styleId="CommentTextChar">
    <w:name w:val="Comment Text Char"/>
    <w:basedOn w:val="DefaultParagraphFont"/>
    <w:link w:val="CommentText"/>
    <w:uiPriority w:val="99"/>
    <w:rsid w:val="00ED79CD"/>
    <w:rPr>
      <w:sz w:val="20"/>
      <w:szCs w:val="20"/>
    </w:rPr>
  </w:style>
  <w:style w:type="paragraph" w:styleId="CommentSubject">
    <w:name w:val="annotation subject"/>
    <w:basedOn w:val="CommentText"/>
    <w:next w:val="CommentText"/>
    <w:link w:val="CommentSubjectChar"/>
    <w:uiPriority w:val="99"/>
    <w:semiHidden/>
    <w:unhideWhenUsed/>
    <w:rsid w:val="00ED79CD"/>
    <w:rPr>
      <w:b/>
      <w:bCs/>
    </w:rPr>
  </w:style>
  <w:style w:type="character" w:customStyle="1" w:styleId="CommentSubjectChar">
    <w:name w:val="Comment Subject Char"/>
    <w:basedOn w:val="CommentTextChar"/>
    <w:link w:val="CommentSubject"/>
    <w:uiPriority w:val="99"/>
    <w:semiHidden/>
    <w:rsid w:val="00ED79CD"/>
    <w:rPr>
      <w:b/>
      <w:bCs/>
      <w:sz w:val="20"/>
      <w:szCs w:val="20"/>
    </w:rPr>
  </w:style>
  <w:style w:type="paragraph" w:styleId="FootnoteText">
    <w:name w:val="footnote text"/>
    <w:aliases w:val="fn,Footnote Text Char Char"/>
    <w:basedOn w:val="Normal"/>
    <w:link w:val="FootnoteTextChar"/>
    <w:unhideWhenUsed/>
    <w:rsid w:val="00844C20"/>
    <w:pPr>
      <w:spacing w:after="0" w:line="240" w:lineRule="auto"/>
      <w:ind w:left="0"/>
    </w:pPr>
    <w:rPr>
      <w:rFonts w:ascii="Calibri" w:eastAsia="Calibri" w:hAnsi="Calibri" w:cs="Times New Roman"/>
      <w:sz w:val="20"/>
      <w:szCs w:val="20"/>
    </w:rPr>
  </w:style>
  <w:style w:type="character" w:customStyle="1" w:styleId="FootnoteTextChar">
    <w:name w:val="Footnote Text Char"/>
    <w:aliases w:val="fn Char,Footnote Text Char Char Char"/>
    <w:basedOn w:val="DefaultParagraphFont"/>
    <w:link w:val="FootnoteText"/>
    <w:rsid w:val="00844C20"/>
    <w:rPr>
      <w:rFonts w:ascii="Calibri" w:eastAsia="Calibri" w:hAnsi="Calibri" w:cs="Times New Roman"/>
      <w:sz w:val="20"/>
      <w:szCs w:val="20"/>
    </w:rPr>
  </w:style>
  <w:style w:type="character" w:styleId="FootnoteReference">
    <w:name w:val="footnote reference"/>
    <w:basedOn w:val="DefaultParagraphFont"/>
    <w:semiHidden/>
    <w:unhideWhenUsed/>
    <w:rsid w:val="00844C20"/>
    <w:rPr>
      <w:vertAlign w:val="superscript"/>
    </w:rPr>
  </w:style>
  <w:style w:type="character" w:customStyle="1" w:styleId="ListParagraphChar">
    <w:name w:val="List Paragraph Char"/>
    <w:basedOn w:val="DefaultParagraphFont"/>
    <w:link w:val="ListParagraph"/>
    <w:uiPriority w:val="34"/>
    <w:rsid w:val="00844C20"/>
  </w:style>
  <w:style w:type="paragraph" w:customStyle="1" w:styleId="Default">
    <w:name w:val="Default"/>
    <w:uiPriority w:val="99"/>
    <w:rsid w:val="00FE26F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4C241C"/>
    <w:pPr>
      <w:spacing w:before="100" w:beforeAutospacing="1" w:after="100" w:afterAutospacing="1"/>
      <w:ind w:left="0"/>
    </w:pPr>
    <w:rPr>
      <w:rFonts w:ascii="Arial" w:eastAsia="Times New Roman" w:hAnsi="Arial" w:cs="Arial"/>
      <w:sz w:val="20"/>
      <w:szCs w:val="20"/>
    </w:rPr>
  </w:style>
  <w:style w:type="character" w:customStyle="1" w:styleId="StyleHeading1CharHeading1Char1CharHeading1CharCharChar">
    <w:name w:val="Style Heading 1 CharHeading 1 Char1 CharHeading 1 Char Char Char..."/>
    <w:basedOn w:val="DefaultParagraphFont"/>
    <w:uiPriority w:val="99"/>
    <w:rsid w:val="004C241C"/>
    <w:rPr>
      <w:rFonts w:ascii="Arial Bold" w:hAnsi="Arial Bold" w:cs="Times New Roman"/>
      <w:b/>
      <w:bCs/>
      <w:caps/>
      <w:sz w:val="28"/>
      <w:szCs w:val="28"/>
      <w:u w:val="none"/>
    </w:rPr>
  </w:style>
  <w:style w:type="paragraph" w:customStyle="1" w:styleId="Style1">
    <w:name w:val="Style1"/>
    <w:basedOn w:val="Heading4"/>
    <w:link w:val="Style1Char"/>
    <w:uiPriority w:val="99"/>
    <w:rsid w:val="004C241C"/>
    <w:pPr>
      <w:keepNext w:val="0"/>
      <w:keepLines w:val="0"/>
      <w:spacing w:before="0" w:after="120"/>
      <w:ind w:left="0"/>
    </w:pPr>
    <w:rPr>
      <w:rFonts w:ascii="Cambria" w:eastAsia="Times New Roman" w:hAnsi="Cambria" w:cs="Times New Roman"/>
      <w:color w:val="auto"/>
    </w:rPr>
  </w:style>
  <w:style w:type="character" w:customStyle="1" w:styleId="Style1Char">
    <w:name w:val="Style1 Char"/>
    <w:basedOn w:val="Heading4Char"/>
    <w:link w:val="Style1"/>
    <w:uiPriority w:val="99"/>
    <w:locked/>
    <w:rsid w:val="004C241C"/>
    <w:rPr>
      <w:rFonts w:ascii="Cambria" w:eastAsia="Times New Roman" w:hAnsi="Cambria" w:cs="Times New Roman"/>
      <w:b/>
      <w:bCs/>
      <w:i/>
      <w:iCs/>
      <w:color w:val="4F81BD" w:themeColor="accent1"/>
    </w:rPr>
  </w:style>
  <w:style w:type="character" w:customStyle="1" w:styleId="Heading4Char">
    <w:name w:val="Heading 4 Char"/>
    <w:basedOn w:val="DefaultParagraphFont"/>
    <w:link w:val="Heading4"/>
    <w:uiPriority w:val="9"/>
    <w:semiHidden/>
    <w:rsid w:val="004C241C"/>
    <w:rPr>
      <w:rFonts w:asciiTheme="majorHAnsi" w:eastAsiaTheme="majorEastAsia" w:hAnsiTheme="majorHAnsi" w:cstheme="majorBidi"/>
      <w:b/>
      <w:bCs/>
      <w:i/>
      <w:iCs/>
      <w:color w:val="4F81BD" w:themeColor="accent1"/>
    </w:rPr>
  </w:style>
  <w:style w:type="paragraph" w:customStyle="1" w:styleId="Bulleted">
    <w:name w:val="Bulleted"/>
    <w:basedOn w:val="Normal"/>
    <w:qFormat/>
    <w:rsid w:val="00402E01"/>
    <w:pPr>
      <w:numPr>
        <w:numId w:val="3"/>
      </w:numPr>
      <w:spacing w:after="0" w:line="240" w:lineRule="auto"/>
    </w:pPr>
    <w:rPr>
      <w:rFonts w:ascii="Arial" w:eastAsia="Times New Roman" w:hAnsi="Arial" w:cs="Arial"/>
    </w:rPr>
  </w:style>
  <w:style w:type="paragraph" w:customStyle="1" w:styleId="BulletedTableText">
    <w:name w:val="Bulleted Table Text"/>
    <w:basedOn w:val="Bulleted"/>
    <w:link w:val="BulletedTableTextChar"/>
    <w:qFormat/>
    <w:rsid w:val="00402E01"/>
    <w:pPr>
      <w:spacing w:before="60" w:after="60"/>
    </w:pPr>
    <w:rPr>
      <w:sz w:val="20"/>
    </w:rPr>
  </w:style>
  <w:style w:type="character" w:customStyle="1" w:styleId="BulletedTableTextChar">
    <w:name w:val="Bulleted Table Text Char"/>
    <w:link w:val="BulletedTableText"/>
    <w:rsid w:val="00402E01"/>
    <w:rPr>
      <w:rFonts w:ascii="Arial" w:eastAsia="Times New Roman" w:hAnsi="Arial" w:cs="Arial"/>
      <w:sz w:val="20"/>
    </w:rPr>
  </w:style>
  <w:style w:type="paragraph" w:styleId="HTMLPreformatted">
    <w:name w:val="HTML Preformatted"/>
    <w:basedOn w:val="Normal"/>
    <w:link w:val="HTMLPreformattedChar"/>
    <w:rsid w:val="00A93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A938C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353F1C"/>
    <w:rPr>
      <w:color w:val="800080" w:themeColor="followedHyperlink"/>
      <w:u w:val="single"/>
    </w:rPr>
  </w:style>
  <w:style w:type="paragraph" w:styleId="Revision">
    <w:name w:val="Revision"/>
    <w:hidden/>
    <w:uiPriority w:val="99"/>
    <w:semiHidden/>
    <w:rsid w:val="00BA2BE6"/>
    <w:pPr>
      <w:spacing w:after="0" w:line="240" w:lineRule="auto"/>
    </w:pPr>
  </w:style>
  <w:style w:type="paragraph" w:styleId="EndnoteText">
    <w:name w:val="endnote text"/>
    <w:basedOn w:val="Normal"/>
    <w:link w:val="EndnoteTextChar"/>
    <w:uiPriority w:val="99"/>
    <w:semiHidden/>
    <w:unhideWhenUsed/>
    <w:rsid w:val="005A08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089D"/>
    <w:rPr>
      <w:sz w:val="20"/>
      <w:szCs w:val="20"/>
    </w:rPr>
  </w:style>
  <w:style w:type="character" w:styleId="EndnoteReference">
    <w:name w:val="endnote reference"/>
    <w:basedOn w:val="DefaultParagraphFont"/>
    <w:uiPriority w:val="99"/>
    <w:semiHidden/>
    <w:unhideWhenUsed/>
    <w:rsid w:val="005A089D"/>
    <w:rPr>
      <w:vertAlign w:val="superscript"/>
    </w:rPr>
  </w:style>
  <w:style w:type="paragraph" w:customStyle="1" w:styleId="FedRegBodyText">
    <w:name w:val="Fed Reg Body Text"/>
    <w:basedOn w:val="Normal"/>
    <w:rsid w:val="00292F76"/>
    <w:pPr>
      <w:spacing w:after="0" w:line="480" w:lineRule="auto"/>
      <w:ind w:left="0" w:firstLine="720"/>
    </w:pPr>
    <w:rPr>
      <w:rFonts w:ascii="Times New Roman" w:eastAsia="Times New Roman" w:hAnsi="Times New Roman" w:cs="Times New Roman"/>
      <w:sz w:val="24"/>
      <w:szCs w:val="24"/>
    </w:rPr>
  </w:style>
  <w:style w:type="character" w:customStyle="1" w:styleId="p1">
    <w:name w:val="p1"/>
    <w:basedOn w:val="DefaultParagraphFont"/>
    <w:rsid w:val="003E1E62"/>
    <w:rPr>
      <w:rFonts w:ascii="Sans Serif" w:hAnsi="Sans Serif" w:hint="default"/>
      <w:vanish w:val="0"/>
      <w:webHidden w:val="0"/>
      <w:specVanish w:val="0"/>
    </w:rPr>
  </w:style>
  <w:style w:type="character" w:customStyle="1" w:styleId="sectno">
    <w:name w:val="sectno"/>
    <w:basedOn w:val="DefaultParagraphFont"/>
    <w:rsid w:val="00961AEF"/>
  </w:style>
  <w:style w:type="paragraph" w:customStyle="1" w:styleId="Standardtext">
    <w:name w:val="Standard text"/>
    <w:basedOn w:val="Normal"/>
    <w:link w:val="StandardtextChar"/>
    <w:rsid w:val="006E3C27"/>
    <w:pPr>
      <w:spacing w:line="480" w:lineRule="auto"/>
      <w:ind w:left="0" w:firstLine="720"/>
    </w:pPr>
    <w:rPr>
      <w:rFonts w:ascii="Times New Roman" w:eastAsia="Times New Roman" w:hAnsi="Times New Roman" w:cs="Times New Roman"/>
      <w:sz w:val="24"/>
      <w:szCs w:val="24"/>
    </w:rPr>
  </w:style>
  <w:style w:type="character" w:customStyle="1" w:styleId="StandardtextChar">
    <w:name w:val="Standard text Char"/>
    <w:link w:val="Standardtext"/>
    <w:locked/>
    <w:rsid w:val="006E3C27"/>
    <w:rPr>
      <w:rFonts w:ascii="Times New Roman" w:eastAsia="Times New Roman" w:hAnsi="Times New Roman" w:cs="Times New Roman"/>
      <w:sz w:val="24"/>
      <w:szCs w:val="24"/>
    </w:rPr>
  </w:style>
  <w:style w:type="character" w:customStyle="1" w:styleId="documentbody1">
    <w:name w:val="documentbody1"/>
    <w:rsid w:val="002338B9"/>
    <w:rPr>
      <w:rFonts w:ascii="Verdana" w:hAnsi="Verdana" w:cs="Times New Roman"/>
      <w:sz w:val="19"/>
      <w:szCs w:val="19"/>
      <w:shd w:val="clear" w:color="auto" w:fill="FFFFFF"/>
    </w:rPr>
  </w:style>
  <w:style w:type="paragraph" w:styleId="PlainText">
    <w:name w:val="Plain Text"/>
    <w:basedOn w:val="Normal"/>
    <w:link w:val="PlainTextChar"/>
    <w:uiPriority w:val="99"/>
    <w:semiHidden/>
    <w:unhideWhenUsed/>
    <w:rsid w:val="00E12372"/>
    <w:pPr>
      <w:spacing w:after="0" w:line="240" w:lineRule="auto"/>
      <w:ind w:left="0"/>
    </w:pPr>
    <w:rPr>
      <w:rFonts w:ascii="Calibri" w:hAnsi="Calibri" w:cs="Times New Roman"/>
    </w:rPr>
  </w:style>
  <w:style w:type="character" w:customStyle="1" w:styleId="PlainTextChar">
    <w:name w:val="Plain Text Char"/>
    <w:basedOn w:val="DefaultParagraphFont"/>
    <w:link w:val="PlainText"/>
    <w:uiPriority w:val="99"/>
    <w:semiHidden/>
    <w:rsid w:val="00E12372"/>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069">
      <w:bodyDiv w:val="1"/>
      <w:marLeft w:val="0"/>
      <w:marRight w:val="0"/>
      <w:marTop w:val="0"/>
      <w:marBottom w:val="0"/>
      <w:divBdr>
        <w:top w:val="none" w:sz="0" w:space="0" w:color="auto"/>
        <w:left w:val="none" w:sz="0" w:space="0" w:color="auto"/>
        <w:bottom w:val="none" w:sz="0" w:space="0" w:color="auto"/>
        <w:right w:val="none" w:sz="0" w:space="0" w:color="auto"/>
      </w:divBdr>
    </w:div>
    <w:div w:id="23606241">
      <w:bodyDiv w:val="1"/>
      <w:marLeft w:val="0"/>
      <w:marRight w:val="0"/>
      <w:marTop w:val="0"/>
      <w:marBottom w:val="0"/>
      <w:divBdr>
        <w:top w:val="none" w:sz="0" w:space="0" w:color="auto"/>
        <w:left w:val="none" w:sz="0" w:space="0" w:color="auto"/>
        <w:bottom w:val="none" w:sz="0" w:space="0" w:color="auto"/>
        <w:right w:val="none" w:sz="0" w:space="0" w:color="auto"/>
      </w:divBdr>
    </w:div>
    <w:div w:id="99841062">
      <w:bodyDiv w:val="1"/>
      <w:marLeft w:val="0"/>
      <w:marRight w:val="0"/>
      <w:marTop w:val="0"/>
      <w:marBottom w:val="0"/>
      <w:divBdr>
        <w:top w:val="none" w:sz="0" w:space="0" w:color="auto"/>
        <w:left w:val="none" w:sz="0" w:space="0" w:color="auto"/>
        <w:bottom w:val="none" w:sz="0" w:space="0" w:color="auto"/>
        <w:right w:val="none" w:sz="0" w:space="0" w:color="auto"/>
      </w:divBdr>
    </w:div>
    <w:div w:id="583148919">
      <w:bodyDiv w:val="1"/>
      <w:marLeft w:val="0"/>
      <w:marRight w:val="0"/>
      <w:marTop w:val="0"/>
      <w:marBottom w:val="0"/>
      <w:divBdr>
        <w:top w:val="none" w:sz="0" w:space="0" w:color="auto"/>
        <w:left w:val="none" w:sz="0" w:space="0" w:color="auto"/>
        <w:bottom w:val="none" w:sz="0" w:space="0" w:color="auto"/>
        <w:right w:val="none" w:sz="0" w:space="0" w:color="auto"/>
      </w:divBdr>
    </w:div>
    <w:div w:id="907347630">
      <w:bodyDiv w:val="1"/>
      <w:marLeft w:val="0"/>
      <w:marRight w:val="0"/>
      <w:marTop w:val="0"/>
      <w:marBottom w:val="0"/>
      <w:divBdr>
        <w:top w:val="none" w:sz="0" w:space="0" w:color="auto"/>
        <w:left w:val="none" w:sz="0" w:space="0" w:color="auto"/>
        <w:bottom w:val="none" w:sz="0" w:space="0" w:color="auto"/>
        <w:right w:val="none" w:sz="0" w:space="0" w:color="auto"/>
      </w:divBdr>
    </w:div>
    <w:div w:id="987981677">
      <w:bodyDiv w:val="1"/>
      <w:marLeft w:val="0"/>
      <w:marRight w:val="0"/>
      <w:marTop w:val="0"/>
      <w:marBottom w:val="0"/>
      <w:divBdr>
        <w:top w:val="none" w:sz="0" w:space="0" w:color="auto"/>
        <w:left w:val="none" w:sz="0" w:space="0" w:color="auto"/>
        <w:bottom w:val="none" w:sz="0" w:space="0" w:color="auto"/>
        <w:right w:val="none" w:sz="0" w:space="0" w:color="auto"/>
      </w:divBdr>
    </w:div>
    <w:div w:id="1224369687">
      <w:bodyDiv w:val="1"/>
      <w:marLeft w:val="0"/>
      <w:marRight w:val="0"/>
      <w:marTop w:val="0"/>
      <w:marBottom w:val="0"/>
      <w:divBdr>
        <w:top w:val="none" w:sz="0" w:space="0" w:color="auto"/>
        <w:left w:val="none" w:sz="0" w:space="0" w:color="auto"/>
        <w:bottom w:val="none" w:sz="0" w:space="0" w:color="auto"/>
        <w:right w:val="none" w:sz="0" w:space="0" w:color="auto"/>
      </w:divBdr>
    </w:div>
    <w:div w:id="1451895228">
      <w:bodyDiv w:val="1"/>
      <w:marLeft w:val="0"/>
      <w:marRight w:val="0"/>
      <w:marTop w:val="0"/>
      <w:marBottom w:val="0"/>
      <w:divBdr>
        <w:top w:val="none" w:sz="0" w:space="0" w:color="auto"/>
        <w:left w:val="none" w:sz="0" w:space="0" w:color="auto"/>
        <w:bottom w:val="none" w:sz="0" w:space="0" w:color="auto"/>
        <w:right w:val="none" w:sz="0" w:space="0" w:color="auto"/>
      </w:divBdr>
    </w:div>
    <w:div w:id="1555701541">
      <w:bodyDiv w:val="1"/>
      <w:marLeft w:val="720"/>
      <w:marRight w:val="0"/>
      <w:marTop w:val="0"/>
      <w:marBottom w:val="0"/>
      <w:divBdr>
        <w:top w:val="none" w:sz="0" w:space="0" w:color="auto"/>
        <w:left w:val="none" w:sz="0" w:space="0" w:color="auto"/>
        <w:bottom w:val="none" w:sz="0" w:space="0" w:color="auto"/>
        <w:right w:val="none" w:sz="0" w:space="0" w:color="auto"/>
      </w:divBdr>
    </w:div>
    <w:div w:id="1563786895">
      <w:bodyDiv w:val="1"/>
      <w:marLeft w:val="0"/>
      <w:marRight w:val="0"/>
      <w:marTop w:val="0"/>
      <w:marBottom w:val="0"/>
      <w:divBdr>
        <w:top w:val="none" w:sz="0" w:space="0" w:color="auto"/>
        <w:left w:val="none" w:sz="0" w:space="0" w:color="auto"/>
        <w:bottom w:val="none" w:sz="0" w:space="0" w:color="auto"/>
        <w:right w:val="none" w:sz="0" w:space="0" w:color="auto"/>
      </w:divBdr>
    </w:div>
    <w:div w:id="1603564298">
      <w:bodyDiv w:val="1"/>
      <w:marLeft w:val="0"/>
      <w:marRight w:val="0"/>
      <w:marTop w:val="0"/>
      <w:marBottom w:val="0"/>
      <w:divBdr>
        <w:top w:val="none" w:sz="0" w:space="0" w:color="auto"/>
        <w:left w:val="none" w:sz="0" w:space="0" w:color="auto"/>
        <w:bottom w:val="none" w:sz="0" w:space="0" w:color="auto"/>
        <w:right w:val="none" w:sz="0" w:space="0" w:color="auto"/>
      </w:divBdr>
    </w:div>
    <w:div w:id="1626891514">
      <w:bodyDiv w:val="1"/>
      <w:marLeft w:val="0"/>
      <w:marRight w:val="0"/>
      <w:marTop w:val="0"/>
      <w:marBottom w:val="0"/>
      <w:divBdr>
        <w:top w:val="none" w:sz="0" w:space="0" w:color="auto"/>
        <w:left w:val="none" w:sz="0" w:space="0" w:color="auto"/>
        <w:bottom w:val="none" w:sz="0" w:space="0" w:color="auto"/>
        <w:right w:val="none" w:sz="0" w:space="0" w:color="auto"/>
      </w:divBdr>
    </w:div>
    <w:div w:id="1633559249">
      <w:bodyDiv w:val="1"/>
      <w:marLeft w:val="0"/>
      <w:marRight w:val="0"/>
      <w:marTop w:val="0"/>
      <w:marBottom w:val="0"/>
      <w:divBdr>
        <w:top w:val="none" w:sz="0" w:space="0" w:color="auto"/>
        <w:left w:val="none" w:sz="0" w:space="0" w:color="auto"/>
        <w:bottom w:val="none" w:sz="0" w:space="0" w:color="auto"/>
        <w:right w:val="none" w:sz="0" w:space="0" w:color="auto"/>
      </w:divBdr>
    </w:div>
    <w:div w:id="1646205437">
      <w:bodyDiv w:val="1"/>
      <w:marLeft w:val="0"/>
      <w:marRight w:val="0"/>
      <w:marTop w:val="0"/>
      <w:marBottom w:val="0"/>
      <w:divBdr>
        <w:top w:val="none" w:sz="0" w:space="0" w:color="auto"/>
        <w:left w:val="none" w:sz="0" w:space="0" w:color="auto"/>
        <w:bottom w:val="none" w:sz="0" w:space="0" w:color="auto"/>
        <w:right w:val="none" w:sz="0" w:space="0" w:color="auto"/>
      </w:divBdr>
    </w:div>
    <w:div w:id="1684671624">
      <w:bodyDiv w:val="1"/>
      <w:marLeft w:val="0"/>
      <w:marRight w:val="0"/>
      <w:marTop w:val="0"/>
      <w:marBottom w:val="0"/>
      <w:divBdr>
        <w:top w:val="none" w:sz="0" w:space="0" w:color="auto"/>
        <w:left w:val="none" w:sz="0" w:space="0" w:color="auto"/>
        <w:bottom w:val="none" w:sz="0" w:space="0" w:color="auto"/>
        <w:right w:val="none" w:sz="0" w:space="0" w:color="auto"/>
      </w:divBdr>
    </w:div>
    <w:div w:id="194126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fmcsamedical@dot.gov" TargetMode="External"/><Relationship Id="rId18" Type="http://schemas.openxmlformats.org/officeDocument/2006/relationships/footer" Target="footer1.xml"/><Relationship Id="rId26" Type="http://schemas.openxmlformats.org/officeDocument/2006/relationships/hyperlink" Target="http://www.gpo.gov/fdsys/pkg/FR-2011-02-22/pdf/2011-3825.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www.nationalregistry.fmcsa.dot.gov" TargetMode="External"/><Relationship Id="rId33" Type="http://schemas.openxmlformats.org/officeDocument/2006/relationships/image" Target="media/image8.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fmcsa.dot.gov" TargetMode="External"/><Relationship Id="rId32" Type="http://schemas.openxmlformats.org/officeDocument/2006/relationships/image" Target="media/image7.jpg"/><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file:///C:\Users\Robin.Hamilton\AppData\Local\Raid\2276" TargetMode="External"/><Relationship Id="rId28" Type="http://schemas.openxmlformats.org/officeDocument/2006/relationships/hyperlink" Target="http://www.dot.gov/privacy" TargetMode="Externa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ivacy@dot.gov" TargetMode="External"/><Relationship Id="rId22" Type="http://schemas.openxmlformats.org/officeDocument/2006/relationships/hyperlink" Target="https://nationalregistry.fmcsa.dot.gov" TargetMode="External"/><Relationship Id="rId27" Type="http://schemas.openxmlformats.org/officeDocument/2006/relationships/hyperlink" Target="http://www.dot.gov/individuals/privacy/pia-medical-exemption-program" TargetMode="External"/><Relationship Id="rId30" Type="http://schemas.openxmlformats.org/officeDocument/2006/relationships/image" Target="media/image5.jpg"/><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regulations.gov/" TargetMode="External"/><Relationship Id="rId2" Type="http://schemas.openxmlformats.org/officeDocument/2006/relationships/hyperlink" Target="http://www.cio.gov/documents/FEA-Security-Privacy-Profile-v3-09-30-2010.pdf" TargetMode="External"/><Relationship Id="rId1" Type="http://schemas.openxmlformats.org/officeDocument/2006/relationships/hyperlink" Target="http://www.dot.gov/individuals/privacy/pia-national-registry-certified-medical-examiners-national-registry" TargetMode="External"/><Relationship Id="rId6" Type="http://schemas.openxmlformats.org/officeDocument/2006/relationships/hyperlink" Target="https://nationalregistry.fmcsa.dot.gov" TargetMode="External"/><Relationship Id="rId5" Type="http://schemas.openxmlformats.org/officeDocument/2006/relationships/hyperlink" Target="http://www.gpo.gov/fdsys/pkg/FR-2012-04-23/pdf/2012-9624.pdf" TargetMode="External"/><Relationship Id="rId4" Type="http://schemas.openxmlformats.org/officeDocument/2006/relationships/hyperlink" Target="http://www.regulations.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3EBFAA4D2DA45940900EB73CE5C04" ma:contentTypeVersion="0" ma:contentTypeDescription="Create a new document." ma:contentTypeScope="" ma:versionID="a84ec77538bac539173b36b16a35be6f">
  <xsd:schema xmlns:xsd="http://www.w3.org/2001/XMLSchema" xmlns:p="http://schemas.microsoft.com/office/2006/metadata/properties" targetNamespace="http://schemas.microsoft.com/office/2006/metadata/properties" ma:root="true" ma:fieldsID="86b7e170f9ad50d1eb29da62d3a56c6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Item_ID"/>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F7EB9-12D6-440E-9C4C-8C138F95A3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F5566B1-BD23-4357-85DE-C20439D90F30}">
  <ds:schemaRefs>
    <ds:schemaRef ds:uri="http://schemas.microsoft.com/sharepoint/v3/contenttype/forms"/>
  </ds:schemaRefs>
</ds:datastoreItem>
</file>

<file path=customXml/itemProps3.xml><?xml version="1.0" encoding="utf-8"?>
<ds:datastoreItem xmlns:ds="http://schemas.openxmlformats.org/officeDocument/2006/customXml" ds:itemID="{A4831D69-FE37-463A-A54E-80F783919711}">
  <ds:schemaRef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3E2B7502-1313-4A07-AA6B-A04DFFF2D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12567</Words>
  <Characters>71632</Characters>
  <Application>Microsoft Office Word</Application>
  <DocSecurity>4</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USDOT</Company>
  <LinksUpToDate>false</LinksUpToDate>
  <CharactersWithSpaces>84031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Morgan</dc:creator>
  <cp:lastModifiedBy>USDOT_User</cp:lastModifiedBy>
  <cp:revision>2</cp:revision>
  <cp:lastPrinted>2013-06-28T19:21:00Z</cp:lastPrinted>
  <dcterms:created xsi:type="dcterms:W3CDTF">2013-12-11T19:24:00Z</dcterms:created>
  <dcterms:modified xsi:type="dcterms:W3CDTF">2013-12-11T19:24:00Z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0x010100CD03EBFAA4D2DA45940900EB73CE5C04</vt:lpwstr>
  </property>
</Properties>
</file>