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96D" w:rsidRDefault="00E63A58">
      <w:pPr>
        <w:pStyle w:val="Heading1"/>
        <w:jc w:val="center"/>
        <w:rPr>
          <w:rFonts w:eastAsia="Times New Roman"/>
        </w:rPr>
      </w:pPr>
      <w:r>
        <w:rPr>
          <w:rFonts w:eastAsia="Times New Roman"/>
        </w:rPr>
        <w:t>Report on DOT Significant Rulemakings</w:t>
      </w:r>
    </w:p>
    <w:p w:rsidR="0051496D" w:rsidRDefault="00E63A58">
      <w:pPr>
        <w:jc w:val="center"/>
        <w:rPr>
          <w:rFonts w:ascii="Times" w:eastAsia="Times New Roman" w:hAnsi="Times" w:cs="Times"/>
          <w:sz w:val="36"/>
          <w:szCs w:val="36"/>
        </w:rPr>
      </w:pPr>
      <w:r>
        <w:rPr>
          <w:rFonts w:ascii="Times" w:eastAsia="Times New Roman" w:hAnsi="Times" w:cs="Times"/>
          <w:sz w:val="36"/>
          <w:szCs w:val="36"/>
        </w:rPr>
        <w:t>Table of Contents</w:t>
      </w:r>
    </w:p>
    <w:p w:rsidR="0051496D" w:rsidRDefault="00E63A58">
      <w:pPr>
        <w:rPr>
          <w:rFonts w:ascii="Times" w:eastAsia="Times New Roman" w:hAnsi="Times" w:cs="Times"/>
        </w:rPr>
      </w:pPr>
      <w:r>
        <w:rPr>
          <w:rFonts w:ascii="Times" w:eastAsia="Times New Roman" w:hAnsi="Times" w:cs="Times"/>
          <w:b/>
          <w:bCs/>
        </w:rPr>
        <w:t>Federal Aviation Administration</w:t>
      </w:r>
    </w:p>
    <w:p w:rsidR="0051496D" w:rsidRDefault="00E63A58">
      <w:pPr>
        <w:divId w:val="884295375"/>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Qualification, Service, and Use of Crewmembers and Aircraft Dispatchers</w:t>
        </w:r>
      </w:hyperlink>
    </w:p>
    <w:p w:rsidR="0051496D" w:rsidRDefault="0051496D">
      <w:pPr>
        <w:rPr>
          <w:rFonts w:ascii="Times" w:eastAsia="Times New Roman" w:hAnsi="Times" w:cs="Times"/>
          <w:sz w:val="20"/>
          <w:szCs w:val="20"/>
        </w:rPr>
      </w:pPr>
    </w:p>
    <w:p w:rsidR="0051496D" w:rsidRDefault="00E63A58">
      <w:pPr>
        <w:divId w:val="34550019"/>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Supercooled Large Droplet Icing Conditions</w:t>
        </w:r>
      </w:hyperlink>
    </w:p>
    <w:p w:rsidR="0051496D" w:rsidRDefault="0051496D">
      <w:pPr>
        <w:rPr>
          <w:rFonts w:ascii="Times" w:eastAsia="Times New Roman" w:hAnsi="Times" w:cs="Times"/>
          <w:sz w:val="20"/>
          <w:szCs w:val="20"/>
        </w:rPr>
      </w:pPr>
    </w:p>
    <w:p w:rsidR="0051496D" w:rsidRDefault="00E63A58">
      <w:pPr>
        <w:divId w:val="1713383334"/>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Airport Safety Management System</w:t>
        </w:r>
      </w:hyperlink>
    </w:p>
    <w:p w:rsidR="0051496D" w:rsidRDefault="0051496D">
      <w:pPr>
        <w:rPr>
          <w:rFonts w:ascii="Times" w:eastAsia="Times New Roman" w:hAnsi="Times" w:cs="Times"/>
          <w:sz w:val="20"/>
          <w:szCs w:val="20"/>
        </w:rPr>
      </w:pPr>
    </w:p>
    <w:p w:rsidR="0051496D" w:rsidRDefault="00E63A58">
      <w:pPr>
        <w:divId w:val="505486604"/>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Photo Requirements for Pilot Certificates</w:t>
        </w:r>
      </w:hyperlink>
    </w:p>
    <w:p w:rsidR="0051496D" w:rsidRDefault="0051496D">
      <w:pPr>
        <w:rPr>
          <w:rFonts w:ascii="Times" w:eastAsia="Times New Roman" w:hAnsi="Times" w:cs="Times"/>
          <w:sz w:val="20"/>
          <w:szCs w:val="20"/>
        </w:rPr>
      </w:pPr>
    </w:p>
    <w:p w:rsidR="0051496D" w:rsidRDefault="00E63A58">
      <w:pPr>
        <w:divId w:val="1511993627"/>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Air Ambulance and Commercial Helicopter Operations; Safety Initiatives and Miscellaneous Amendments</w:t>
        </w:r>
      </w:hyperlink>
    </w:p>
    <w:p w:rsidR="0051496D" w:rsidRDefault="0051496D">
      <w:pPr>
        <w:rPr>
          <w:rFonts w:ascii="Times" w:eastAsia="Times New Roman" w:hAnsi="Times" w:cs="Times"/>
          <w:sz w:val="20"/>
          <w:szCs w:val="20"/>
        </w:rPr>
      </w:pPr>
    </w:p>
    <w:p w:rsidR="0051496D" w:rsidRDefault="00E63A58">
      <w:pPr>
        <w:divId w:val="1825974579"/>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Flight and Duty Time Limitations and Rest Requirements</w:t>
        </w:r>
      </w:hyperlink>
    </w:p>
    <w:p w:rsidR="0051496D" w:rsidRDefault="0051496D">
      <w:pPr>
        <w:rPr>
          <w:rFonts w:ascii="Times" w:eastAsia="Times New Roman" w:hAnsi="Times" w:cs="Times"/>
          <w:sz w:val="20"/>
          <w:szCs w:val="20"/>
        </w:rPr>
      </w:pPr>
    </w:p>
    <w:p w:rsidR="0051496D" w:rsidRDefault="00E63A58">
      <w:pPr>
        <w:divId w:val="809785490"/>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Operation and Certification of Small Unmanned Aircraft Systems (sUAS)</w:t>
        </w:r>
      </w:hyperlink>
    </w:p>
    <w:p w:rsidR="0051496D" w:rsidRDefault="0051496D">
      <w:pPr>
        <w:rPr>
          <w:rFonts w:ascii="Times" w:eastAsia="Times New Roman" w:hAnsi="Times" w:cs="Times"/>
          <w:sz w:val="20"/>
          <w:szCs w:val="20"/>
        </w:rPr>
      </w:pPr>
    </w:p>
    <w:p w:rsidR="0051496D" w:rsidRDefault="00E63A58">
      <w:pPr>
        <w:divId w:val="2036688339"/>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Pilot Certification and Qualification Requirements (formerly First Officer Qualification Requirements) (HR 5900)</w:t>
        </w:r>
      </w:hyperlink>
    </w:p>
    <w:p w:rsidR="0051496D" w:rsidRDefault="0051496D">
      <w:pPr>
        <w:rPr>
          <w:rFonts w:ascii="Times" w:eastAsia="Times New Roman" w:hAnsi="Times" w:cs="Times"/>
          <w:sz w:val="20"/>
          <w:szCs w:val="20"/>
        </w:rPr>
      </w:pPr>
    </w:p>
    <w:p w:rsidR="0051496D" w:rsidRDefault="00E63A58">
      <w:pPr>
        <w:divId w:val="1895005416"/>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Prohibition Against Certain Flights Within the Territory and Airspace of Afghanistan</w:t>
        </w:r>
      </w:hyperlink>
    </w:p>
    <w:p w:rsidR="0051496D" w:rsidRDefault="0051496D">
      <w:pPr>
        <w:rPr>
          <w:rFonts w:ascii="Times" w:eastAsia="Times New Roman" w:hAnsi="Times" w:cs="Times"/>
          <w:sz w:val="20"/>
          <w:szCs w:val="20"/>
        </w:rPr>
      </w:pPr>
    </w:p>
    <w:p w:rsidR="0051496D" w:rsidRDefault="00E63A58">
      <w:pPr>
        <w:divId w:val="1817379552"/>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Requirement for Wildlife Assessments at Certificated Airports</w:t>
        </w:r>
      </w:hyperlink>
    </w:p>
    <w:p w:rsidR="0051496D" w:rsidRDefault="0051496D">
      <w:pPr>
        <w:rPr>
          <w:rFonts w:ascii="Times" w:eastAsia="Times New Roman" w:hAnsi="Times" w:cs="Times"/>
          <w:sz w:val="20"/>
          <w:szCs w:val="20"/>
        </w:rPr>
      </w:pPr>
    </w:p>
    <w:p w:rsidR="0051496D" w:rsidRDefault="00E63A58">
      <w:pPr>
        <w:divId w:val="1413090957"/>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Regulation Of Flight Operations Conducted By Alaska Guide Pilots</w:t>
        </w:r>
      </w:hyperlink>
    </w:p>
    <w:p w:rsidR="0051496D" w:rsidRDefault="0051496D">
      <w:pPr>
        <w:rPr>
          <w:rFonts w:ascii="Times" w:eastAsia="Times New Roman" w:hAnsi="Times" w:cs="Times"/>
          <w:sz w:val="20"/>
          <w:szCs w:val="20"/>
        </w:rPr>
      </w:pPr>
    </w:p>
    <w:p w:rsidR="0051496D" w:rsidRDefault="00E63A58">
      <w:pPr>
        <w:divId w:val="875968062"/>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Air Carrier Maintenance Training Program</w:t>
        </w:r>
      </w:hyperlink>
      <w:bookmarkStart w:id="0" w:name="_GoBack"/>
      <w:bookmarkEnd w:id="0"/>
    </w:p>
    <w:p w:rsidR="0051496D" w:rsidRDefault="0051496D">
      <w:pPr>
        <w:rPr>
          <w:rFonts w:ascii="Times" w:eastAsia="Times New Roman" w:hAnsi="Times" w:cs="Times"/>
          <w:sz w:val="20"/>
          <w:szCs w:val="20"/>
        </w:rPr>
      </w:pPr>
    </w:p>
    <w:p w:rsidR="0051496D" w:rsidRDefault="00E63A58">
      <w:pPr>
        <w:divId w:val="2096240806"/>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Safety Management Systems for Part 121 Certificate Holders</w:t>
        </w:r>
      </w:hyperlink>
    </w:p>
    <w:p w:rsidR="0051496D" w:rsidRDefault="0051496D">
      <w:pPr>
        <w:rPr>
          <w:rFonts w:ascii="Times" w:eastAsia="Times New Roman" w:hAnsi="Times" w:cs="Times"/>
          <w:sz w:val="20"/>
          <w:szCs w:val="20"/>
        </w:rPr>
      </w:pPr>
    </w:p>
    <w:p w:rsidR="0051496D" w:rsidRDefault="00E63A58">
      <w:pPr>
        <w:divId w:val="666326007"/>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Flight Crewmember Mentoring, Leadership and Professional Development (HR 5900)</w:t>
        </w:r>
      </w:hyperlink>
    </w:p>
    <w:p w:rsidR="0051496D" w:rsidRDefault="0051496D">
      <w:pPr>
        <w:rPr>
          <w:rFonts w:ascii="Times" w:eastAsia="Times New Roman" w:hAnsi="Times" w:cs="Times"/>
          <w:sz w:val="20"/>
          <w:szCs w:val="20"/>
        </w:rPr>
      </w:pPr>
    </w:p>
    <w:p w:rsidR="0051496D" w:rsidRDefault="00E63A58">
      <w:pPr>
        <w:divId w:val="1379629863"/>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Slot Management and Transparency for LaGuardia Airport, John F. Kennedy International Airport, and Newark Liberty International Airport</w:t>
        </w:r>
      </w:hyperlink>
    </w:p>
    <w:p w:rsidR="0051496D" w:rsidRDefault="0051496D">
      <w:pPr>
        <w:rPr>
          <w:rFonts w:ascii="Times" w:eastAsia="Times New Roman" w:hAnsi="Times" w:cs="Times"/>
          <w:sz w:val="20"/>
          <w:szCs w:val="20"/>
        </w:rPr>
      </w:pPr>
    </w:p>
    <w:p w:rsidR="0051496D" w:rsidRDefault="00E63A58">
      <w:pPr>
        <w:divId w:val="925648654"/>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Part 121 Exiting Icing</w:t>
        </w:r>
      </w:hyperlink>
    </w:p>
    <w:p w:rsidR="0051496D" w:rsidRDefault="0051496D">
      <w:pPr>
        <w:rPr>
          <w:rFonts w:ascii="Times" w:eastAsia="Times New Roman" w:hAnsi="Times" w:cs="Times"/>
          <w:sz w:val="20"/>
          <w:szCs w:val="20"/>
        </w:rPr>
      </w:pPr>
    </w:p>
    <w:p w:rsidR="0051496D" w:rsidRDefault="00E63A58">
      <w:pPr>
        <w:divId w:val="306397866"/>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Drug and Alcohol Testing of Certain Maintenance Provider Employees Located Outside of the United States</w:t>
        </w:r>
      </w:hyperlink>
    </w:p>
    <w:p w:rsidR="0051496D" w:rsidRDefault="0051496D">
      <w:pPr>
        <w:rPr>
          <w:rFonts w:ascii="Times" w:eastAsia="Times New Roman" w:hAnsi="Times" w:cs="Times"/>
          <w:sz w:val="20"/>
          <w:szCs w:val="20"/>
        </w:rPr>
      </w:pPr>
    </w:p>
    <w:p w:rsidR="0051496D" w:rsidRDefault="00E63A58">
      <w:pPr>
        <w:divId w:val="21712541"/>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Production and Airworthiness Certification II</w:t>
        </w:r>
      </w:hyperlink>
    </w:p>
    <w:p w:rsidR="0051496D" w:rsidRDefault="0051496D">
      <w:pPr>
        <w:rPr>
          <w:rFonts w:ascii="Times" w:eastAsia="Times New Roman" w:hAnsi="Times" w:cs="Times"/>
          <w:sz w:val="20"/>
          <w:szCs w:val="20"/>
        </w:rPr>
      </w:pPr>
    </w:p>
    <w:p w:rsidR="0051496D" w:rsidRDefault="00E63A58">
      <w:pPr>
        <w:divId w:val="216402793"/>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Prohibition of Tail End Ferry in Part 121 (Reauthorization)</w:t>
        </w:r>
      </w:hyperlink>
    </w:p>
    <w:p w:rsidR="0051496D" w:rsidRDefault="0051496D">
      <w:pPr>
        <w:rPr>
          <w:rFonts w:ascii="Times" w:eastAsia="Times New Roman" w:hAnsi="Times" w:cs="Times"/>
          <w:sz w:val="20"/>
          <w:szCs w:val="20"/>
        </w:rPr>
      </w:pPr>
    </w:p>
    <w:p w:rsidR="0051496D" w:rsidRDefault="00E63A58">
      <w:pPr>
        <w:divId w:val="888608182"/>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Terminating Operations of Jets of Weights At or Less Than 75,000 lbs. and Not Stage 3 Noise Compliant (Reauthorization)</w:t>
        </w:r>
      </w:hyperlink>
    </w:p>
    <w:p w:rsidR="0051496D" w:rsidRDefault="0051496D">
      <w:pPr>
        <w:rPr>
          <w:rFonts w:ascii="Times" w:eastAsia="Times New Roman" w:hAnsi="Times" w:cs="Times"/>
          <w:sz w:val="20"/>
          <w:szCs w:val="20"/>
        </w:rPr>
      </w:pPr>
    </w:p>
    <w:p w:rsidR="0051496D" w:rsidRDefault="00E63A58">
      <w:pPr>
        <w:rPr>
          <w:rFonts w:ascii="Times" w:eastAsia="Times New Roman" w:hAnsi="Times" w:cs="Times"/>
        </w:rPr>
      </w:pPr>
      <w:r>
        <w:rPr>
          <w:rFonts w:ascii="Times" w:eastAsia="Times New Roman" w:hAnsi="Times" w:cs="Times"/>
          <w:b/>
          <w:bCs/>
        </w:rPr>
        <w:t>Federal Highway Administration</w:t>
      </w:r>
    </w:p>
    <w:p w:rsidR="0051496D" w:rsidRDefault="00E63A58">
      <w:pPr>
        <w:divId w:val="2057270955"/>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National Tunnel Inspection Standards (MAP-21)</w:t>
        </w:r>
      </w:hyperlink>
    </w:p>
    <w:p w:rsidR="0051496D" w:rsidRDefault="0051496D">
      <w:pPr>
        <w:rPr>
          <w:rFonts w:ascii="Times" w:eastAsia="Times New Roman" w:hAnsi="Times" w:cs="Times"/>
          <w:sz w:val="20"/>
          <w:szCs w:val="20"/>
        </w:rPr>
      </w:pPr>
    </w:p>
    <w:p w:rsidR="0051496D" w:rsidRDefault="00E63A58">
      <w:pPr>
        <w:divId w:val="784498462"/>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Pavement Markings</w:t>
        </w:r>
      </w:hyperlink>
    </w:p>
    <w:p w:rsidR="0051496D" w:rsidRDefault="0051496D">
      <w:pPr>
        <w:rPr>
          <w:rFonts w:ascii="Times" w:eastAsia="Times New Roman" w:hAnsi="Times" w:cs="Times"/>
          <w:sz w:val="20"/>
          <w:szCs w:val="20"/>
        </w:rPr>
      </w:pPr>
    </w:p>
    <w:p w:rsidR="0051496D" w:rsidRDefault="00E63A58">
      <w:pPr>
        <w:divId w:val="1036541465"/>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National Goals and Performance Management Measures (MAP-21)</w:t>
        </w:r>
      </w:hyperlink>
    </w:p>
    <w:p w:rsidR="0051496D" w:rsidRDefault="0051496D">
      <w:pPr>
        <w:rPr>
          <w:rFonts w:ascii="Times" w:eastAsia="Times New Roman" w:hAnsi="Times" w:cs="Times"/>
          <w:sz w:val="20"/>
          <w:szCs w:val="20"/>
        </w:rPr>
      </w:pPr>
    </w:p>
    <w:p w:rsidR="0051496D" w:rsidRDefault="00E63A58">
      <w:pPr>
        <w:divId w:val="66072159"/>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Highway Worker Safety (MAP-21)</w:t>
        </w:r>
      </w:hyperlink>
    </w:p>
    <w:p w:rsidR="0051496D" w:rsidRDefault="0051496D">
      <w:pPr>
        <w:rPr>
          <w:rFonts w:ascii="Times" w:eastAsia="Times New Roman" w:hAnsi="Times" w:cs="Times"/>
          <w:sz w:val="20"/>
          <w:szCs w:val="20"/>
        </w:rPr>
      </w:pPr>
    </w:p>
    <w:p w:rsidR="0051496D" w:rsidRDefault="00E63A58">
      <w:pPr>
        <w:divId w:val="1980836386"/>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Statewide and Nonmetropolitan Transportation Planning; Metropolitan Transportation Planning (MAP-21)</w:t>
        </w:r>
      </w:hyperlink>
    </w:p>
    <w:p w:rsidR="0051496D" w:rsidRDefault="0051496D">
      <w:pPr>
        <w:rPr>
          <w:rFonts w:ascii="Times" w:eastAsia="Times New Roman" w:hAnsi="Times" w:cs="Times"/>
          <w:sz w:val="20"/>
          <w:szCs w:val="20"/>
        </w:rPr>
      </w:pPr>
    </w:p>
    <w:p w:rsidR="0051496D" w:rsidRDefault="00E63A58">
      <w:pPr>
        <w:divId w:val="1769689859"/>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National Goals and Performance Management Measures (MAP-21)</w:t>
        </w:r>
      </w:hyperlink>
    </w:p>
    <w:p w:rsidR="0051496D" w:rsidRDefault="0051496D">
      <w:pPr>
        <w:rPr>
          <w:rFonts w:ascii="Times" w:eastAsia="Times New Roman" w:hAnsi="Times" w:cs="Times"/>
          <w:sz w:val="20"/>
          <w:szCs w:val="20"/>
        </w:rPr>
      </w:pPr>
    </w:p>
    <w:p w:rsidR="0051496D" w:rsidRDefault="00E63A58">
      <w:pPr>
        <w:divId w:val="1032074239"/>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National Goals and Performance Management Measures (MAP-21)</w:t>
        </w:r>
      </w:hyperlink>
    </w:p>
    <w:p w:rsidR="0051496D" w:rsidRDefault="0051496D">
      <w:pPr>
        <w:rPr>
          <w:rFonts w:ascii="Times" w:eastAsia="Times New Roman" w:hAnsi="Times" w:cs="Times"/>
          <w:sz w:val="20"/>
          <w:szCs w:val="20"/>
        </w:rPr>
      </w:pPr>
    </w:p>
    <w:p w:rsidR="0051496D" w:rsidRDefault="00E63A58">
      <w:pPr>
        <w:divId w:val="1185241205"/>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National Bridge Inspection Standards (MAP-21)</w:t>
        </w:r>
      </w:hyperlink>
    </w:p>
    <w:p w:rsidR="0051496D" w:rsidRDefault="0051496D">
      <w:pPr>
        <w:rPr>
          <w:rFonts w:ascii="Times" w:eastAsia="Times New Roman" w:hAnsi="Times" w:cs="Times"/>
          <w:sz w:val="20"/>
          <w:szCs w:val="20"/>
        </w:rPr>
      </w:pPr>
    </w:p>
    <w:p w:rsidR="0051496D" w:rsidRDefault="00E63A58">
      <w:pPr>
        <w:divId w:val="474837507"/>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Highway Safety Improvement Program (MAP-21)</w:t>
        </w:r>
      </w:hyperlink>
    </w:p>
    <w:p w:rsidR="0051496D" w:rsidRDefault="0051496D">
      <w:pPr>
        <w:rPr>
          <w:rFonts w:ascii="Times" w:eastAsia="Times New Roman" w:hAnsi="Times" w:cs="Times"/>
          <w:sz w:val="20"/>
          <w:szCs w:val="20"/>
        </w:rPr>
      </w:pPr>
    </w:p>
    <w:p w:rsidR="0051496D" w:rsidRDefault="00E63A58">
      <w:pPr>
        <w:divId w:val="5598852"/>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Risk-Based Asset Management Plan (MAP-21)</w:t>
        </w:r>
      </w:hyperlink>
    </w:p>
    <w:p w:rsidR="0051496D" w:rsidRDefault="0051496D">
      <w:pPr>
        <w:rPr>
          <w:rFonts w:ascii="Times" w:eastAsia="Times New Roman" w:hAnsi="Times" w:cs="Times"/>
          <w:sz w:val="20"/>
          <w:szCs w:val="20"/>
        </w:rPr>
      </w:pPr>
    </w:p>
    <w:p w:rsidR="0051496D" w:rsidRDefault="00E63A58">
      <w:pPr>
        <w:rPr>
          <w:rFonts w:ascii="Times" w:eastAsia="Times New Roman" w:hAnsi="Times" w:cs="Times"/>
        </w:rPr>
      </w:pPr>
      <w:r>
        <w:rPr>
          <w:rFonts w:ascii="Times" w:eastAsia="Times New Roman" w:hAnsi="Times" w:cs="Times"/>
          <w:b/>
          <w:bCs/>
        </w:rPr>
        <w:t>Federal Motor Carrier Safety Administration</w:t>
      </w:r>
    </w:p>
    <w:p w:rsidR="0051496D" w:rsidRDefault="00E63A58">
      <w:pPr>
        <w:divId w:val="1933858041"/>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Unified Registration System</w:t>
        </w:r>
      </w:hyperlink>
    </w:p>
    <w:p w:rsidR="0051496D" w:rsidRDefault="0051496D">
      <w:pPr>
        <w:rPr>
          <w:rFonts w:ascii="Times" w:eastAsia="Times New Roman" w:hAnsi="Times" w:cs="Times"/>
          <w:sz w:val="20"/>
          <w:szCs w:val="20"/>
        </w:rPr>
      </w:pPr>
    </w:p>
    <w:p w:rsidR="0051496D" w:rsidRDefault="00E63A58">
      <w:pPr>
        <w:divId w:val="11806789"/>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Application by Certain Mexico-Domiciled Motor Carriers to Operate Beyond U.S. Municipalities and Commercial Zones on the U.S.-Mexico Border</w:t>
        </w:r>
      </w:hyperlink>
    </w:p>
    <w:p w:rsidR="0051496D" w:rsidRDefault="0051496D">
      <w:pPr>
        <w:rPr>
          <w:rFonts w:ascii="Times" w:eastAsia="Times New Roman" w:hAnsi="Times" w:cs="Times"/>
          <w:sz w:val="20"/>
          <w:szCs w:val="20"/>
        </w:rPr>
      </w:pPr>
    </w:p>
    <w:p w:rsidR="0051496D" w:rsidRDefault="00E63A58">
      <w:pPr>
        <w:divId w:val="2138445550"/>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Safety Monitoring System and Compliance Initiative for Mexico-Domiciled Motor Carriers Operating in the United States</w:t>
        </w:r>
      </w:hyperlink>
    </w:p>
    <w:p w:rsidR="0051496D" w:rsidRDefault="0051496D">
      <w:pPr>
        <w:rPr>
          <w:rFonts w:ascii="Times" w:eastAsia="Times New Roman" w:hAnsi="Times" w:cs="Times"/>
          <w:sz w:val="20"/>
          <w:szCs w:val="20"/>
        </w:rPr>
      </w:pPr>
    </w:p>
    <w:p w:rsidR="0051496D" w:rsidRDefault="00E63A58">
      <w:pPr>
        <w:divId w:val="879129663"/>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Certification of Safety Auditors, Safety Investigators, and Safety Inspectors</w:t>
        </w:r>
      </w:hyperlink>
    </w:p>
    <w:p w:rsidR="0051496D" w:rsidRDefault="0051496D">
      <w:pPr>
        <w:rPr>
          <w:rFonts w:ascii="Times" w:eastAsia="Times New Roman" w:hAnsi="Times" w:cs="Times"/>
          <w:sz w:val="20"/>
          <w:szCs w:val="20"/>
        </w:rPr>
      </w:pPr>
    </w:p>
    <w:p w:rsidR="0051496D" w:rsidRDefault="00E63A58">
      <w:pPr>
        <w:divId w:val="1288663950"/>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 xml:space="preserve">Limitations on the Issuance of Commercial Driver Licenses with a Hazardous Materials Endorsement </w:t>
        </w:r>
      </w:hyperlink>
    </w:p>
    <w:p w:rsidR="0051496D" w:rsidRDefault="0051496D">
      <w:pPr>
        <w:rPr>
          <w:rFonts w:ascii="Times" w:eastAsia="Times New Roman" w:hAnsi="Times" w:cs="Times"/>
          <w:sz w:val="20"/>
          <w:szCs w:val="20"/>
        </w:rPr>
      </w:pPr>
    </w:p>
    <w:p w:rsidR="0051496D" w:rsidRDefault="00E63A58">
      <w:pPr>
        <w:divId w:val="887452990"/>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Qualifications of Drivers; Diabetes Standard</w:t>
        </w:r>
      </w:hyperlink>
    </w:p>
    <w:p w:rsidR="0051496D" w:rsidRDefault="0051496D">
      <w:pPr>
        <w:rPr>
          <w:rFonts w:ascii="Times" w:eastAsia="Times New Roman" w:hAnsi="Times" w:cs="Times"/>
          <w:sz w:val="20"/>
          <w:szCs w:val="20"/>
        </w:rPr>
      </w:pPr>
    </w:p>
    <w:p w:rsidR="0051496D" w:rsidRDefault="00E63A58">
      <w:pPr>
        <w:divId w:val="59449524"/>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Consumer Complaint Information</w:t>
        </w:r>
      </w:hyperlink>
    </w:p>
    <w:p w:rsidR="0051496D" w:rsidRDefault="0051496D">
      <w:pPr>
        <w:rPr>
          <w:rFonts w:ascii="Times" w:eastAsia="Times New Roman" w:hAnsi="Times" w:cs="Times"/>
          <w:sz w:val="20"/>
          <w:szCs w:val="20"/>
        </w:rPr>
      </w:pPr>
    </w:p>
    <w:p w:rsidR="0051496D" w:rsidRDefault="00E63A58">
      <w:pPr>
        <w:divId w:val="931546611"/>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Minimum Training Requirements for Entry Level Commercial Motor Vehicle Operations (MAP-21)</w:t>
        </w:r>
      </w:hyperlink>
    </w:p>
    <w:p w:rsidR="0051496D" w:rsidRDefault="0051496D">
      <w:pPr>
        <w:rPr>
          <w:rFonts w:ascii="Times" w:eastAsia="Times New Roman" w:hAnsi="Times" w:cs="Times"/>
          <w:sz w:val="20"/>
          <w:szCs w:val="20"/>
        </w:rPr>
      </w:pPr>
    </w:p>
    <w:p w:rsidR="0051496D" w:rsidRDefault="00E63A58">
      <w:pPr>
        <w:divId w:val="183445102"/>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 xml:space="preserve">Carrier Safety Fitness Determination </w:t>
        </w:r>
      </w:hyperlink>
    </w:p>
    <w:p w:rsidR="0051496D" w:rsidRDefault="0051496D">
      <w:pPr>
        <w:rPr>
          <w:rFonts w:ascii="Times" w:eastAsia="Times New Roman" w:hAnsi="Times" w:cs="Times"/>
          <w:sz w:val="20"/>
          <w:szCs w:val="20"/>
        </w:rPr>
      </w:pPr>
    </w:p>
    <w:p w:rsidR="0051496D" w:rsidRDefault="00E63A58">
      <w:pPr>
        <w:divId w:val="1766346699"/>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New Entrant Safety Assurance Process: Implementation of Section 210(b) of the Motor Carrier Safety Improvement Act of 1999</w:t>
        </w:r>
      </w:hyperlink>
    </w:p>
    <w:p w:rsidR="0051496D" w:rsidRDefault="0051496D">
      <w:pPr>
        <w:rPr>
          <w:rFonts w:ascii="Times" w:eastAsia="Times New Roman" w:hAnsi="Times" w:cs="Times"/>
          <w:sz w:val="20"/>
          <w:szCs w:val="20"/>
        </w:rPr>
      </w:pPr>
    </w:p>
    <w:p w:rsidR="0051496D" w:rsidRDefault="00E63A58">
      <w:pPr>
        <w:divId w:val="1352031598"/>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Commercial Driver's License Drug and Alcohol Clearinghouse (MAP-21)</w:t>
        </w:r>
      </w:hyperlink>
    </w:p>
    <w:p w:rsidR="0051496D" w:rsidRDefault="0051496D">
      <w:pPr>
        <w:rPr>
          <w:rFonts w:ascii="Times" w:eastAsia="Times New Roman" w:hAnsi="Times" w:cs="Times"/>
          <w:sz w:val="20"/>
          <w:szCs w:val="20"/>
        </w:rPr>
      </w:pPr>
    </w:p>
    <w:p w:rsidR="0051496D" w:rsidRDefault="00E63A58">
      <w:pPr>
        <w:divId w:val="1621570150"/>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Electronic Logging Devices and Hours of Service Supporting Documents (MAP-21)</w:t>
        </w:r>
      </w:hyperlink>
    </w:p>
    <w:p w:rsidR="0051496D" w:rsidRDefault="0051496D">
      <w:pPr>
        <w:rPr>
          <w:rFonts w:ascii="Times" w:eastAsia="Times New Roman" w:hAnsi="Times" w:cs="Times"/>
          <w:sz w:val="20"/>
          <w:szCs w:val="20"/>
        </w:rPr>
      </w:pPr>
    </w:p>
    <w:p w:rsidR="0051496D" w:rsidRDefault="00E63A58">
      <w:pPr>
        <w:divId w:val="2052340027"/>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Medical Examiner's Certification Integration (MAP-21)</w:t>
        </w:r>
      </w:hyperlink>
    </w:p>
    <w:p w:rsidR="0051496D" w:rsidRDefault="0051496D">
      <w:pPr>
        <w:rPr>
          <w:rFonts w:ascii="Times" w:eastAsia="Times New Roman" w:hAnsi="Times" w:cs="Times"/>
          <w:sz w:val="20"/>
          <w:szCs w:val="20"/>
        </w:rPr>
      </w:pPr>
    </w:p>
    <w:p w:rsidR="0051496D" w:rsidRDefault="00E63A58">
      <w:pPr>
        <w:divId w:val="525866965"/>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Lease and Interchange of Vehicles; Motor Carriers of Passengers</w:t>
        </w:r>
      </w:hyperlink>
    </w:p>
    <w:p w:rsidR="0051496D" w:rsidRDefault="0051496D">
      <w:pPr>
        <w:rPr>
          <w:rFonts w:ascii="Times" w:eastAsia="Times New Roman" w:hAnsi="Times" w:cs="Times"/>
          <w:sz w:val="20"/>
          <w:szCs w:val="20"/>
        </w:rPr>
      </w:pPr>
    </w:p>
    <w:p w:rsidR="0051496D" w:rsidRDefault="00E63A58">
      <w:pPr>
        <w:divId w:val="1406495922"/>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Inspection, Repair, and Maintenance; Driver-Vehicle Inspection Report (RRR)</w:t>
        </w:r>
      </w:hyperlink>
    </w:p>
    <w:p w:rsidR="0051496D" w:rsidRDefault="0051496D">
      <w:pPr>
        <w:rPr>
          <w:rFonts w:ascii="Times" w:eastAsia="Times New Roman" w:hAnsi="Times" w:cs="Times"/>
          <w:sz w:val="20"/>
          <w:szCs w:val="20"/>
        </w:rPr>
      </w:pPr>
    </w:p>
    <w:p w:rsidR="0051496D" w:rsidRDefault="00E63A58">
      <w:pPr>
        <w:divId w:val="194973900"/>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MAP-21 Enhancements to the Unified Registration System (MAP-21)</w:t>
        </w:r>
      </w:hyperlink>
    </w:p>
    <w:p w:rsidR="0051496D" w:rsidRDefault="0051496D">
      <w:pPr>
        <w:rPr>
          <w:rFonts w:ascii="Times" w:eastAsia="Times New Roman" w:hAnsi="Times" w:cs="Times"/>
          <w:sz w:val="20"/>
          <w:szCs w:val="20"/>
        </w:rPr>
      </w:pPr>
    </w:p>
    <w:p w:rsidR="0051496D" w:rsidRDefault="00E63A58">
      <w:pPr>
        <w:divId w:val="1858233991"/>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Prohibition of Coercion (MAP-21)</w:t>
        </w:r>
      </w:hyperlink>
    </w:p>
    <w:p w:rsidR="0051496D" w:rsidRDefault="0051496D">
      <w:pPr>
        <w:rPr>
          <w:rFonts w:ascii="Times" w:eastAsia="Times New Roman" w:hAnsi="Times" w:cs="Times"/>
          <w:sz w:val="20"/>
          <w:szCs w:val="20"/>
        </w:rPr>
      </w:pPr>
    </w:p>
    <w:p w:rsidR="0051496D" w:rsidRDefault="00E63A58">
      <w:pPr>
        <w:rPr>
          <w:rFonts w:ascii="Times" w:eastAsia="Times New Roman" w:hAnsi="Times" w:cs="Times"/>
        </w:rPr>
      </w:pPr>
      <w:r>
        <w:rPr>
          <w:rFonts w:ascii="Times" w:eastAsia="Times New Roman" w:hAnsi="Times" w:cs="Times"/>
          <w:b/>
          <w:bCs/>
        </w:rPr>
        <w:t>Federal Railroad Administration</w:t>
      </w:r>
    </w:p>
    <w:p w:rsidR="0051496D" w:rsidRDefault="00E63A58">
      <w:pPr>
        <w:divId w:val="1980500437"/>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Critical Incident Stress Plan; "Critical Incident" Definition</w:t>
        </w:r>
      </w:hyperlink>
    </w:p>
    <w:p w:rsidR="0051496D" w:rsidRDefault="0051496D">
      <w:pPr>
        <w:rPr>
          <w:rFonts w:ascii="Times" w:eastAsia="Times New Roman" w:hAnsi="Times" w:cs="Times"/>
          <w:sz w:val="20"/>
          <w:szCs w:val="20"/>
        </w:rPr>
      </w:pPr>
    </w:p>
    <w:p w:rsidR="0051496D" w:rsidRDefault="00E63A58">
      <w:pPr>
        <w:divId w:val="1014500832"/>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Training Standards for Railroad Employees</w:t>
        </w:r>
      </w:hyperlink>
    </w:p>
    <w:p w:rsidR="0051496D" w:rsidRDefault="0051496D">
      <w:pPr>
        <w:rPr>
          <w:rFonts w:ascii="Times" w:eastAsia="Times New Roman" w:hAnsi="Times" w:cs="Times"/>
          <w:sz w:val="20"/>
          <w:szCs w:val="20"/>
        </w:rPr>
      </w:pPr>
    </w:p>
    <w:p w:rsidR="0051496D" w:rsidRDefault="00E63A58">
      <w:pPr>
        <w:divId w:val="1527795141"/>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Vehicle/Track Interaction Safety Standards; High-Speed and High Cant Deficiency Operations</w:t>
        </w:r>
      </w:hyperlink>
    </w:p>
    <w:p w:rsidR="0051496D" w:rsidRDefault="0051496D">
      <w:pPr>
        <w:rPr>
          <w:rFonts w:ascii="Times" w:eastAsia="Times New Roman" w:hAnsi="Times" w:cs="Times"/>
          <w:sz w:val="20"/>
          <w:szCs w:val="20"/>
        </w:rPr>
      </w:pPr>
    </w:p>
    <w:p w:rsidR="0051496D" w:rsidRDefault="00E63A58">
      <w:pPr>
        <w:divId w:val="521939407"/>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 xml:space="preserve">Alcohol and Controlled Substance Testing for Maintenance-of-Way Employees </w:t>
        </w:r>
      </w:hyperlink>
    </w:p>
    <w:p w:rsidR="0051496D" w:rsidRDefault="0051496D">
      <w:pPr>
        <w:rPr>
          <w:rFonts w:ascii="Times" w:eastAsia="Times New Roman" w:hAnsi="Times" w:cs="Times"/>
          <w:sz w:val="20"/>
          <w:szCs w:val="20"/>
        </w:rPr>
      </w:pPr>
    </w:p>
    <w:p w:rsidR="0051496D" w:rsidRDefault="00E63A58">
      <w:pPr>
        <w:divId w:val="2050374879"/>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Risk Reduction Program</w:t>
        </w:r>
      </w:hyperlink>
    </w:p>
    <w:p w:rsidR="0051496D" w:rsidRDefault="0051496D">
      <w:pPr>
        <w:rPr>
          <w:rFonts w:ascii="Times" w:eastAsia="Times New Roman" w:hAnsi="Times" w:cs="Times"/>
          <w:sz w:val="20"/>
          <w:szCs w:val="20"/>
        </w:rPr>
      </w:pPr>
    </w:p>
    <w:p w:rsidR="0051496D" w:rsidRDefault="00E63A58">
      <w:pPr>
        <w:divId w:val="1053044645"/>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Emergency Escape Breathing Apparatus</w:t>
        </w:r>
      </w:hyperlink>
    </w:p>
    <w:p w:rsidR="0051496D" w:rsidRDefault="0051496D">
      <w:pPr>
        <w:rPr>
          <w:rFonts w:ascii="Times" w:eastAsia="Times New Roman" w:hAnsi="Times" w:cs="Times"/>
          <w:sz w:val="20"/>
          <w:szCs w:val="20"/>
        </w:rPr>
      </w:pPr>
    </w:p>
    <w:p w:rsidR="0051496D" w:rsidRDefault="00E63A58">
      <w:pPr>
        <w:divId w:val="1357000602"/>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High-Speed Rail Corridor Development and Capital Investment Grants to Support Intercity Passenger Rail Service</w:t>
        </w:r>
      </w:hyperlink>
    </w:p>
    <w:p w:rsidR="0051496D" w:rsidRDefault="0051496D">
      <w:pPr>
        <w:rPr>
          <w:rFonts w:ascii="Times" w:eastAsia="Times New Roman" w:hAnsi="Times" w:cs="Times"/>
          <w:sz w:val="20"/>
          <w:szCs w:val="20"/>
        </w:rPr>
      </w:pPr>
    </w:p>
    <w:p w:rsidR="0051496D" w:rsidRDefault="00E63A58">
      <w:pPr>
        <w:divId w:val="1185248542"/>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High-Speed Intercity Passenger Rail (HSIPR) Program; Buy America Program Requirements</w:t>
        </w:r>
      </w:hyperlink>
    </w:p>
    <w:p w:rsidR="0051496D" w:rsidRDefault="0051496D">
      <w:pPr>
        <w:rPr>
          <w:rFonts w:ascii="Times" w:eastAsia="Times New Roman" w:hAnsi="Times" w:cs="Times"/>
          <w:sz w:val="20"/>
          <w:szCs w:val="20"/>
        </w:rPr>
      </w:pPr>
    </w:p>
    <w:p w:rsidR="0051496D" w:rsidRDefault="00E63A58">
      <w:pPr>
        <w:divId w:val="724523435"/>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Positive Train Control Systems: De Minimis Exception, Yard Movements, En Route Failures; Miscellaneous Grade Crossing/Signal and Train Control Amendments (RRR)</w:t>
        </w:r>
      </w:hyperlink>
    </w:p>
    <w:p w:rsidR="0051496D" w:rsidRDefault="0051496D">
      <w:pPr>
        <w:rPr>
          <w:rFonts w:ascii="Times" w:eastAsia="Times New Roman" w:hAnsi="Times" w:cs="Times"/>
          <w:sz w:val="20"/>
          <w:szCs w:val="20"/>
        </w:rPr>
      </w:pPr>
    </w:p>
    <w:p w:rsidR="0051496D" w:rsidRDefault="00E63A58">
      <w:pPr>
        <w:rPr>
          <w:rFonts w:ascii="Times" w:eastAsia="Times New Roman" w:hAnsi="Times" w:cs="Times"/>
        </w:rPr>
      </w:pPr>
      <w:r>
        <w:rPr>
          <w:rFonts w:ascii="Times" w:eastAsia="Times New Roman" w:hAnsi="Times" w:cs="Times"/>
          <w:b/>
          <w:bCs/>
        </w:rPr>
        <w:t>Federal Transit Administration</w:t>
      </w:r>
    </w:p>
    <w:p w:rsidR="0051496D" w:rsidRDefault="00E63A58">
      <w:pPr>
        <w:divId w:val="401562168"/>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 xml:space="preserve">Capital Project Management (MAP-21) </w:t>
        </w:r>
      </w:hyperlink>
    </w:p>
    <w:p w:rsidR="0051496D" w:rsidRDefault="0051496D">
      <w:pPr>
        <w:rPr>
          <w:rFonts w:ascii="Times" w:eastAsia="Times New Roman" w:hAnsi="Times" w:cs="Times"/>
          <w:sz w:val="20"/>
          <w:szCs w:val="20"/>
        </w:rPr>
      </w:pPr>
    </w:p>
    <w:p w:rsidR="0051496D" w:rsidRDefault="00E63A58">
      <w:pPr>
        <w:divId w:val="870387310"/>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Environmental Impact and Related Procedures (RRR)</w:t>
        </w:r>
      </w:hyperlink>
    </w:p>
    <w:p w:rsidR="0051496D" w:rsidRDefault="0051496D">
      <w:pPr>
        <w:rPr>
          <w:rFonts w:ascii="Times" w:eastAsia="Times New Roman" w:hAnsi="Times" w:cs="Times"/>
          <w:sz w:val="20"/>
          <w:szCs w:val="20"/>
        </w:rPr>
      </w:pPr>
    </w:p>
    <w:p w:rsidR="0051496D" w:rsidRDefault="00E63A58">
      <w:pPr>
        <w:divId w:val="199512557"/>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Public Transportation Emergency Relief Program (MAP-21)</w:t>
        </w:r>
      </w:hyperlink>
    </w:p>
    <w:p w:rsidR="0051496D" w:rsidRDefault="0051496D">
      <w:pPr>
        <w:rPr>
          <w:rFonts w:ascii="Times" w:eastAsia="Times New Roman" w:hAnsi="Times" w:cs="Times"/>
          <w:sz w:val="20"/>
          <w:szCs w:val="20"/>
        </w:rPr>
      </w:pPr>
    </w:p>
    <w:p w:rsidR="0051496D" w:rsidRDefault="00E63A58">
      <w:pPr>
        <w:divId w:val="277883180"/>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State Safety Oversight (MAP-21)</w:t>
        </w:r>
      </w:hyperlink>
    </w:p>
    <w:p w:rsidR="0051496D" w:rsidRDefault="0051496D">
      <w:pPr>
        <w:rPr>
          <w:rFonts w:ascii="Times" w:eastAsia="Times New Roman" w:hAnsi="Times" w:cs="Times"/>
          <w:sz w:val="20"/>
          <w:szCs w:val="20"/>
        </w:rPr>
      </w:pPr>
    </w:p>
    <w:p w:rsidR="0051496D" w:rsidRDefault="00E63A58">
      <w:pPr>
        <w:rPr>
          <w:rFonts w:ascii="Times" w:eastAsia="Times New Roman" w:hAnsi="Times" w:cs="Times"/>
        </w:rPr>
      </w:pPr>
      <w:r>
        <w:rPr>
          <w:rFonts w:ascii="Times" w:eastAsia="Times New Roman" w:hAnsi="Times" w:cs="Times"/>
          <w:b/>
          <w:bCs/>
        </w:rPr>
        <w:t>Maritime Administration</w:t>
      </w:r>
    </w:p>
    <w:p w:rsidR="0051496D" w:rsidRDefault="00E63A58">
      <w:pPr>
        <w:divId w:val="70006651"/>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Regulations To Be Followed by All Departments, Agencies and Shippers Having Responsibility To Provide a Preference for U.S.-Flag Vessels in the Shipment of Cargoes on Ocean Vessels</w:t>
        </w:r>
      </w:hyperlink>
    </w:p>
    <w:p w:rsidR="0051496D" w:rsidRDefault="0051496D">
      <w:pPr>
        <w:rPr>
          <w:rFonts w:ascii="Times" w:eastAsia="Times New Roman" w:hAnsi="Times" w:cs="Times"/>
          <w:sz w:val="20"/>
          <w:szCs w:val="20"/>
        </w:rPr>
      </w:pPr>
    </w:p>
    <w:p w:rsidR="0051496D" w:rsidRDefault="00E63A58">
      <w:pPr>
        <w:rPr>
          <w:rFonts w:ascii="Times" w:eastAsia="Times New Roman" w:hAnsi="Times" w:cs="Times"/>
        </w:rPr>
      </w:pPr>
      <w:r>
        <w:rPr>
          <w:rFonts w:ascii="Times" w:eastAsia="Times New Roman" w:hAnsi="Times" w:cs="Times"/>
          <w:b/>
          <w:bCs/>
        </w:rPr>
        <w:t>National Highway Traffic Safety Administration</w:t>
      </w:r>
    </w:p>
    <w:p w:rsidR="0051496D" w:rsidRDefault="00E63A58">
      <w:pPr>
        <w:divId w:val="1862739629"/>
        <w:rPr>
          <w:rFonts w:ascii="Times" w:eastAsia="Times New Roman" w:hAnsi="Times" w:cs="Times"/>
        </w:rPr>
      </w:pPr>
      <w:r>
        <w:rPr>
          <w:rFonts w:ascii="Times" w:eastAsia="Times New Roman" w:hAnsi="Times" w:cs="Times"/>
        </w:rPr>
        <w:lastRenderedPageBreak/>
        <w:t>62. </w:t>
      </w:r>
      <w:hyperlink w:anchor="62" w:history="1">
        <w:r>
          <w:rPr>
            <w:rStyle w:val="Hyperlink"/>
            <w:rFonts w:ascii="Times" w:eastAsia="Times New Roman" w:hAnsi="Times" w:cs="Times"/>
          </w:rPr>
          <w:t xml:space="preserve">Federal Motor Vehicle Safety Standard No. 111, Rearview Mirrors </w:t>
        </w:r>
      </w:hyperlink>
    </w:p>
    <w:p w:rsidR="0051496D" w:rsidRDefault="0051496D">
      <w:pPr>
        <w:rPr>
          <w:rFonts w:ascii="Times" w:eastAsia="Times New Roman" w:hAnsi="Times" w:cs="Times"/>
          <w:sz w:val="20"/>
          <w:szCs w:val="20"/>
        </w:rPr>
      </w:pPr>
    </w:p>
    <w:p w:rsidR="0051496D" w:rsidRDefault="00E63A58">
      <w:pPr>
        <w:divId w:val="1190489407"/>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Require Installation of Seat Belts on Motorcoaches, FMVSS No. 208 (MAP-21)</w:t>
        </w:r>
      </w:hyperlink>
    </w:p>
    <w:p w:rsidR="0051496D" w:rsidRDefault="0051496D">
      <w:pPr>
        <w:rPr>
          <w:rFonts w:ascii="Times" w:eastAsia="Times New Roman" w:hAnsi="Times" w:cs="Times"/>
          <w:sz w:val="20"/>
          <w:szCs w:val="20"/>
        </w:rPr>
      </w:pPr>
    </w:p>
    <w:p w:rsidR="0051496D" w:rsidRDefault="00E63A58">
      <w:pPr>
        <w:divId w:val="1109858484"/>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Alternative Fuel Vehicle Badging and Fuel Compartment Labels on Alternative Fuel Usage</w:t>
        </w:r>
      </w:hyperlink>
    </w:p>
    <w:p w:rsidR="0051496D" w:rsidRDefault="0051496D">
      <w:pPr>
        <w:rPr>
          <w:rFonts w:ascii="Times" w:eastAsia="Times New Roman" w:hAnsi="Times" w:cs="Times"/>
          <w:sz w:val="20"/>
          <w:szCs w:val="20"/>
        </w:rPr>
      </w:pPr>
    </w:p>
    <w:p w:rsidR="0051496D" w:rsidRDefault="00E63A58">
      <w:pPr>
        <w:divId w:val="1242375944"/>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Tire Fuel Efficiency Consumer Information - Part 2</w:t>
        </w:r>
      </w:hyperlink>
    </w:p>
    <w:p w:rsidR="0051496D" w:rsidRDefault="0051496D">
      <w:pPr>
        <w:rPr>
          <w:rFonts w:ascii="Times" w:eastAsia="Times New Roman" w:hAnsi="Times" w:cs="Times"/>
          <w:sz w:val="20"/>
          <w:szCs w:val="20"/>
        </w:rPr>
      </w:pPr>
    </w:p>
    <w:p w:rsidR="0051496D" w:rsidRDefault="00E63A58">
      <w:pPr>
        <w:divId w:val="1746687511"/>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 xml:space="preserve">Mandatory Event Data Recorder Requirements </w:t>
        </w:r>
      </w:hyperlink>
    </w:p>
    <w:p w:rsidR="0051496D" w:rsidRDefault="0051496D">
      <w:pPr>
        <w:rPr>
          <w:rFonts w:ascii="Times" w:eastAsia="Times New Roman" w:hAnsi="Times" w:cs="Times"/>
          <w:sz w:val="20"/>
          <w:szCs w:val="20"/>
        </w:rPr>
      </w:pPr>
    </w:p>
    <w:p w:rsidR="0051496D" w:rsidRDefault="00E63A58">
      <w:pPr>
        <w:divId w:val="1128163031"/>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Upgrade of Event Data Recorder Requirements</w:t>
        </w:r>
      </w:hyperlink>
    </w:p>
    <w:p w:rsidR="0051496D" w:rsidRDefault="0051496D">
      <w:pPr>
        <w:rPr>
          <w:rFonts w:ascii="Times" w:eastAsia="Times New Roman" w:hAnsi="Times" w:cs="Times"/>
          <w:sz w:val="20"/>
          <w:szCs w:val="20"/>
        </w:rPr>
      </w:pPr>
    </w:p>
    <w:p w:rsidR="0051496D" w:rsidRDefault="00E63A58">
      <w:pPr>
        <w:divId w:val="2058822678"/>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 xml:space="preserve">Heavy Vehicle Speed Limiters </w:t>
        </w:r>
      </w:hyperlink>
    </w:p>
    <w:p w:rsidR="0051496D" w:rsidRDefault="0051496D">
      <w:pPr>
        <w:rPr>
          <w:rFonts w:ascii="Times" w:eastAsia="Times New Roman" w:hAnsi="Times" w:cs="Times"/>
          <w:sz w:val="20"/>
          <w:szCs w:val="20"/>
        </w:rPr>
      </w:pPr>
    </w:p>
    <w:p w:rsidR="0051496D" w:rsidRDefault="00E63A58">
      <w:pPr>
        <w:divId w:val="1707876411"/>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 xml:space="preserve">Sound for Hybrid and Electric Vehicles </w:t>
        </w:r>
      </w:hyperlink>
    </w:p>
    <w:p w:rsidR="0051496D" w:rsidRDefault="0051496D">
      <w:pPr>
        <w:rPr>
          <w:rFonts w:ascii="Times" w:eastAsia="Times New Roman" w:hAnsi="Times" w:cs="Times"/>
          <w:sz w:val="20"/>
          <w:szCs w:val="20"/>
        </w:rPr>
      </w:pPr>
    </w:p>
    <w:p w:rsidR="0051496D" w:rsidRDefault="00E63A58">
      <w:pPr>
        <w:divId w:val="2025597100"/>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 xml:space="preserve">Establish Side Impact Performance Requirements for Child Restraint Systems (MAP-21) </w:t>
        </w:r>
      </w:hyperlink>
    </w:p>
    <w:p w:rsidR="0051496D" w:rsidRDefault="0051496D">
      <w:pPr>
        <w:rPr>
          <w:rFonts w:ascii="Times" w:eastAsia="Times New Roman" w:hAnsi="Times" w:cs="Times"/>
          <w:sz w:val="20"/>
          <w:szCs w:val="20"/>
        </w:rPr>
      </w:pPr>
    </w:p>
    <w:p w:rsidR="0051496D" w:rsidRDefault="00E63A58">
      <w:pPr>
        <w:divId w:val="1657957359"/>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 xml:space="preserve">Motorcoach Rollover Structural Integrity (MAP-21) </w:t>
        </w:r>
      </w:hyperlink>
    </w:p>
    <w:p w:rsidR="0051496D" w:rsidRDefault="0051496D">
      <w:pPr>
        <w:rPr>
          <w:rFonts w:ascii="Times" w:eastAsia="Times New Roman" w:hAnsi="Times" w:cs="Times"/>
          <w:sz w:val="20"/>
          <w:szCs w:val="20"/>
        </w:rPr>
      </w:pPr>
    </w:p>
    <w:p w:rsidR="0051496D" w:rsidRDefault="00E63A58">
      <w:pPr>
        <w:divId w:val="1438059290"/>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 xml:space="preserve">Electronic Stability Control Systems for Heavy Vehicles (MAP-21) </w:t>
        </w:r>
      </w:hyperlink>
    </w:p>
    <w:p w:rsidR="0051496D" w:rsidRDefault="0051496D">
      <w:pPr>
        <w:rPr>
          <w:rFonts w:ascii="Times" w:eastAsia="Times New Roman" w:hAnsi="Times" w:cs="Times"/>
          <w:sz w:val="20"/>
          <w:szCs w:val="20"/>
        </w:rPr>
      </w:pPr>
    </w:p>
    <w:p w:rsidR="0051496D" w:rsidRDefault="00E63A58">
      <w:pPr>
        <w:divId w:val="1927113514"/>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FMVSS No. 218 and Enforcement Policy Concerning Novelty Helmets</w:t>
        </w:r>
      </w:hyperlink>
    </w:p>
    <w:p w:rsidR="0051496D" w:rsidRDefault="0051496D">
      <w:pPr>
        <w:rPr>
          <w:rFonts w:ascii="Times" w:eastAsia="Times New Roman" w:hAnsi="Times" w:cs="Times"/>
          <w:sz w:val="20"/>
          <w:szCs w:val="20"/>
        </w:rPr>
      </w:pPr>
    </w:p>
    <w:p w:rsidR="0051496D" w:rsidRDefault="00E63A58">
      <w:pPr>
        <w:divId w:val="1565025577"/>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Amend Definition of 3-Wheeled Vehicles</w:t>
        </w:r>
      </w:hyperlink>
    </w:p>
    <w:p w:rsidR="0051496D" w:rsidRDefault="0051496D">
      <w:pPr>
        <w:rPr>
          <w:rFonts w:ascii="Times" w:eastAsia="Times New Roman" w:hAnsi="Times" w:cs="Times"/>
          <w:sz w:val="20"/>
          <w:szCs w:val="20"/>
        </w:rPr>
      </w:pPr>
    </w:p>
    <w:p w:rsidR="0051496D" w:rsidRDefault="00E63A58">
      <w:pPr>
        <w:divId w:val="202715982"/>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Part 571 New FMVSS, Lamps and Reflective Devices for Agricultural Equipment (MAP-21)</w:t>
        </w:r>
      </w:hyperlink>
    </w:p>
    <w:p w:rsidR="0051496D" w:rsidRDefault="0051496D">
      <w:pPr>
        <w:rPr>
          <w:rFonts w:ascii="Times" w:eastAsia="Times New Roman" w:hAnsi="Times" w:cs="Times"/>
          <w:sz w:val="20"/>
          <w:szCs w:val="20"/>
        </w:rPr>
      </w:pPr>
    </w:p>
    <w:p w:rsidR="0051496D" w:rsidRDefault="00E63A58">
      <w:pPr>
        <w:divId w:val="1530490447"/>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Uniform Procedures for State Highway Safety Programs (MAP-21)</w:t>
        </w:r>
      </w:hyperlink>
    </w:p>
    <w:p w:rsidR="0051496D" w:rsidRDefault="0051496D">
      <w:pPr>
        <w:rPr>
          <w:rFonts w:ascii="Times" w:eastAsia="Times New Roman" w:hAnsi="Times" w:cs="Times"/>
          <w:sz w:val="20"/>
          <w:szCs w:val="20"/>
        </w:rPr>
      </w:pPr>
    </w:p>
    <w:p w:rsidR="0051496D" w:rsidRDefault="00E63A58">
      <w:pPr>
        <w:divId w:val="41829152"/>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Corrections and Minor Revisions to the MY 2014-2018 Greenhouse Gas Emissions Standards and Fuel Efficiency Standards for Medium- and Heavy-Duty Engines and Vehicles</w:t>
        </w:r>
      </w:hyperlink>
    </w:p>
    <w:p w:rsidR="0051496D" w:rsidRDefault="0051496D">
      <w:pPr>
        <w:rPr>
          <w:rFonts w:ascii="Times" w:eastAsia="Times New Roman" w:hAnsi="Times" w:cs="Times"/>
          <w:sz w:val="20"/>
          <w:szCs w:val="20"/>
        </w:rPr>
      </w:pPr>
    </w:p>
    <w:p w:rsidR="0051496D" w:rsidRDefault="00E63A58">
      <w:pPr>
        <w:rPr>
          <w:rFonts w:ascii="Times" w:eastAsia="Times New Roman" w:hAnsi="Times" w:cs="Times"/>
        </w:rPr>
      </w:pPr>
      <w:r>
        <w:rPr>
          <w:rFonts w:ascii="Times" w:eastAsia="Times New Roman" w:hAnsi="Times" w:cs="Times"/>
          <w:b/>
          <w:bCs/>
        </w:rPr>
        <w:t>Office of the Secretary</w:t>
      </w:r>
    </w:p>
    <w:p w:rsidR="0051496D" w:rsidRDefault="00E63A58">
      <w:pPr>
        <w:divId w:val="1370031077"/>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Protection of Sensitive Security Information</w:t>
        </w:r>
      </w:hyperlink>
    </w:p>
    <w:p w:rsidR="0051496D" w:rsidRDefault="0051496D">
      <w:pPr>
        <w:rPr>
          <w:rFonts w:ascii="Times" w:eastAsia="Times New Roman" w:hAnsi="Times" w:cs="Times"/>
          <w:sz w:val="20"/>
          <w:szCs w:val="20"/>
        </w:rPr>
      </w:pPr>
    </w:p>
    <w:p w:rsidR="0051496D" w:rsidRDefault="00E63A58">
      <w:pPr>
        <w:divId w:val="2083328134"/>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Use of the Seat-Strapping Method for Carrying a Wheelchair on an Aircraft</w:t>
        </w:r>
      </w:hyperlink>
    </w:p>
    <w:p w:rsidR="0051496D" w:rsidRDefault="0051496D">
      <w:pPr>
        <w:rPr>
          <w:rFonts w:ascii="Times" w:eastAsia="Times New Roman" w:hAnsi="Times" w:cs="Times"/>
          <w:sz w:val="20"/>
          <w:szCs w:val="20"/>
        </w:rPr>
      </w:pPr>
    </w:p>
    <w:p w:rsidR="0051496D" w:rsidRDefault="00E63A58">
      <w:pPr>
        <w:divId w:val="2141723434"/>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 xml:space="preserve">Stowage of Wheelchairs, other Mobility Aids and other Assistive Devices </w:t>
        </w:r>
      </w:hyperlink>
    </w:p>
    <w:p w:rsidR="0051496D" w:rsidRDefault="0051496D">
      <w:pPr>
        <w:rPr>
          <w:rFonts w:ascii="Times" w:eastAsia="Times New Roman" w:hAnsi="Times" w:cs="Times"/>
          <w:sz w:val="20"/>
          <w:szCs w:val="20"/>
        </w:rPr>
      </w:pPr>
    </w:p>
    <w:p w:rsidR="0051496D" w:rsidRDefault="00E63A58">
      <w:pPr>
        <w:divId w:val="729307226"/>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 xml:space="preserve">Accessibility of Airports </w:t>
        </w:r>
      </w:hyperlink>
    </w:p>
    <w:p w:rsidR="0051496D" w:rsidRDefault="0051496D">
      <w:pPr>
        <w:rPr>
          <w:rFonts w:ascii="Times" w:eastAsia="Times New Roman" w:hAnsi="Times" w:cs="Times"/>
          <w:sz w:val="20"/>
          <w:szCs w:val="20"/>
        </w:rPr>
      </w:pPr>
    </w:p>
    <w:p w:rsidR="0051496D" w:rsidRDefault="00E63A58">
      <w:pPr>
        <w:divId w:val="157045250"/>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 xml:space="preserve">Accessibility of Carrier Websites and Ticket Kiosks </w:t>
        </w:r>
      </w:hyperlink>
    </w:p>
    <w:p w:rsidR="0051496D" w:rsidRDefault="0051496D">
      <w:pPr>
        <w:rPr>
          <w:rFonts w:ascii="Times" w:eastAsia="Times New Roman" w:hAnsi="Times" w:cs="Times"/>
          <w:sz w:val="20"/>
          <w:szCs w:val="20"/>
        </w:rPr>
      </w:pPr>
    </w:p>
    <w:p w:rsidR="0051496D" w:rsidRDefault="00E63A58">
      <w:pPr>
        <w:divId w:val="1183519554"/>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Smoking of Electronic Cigarettes On Commercial Aircraft</w:t>
        </w:r>
      </w:hyperlink>
    </w:p>
    <w:p w:rsidR="0051496D" w:rsidRDefault="0051496D">
      <w:pPr>
        <w:rPr>
          <w:rFonts w:ascii="Times" w:eastAsia="Times New Roman" w:hAnsi="Times" w:cs="Times"/>
          <w:sz w:val="20"/>
          <w:szCs w:val="20"/>
        </w:rPr>
      </w:pPr>
    </w:p>
    <w:p w:rsidR="0051496D" w:rsidRDefault="00E63A58">
      <w:pPr>
        <w:divId w:val="1264612995"/>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Enhancing Airline Passenger Protections III</w:t>
        </w:r>
      </w:hyperlink>
    </w:p>
    <w:p w:rsidR="0051496D" w:rsidRDefault="0051496D">
      <w:pPr>
        <w:rPr>
          <w:rFonts w:ascii="Times" w:eastAsia="Times New Roman" w:hAnsi="Times" w:cs="Times"/>
          <w:sz w:val="20"/>
          <w:szCs w:val="20"/>
        </w:rPr>
      </w:pPr>
    </w:p>
    <w:p w:rsidR="0051496D" w:rsidRDefault="00E63A58">
      <w:pPr>
        <w:divId w:val="921909762"/>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Carrier-Supplied Medical Oxygen, Accessible In-Flight Entertainment Systems, Service Animals, and Accessible Lavatories on Single-Aisle Aircraft</w:t>
        </w:r>
      </w:hyperlink>
    </w:p>
    <w:p w:rsidR="0051496D" w:rsidRDefault="0051496D">
      <w:pPr>
        <w:rPr>
          <w:rFonts w:ascii="Times" w:eastAsia="Times New Roman" w:hAnsi="Times" w:cs="Times"/>
          <w:sz w:val="20"/>
          <w:szCs w:val="20"/>
        </w:rPr>
      </w:pPr>
    </w:p>
    <w:p w:rsidR="0051496D" w:rsidRDefault="00E63A58">
      <w:pPr>
        <w:divId w:val="91706076"/>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Transportation for Individuals with Disabilities: Reasonable Modification</w:t>
        </w:r>
      </w:hyperlink>
    </w:p>
    <w:p w:rsidR="0051496D" w:rsidRDefault="0051496D">
      <w:pPr>
        <w:rPr>
          <w:rFonts w:ascii="Times" w:eastAsia="Times New Roman" w:hAnsi="Times" w:cs="Times"/>
          <w:sz w:val="20"/>
          <w:szCs w:val="20"/>
        </w:rPr>
      </w:pPr>
    </w:p>
    <w:p w:rsidR="0051496D" w:rsidRDefault="00E63A58">
      <w:pPr>
        <w:rPr>
          <w:rFonts w:ascii="Times" w:eastAsia="Times New Roman" w:hAnsi="Times" w:cs="Times"/>
        </w:rPr>
      </w:pPr>
      <w:r>
        <w:rPr>
          <w:rFonts w:ascii="Times" w:eastAsia="Times New Roman" w:hAnsi="Times" w:cs="Times"/>
          <w:b/>
          <w:bCs/>
        </w:rPr>
        <w:t>Pipeline and Hazardous Materials Safety Administration</w:t>
      </w:r>
    </w:p>
    <w:p w:rsidR="0051496D" w:rsidRDefault="00E63A58">
      <w:pPr>
        <w:divId w:val="1411121773"/>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 xml:space="preserve">Hazardous Materials: Bulk Loading and Unloading Operations </w:t>
        </w:r>
      </w:hyperlink>
    </w:p>
    <w:p w:rsidR="0051496D" w:rsidRDefault="0051496D">
      <w:pPr>
        <w:rPr>
          <w:rFonts w:ascii="Times" w:eastAsia="Times New Roman" w:hAnsi="Times" w:cs="Times"/>
          <w:sz w:val="20"/>
          <w:szCs w:val="20"/>
        </w:rPr>
      </w:pPr>
    </w:p>
    <w:p w:rsidR="0051496D" w:rsidRDefault="00E63A58">
      <w:pPr>
        <w:divId w:val="430782787"/>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Pipeline Safety: Enforcement of State Excavation Damage Laws</w:t>
        </w:r>
      </w:hyperlink>
    </w:p>
    <w:p w:rsidR="0051496D" w:rsidRDefault="0051496D">
      <w:pPr>
        <w:rPr>
          <w:rFonts w:ascii="Times" w:eastAsia="Times New Roman" w:hAnsi="Times" w:cs="Times"/>
          <w:sz w:val="20"/>
          <w:szCs w:val="20"/>
        </w:rPr>
      </w:pPr>
    </w:p>
    <w:p w:rsidR="0051496D" w:rsidRDefault="00E63A58">
      <w:pPr>
        <w:divId w:val="1781219376"/>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Hazardous Materials: Revisions to Requirements for the Transportation of Lithium Batteries</w:t>
        </w:r>
      </w:hyperlink>
    </w:p>
    <w:p w:rsidR="0051496D" w:rsidRDefault="0051496D">
      <w:pPr>
        <w:rPr>
          <w:rFonts w:ascii="Times" w:eastAsia="Times New Roman" w:hAnsi="Times" w:cs="Times"/>
          <w:sz w:val="20"/>
          <w:szCs w:val="20"/>
        </w:rPr>
      </w:pPr>
    </w:p>
    <w:p w:rsidR="0051496D" w:rsidRDefault="00E63A58">
      <w:pPr>
        <w:divId w:val="267467171"/>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 xml:space="preserve">Hazardous Materials: Safety Requirements for External Product Piping on Cargo Tanks Transporting Flammable Liquids (Wetlines) (MAP-21) </w:t>
        </w:r>
      </w:hyperlink>
    </w:p>
    <w:p w:rsidR="0051496D" w:rsidRDefault="0051496D">
      <w:pPr>
        <w:rPr>
          <w:rFonts w:ascii="Times" w:eastAsia="Times New Roman" w:hAnsi="Times" w:cs="Times"/>
          <w:sz w:val="20"/>
          <w:szCs w:val="20"/>
        </w:rPr>
      </w:pPr>
    </w:p>
    <w:p w:rsidR="0051496D" w:rsidRDefault="00E63A58">
      <w:pPr>
        <w:divId w:val="996685238"/>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Hazardous Materials: Approval and Communication Requirements for the Safe Transportation of Air Bag Inflators, Air Bag Modules, and Seat-Belt Pretensioners (RRR)</w:t>
        </w:r>
      </w:hyperlink>
    </w:p>
    <w:p w:rsidR="0051496D" w:rsidRDefault="0051496D">
      <w:pPr>
        <w:rPr>
          <w:rFonts w:ascii="Times" w:eastAsia="Times New Roman" w:hAnsi="Times" w:cs="Times"/>
          <w:sz w:val="20"/>
          <w:szCs w:val="20"/>
        </w:rPr>
      </w:pPr>
    </w:p>
    <w:p w:rsidR="0051496D" w:rsidRDefault="00E63A58">
      <w:pPr>
        <w:divId w:val="381639924"/>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Pipeline Safety: Safety of On-Shore Liquid Hazardous Pipelines</w:t>
        </w:r>
      </w:hyperlink>
    </w:p>
    <w:p w:rsidR="0051496D" w:rsidRDefault="0051496D">
      <w:pPr>
        <w:rPr>
          <w:rFonts w:ascii="Times" w:eastAsia="Times New Roman" w:hAnsi="Times" w:cs="Times"/>
          <w:sz w:val="20"/>
          <w:szCs w:val="20"/>
        </w:rPr>
      </w:pPr>
    </w:p>
    <w:p w:rsidR="0051496D" w:rsidRDefault="00E63A58">
      <w:pPr>
        <w:divId w:val="416947748"/>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Pipeline Safety: Excess Flow Valves In Applications Other Than Single-Family Residences in Gas Distribution Systems</w:t>
        </w:r>
      </w:hyperlink>
    </w:p>
    <w:p w:rsidR="0051496D" w:rsidRDefault="0051496D">
      <w:pPr>
        <w:rPr>
          <w:rFonts w:ascii="Times" w:eastAsia="Times New Roman" w:hAnsi="Times" w:cs="Times"/>
          <w:sz w:val="20"/>
          <w:szCs w:val="20"/>
        </w:rPr>
      </w:pPr>
    </w:p>
    <w:p w:rsidR="0051496D" w:rsidRDefault="00E63A58">
      <w:pPr>
        <w:divId w:val="1428502387"/>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Pipeline Safety: Gas Transmission (RRR)</w:t>
        </w:r>
      </w:hyperlink>
    </w:p>
    <w:p w:rsidR="0051496D" w:rsidRDefault="0051496D">
      <w:pPr>
        <w:rPr>
          <w:rFonts w:ascii="Times" w:eastAsia="Times New Roman" w:hAnsi="Times" w:cs="Times"/>
          <w:sz w:val="20"/>
          <w:szCs w:val="20"/>
        </w:rPr>
      </w:pPr>
    </w:p>
    <w:p w:rsidR="0051496D" w:rsidRDefault="00E63A58">
      <w:pPr>
        <w:divId w:val="1265265616"/>
        <w:rPr>
          <w:rFonts w:ascii="Times" w:eastAsia="Times New Roman" w:hAnsi="Times" w:cs="Times"/>
        </w:rPr>
      </w:pPr>
      <w:r>
        <w:rPr>
          <w:rFonts w:ascii="Times" w:eastAsia="Times New Roman" w:hAnsi="Times" w:cs="Times"/>
        </w:rPr>
        <w:t>95. </w:t>
      </w:r>
      <w:hyperlink w:anchor="95" w:history="1">
        <w:r>
          <w:rPr>
            <w:rStyle w:val="Hyperlink"/>
            <w:rFonts w:ascii="Times" w:eastAsia="Times New Roman" w:hAnsi="Times" w:cs="Times"/>
          </w:rPr>
          <w:t>Hazardous Materials: Reverse Logistics (RRR)</w:t>
        </w:r>
      </w:hyperlink>
    </w:p>
    <w:p w:rsidR="0051496D" w:rsidRDefault="0051496D">
      <w:pPr>
        <w:rPr>
          <w:rFonts w:ascii="Times" w:eastAsia="Times New Roman" w:hAnsi="Times" w:cs="Times"/>
          <w:sz w:val="20"/>
          <w:szCs w:val="20"/>
        </w:rPr>
      </w:pPr>
    </w:p>
    <w:p w:rsidR="0051496D" w:rsidRDefault="00E63A58">
      <w:pPr>
        <w:divId w:val="676813977"/>
        <w:rPr>
          <w:rFonts w:ascii="Times" w:eastAsia="Times New Roman" w:hAnsi="Times" w:cs="Times"/>
        </w:rPr>
      </w:pPr>
      <w:r>
        <w:rPr>
          <w:rFonts w:ascii="Times" w:eastAsia="Times New Roman" w:hAnsi="Times" w:cs="Times"/>
        </w:rPr>
        <w:t>96. </w:t>
      </w:r>
      <w:hyperlink w:anchor="96" w:history="1">
        <w:r>
          <w:rPr>
            <w:rStyle w:val="Hyperlink"/>
            <w:rFonts w:ascii="Times" w:eastAsia="Times New Roman" w:hAnsi="Times" w:cs="Times"/>
          </w:rPr>
          <w:t>Pipeline Safety: Periodic Updates of Regulatory References to Technical Standards and Miscellaneous Amendments (RRR)</w:t>
        </w:r>
      </w:hyperlink>
    </w:p>
    <w:p w:rsidR="0051496D" w:rsidRDefault="0051496D">
      <w:pPr>
        <w:rPr>
          <w:rFonts w:ascii="Times" w:eastAsia="Times New Roman" w:hAnsi="Times" w:cs="Times"/>
          <w:sz w:val="20"/>
          <w:szCs w:val="20"/>
        </w:rPr>
      </w:pPr>
    </w:p>
    <w:p w:rsidR="0051496D" w:rsidRDefault="00E63A58">
      <w:pPr>
        <w:divId w:val="1931963305"/>
        <w:rPr>
          <w:rFonts w:ascii="Times" w:eastAsia="Times New Roman" w:hAnsi="Times" w:cs="Times"/>
        </w:rPr>
      </w:pPr>
      <w:r>
        <w:rPr>
          <w:rFonts w:ascii="Times" w:eastAsia="Times New Roman" w:hAnsi="Times" w:cs="Times"/>
        </w:rPr>
        <w:t>97. </w:t>
      </w:r>
      <w:hyperlink w:anchor="97" w:history="1">
        <w:r>
          <w:rPr>
            <w:rStyle w:val="Hyperlink"/>
            <w:rFonts w:ascii="Times" w:eastAsia="Times New Roman" w:hAnsi="Times" w:cs="Times"/>
          </w:rPr>
          <w:t>Hazardous Materials: Requirements for the Safe Transportation of Bulk Explosives (RRR)</w:t>
        </w:r>
      </w:hyperlink>
    </w:p>
    <w:p w:rsidR="0051496D" w:rsidRDefault="0051496D">
      <w:pPr>
        <w:rPr>
          <w:rFonts w:ascii="Times" w:eastAsia="Times New Roman" w:hAnsi="Times" w:cs="Times"/>
          <w:sz w:val="20"/>
          <w:szCs w:val="20"/>
        </w:rPr>
      </w:pPr>
    </w:p>
    <w:p w:rsidR="0051496D" w:rsidRDefault="00E63A58">
      <w:pPr>
        <w:divId w:val="1244995982"/>
        <w:rPr>
          <w:rFonts w:ascii="Times" w:eastAsia="Times New Roman" w:hAnsi="Times" w:cs="Times"/>
        </w:rPr>
      </w:pPr>
      <w:r>
        <w:rPr>
          <w:rFonts w:ascii="Times" w:eastAsia="Times New Roman" w:hAnsi="Times" w:cs="Times"/>
        </w:rPr>
        <w:t>98. </w:t>
      </w:r>
      <w:hyperlink w:anchor="98" w:history="1">
        <w:r>
          <w:rPr>
            <w:rStyle w:val="Hyperlink"/>
            <w:rFonts w:ascii="Times" w:eastAsia="Times New Roman" w:hAnsi="Times" w:cs="Times"/>
          </w:rPr>
          <w:t>Hazardous Materials: Rail Petitions and Recommendations to Improve the Safety of Railroad Tank Car Transportation (RRR)</w:t>
        </w:r>
      </w:hyperlink>
    </w:p>
    <w:p w:rsidR="0051496D" w:rsidRDefault="0051496D">
      <w:pPr>
        <w:rPr>
          <w:rFonts w:ascii="Times" w:eastAsia="Times New Roman" w:hAnsi="Times" w:cs="Times"/>
          <w:sz w:val="20"/>
          <w:szCs w:val="20"/>
        </w:rPr>
      </w:pPr>
    </w:p>
    <w:p w:rsidR="0051496D" w:rsidRDefault="00E63A58">
      <w:pPr>
        <w:rPr>
          <w:rFonts w:ascii="Times" w:eastAsia="Times New Roman" w:hAnsi="Times" w:cs="Times"/>
        </w:rPr>
      </w:pPr>
      <w:r>
        <w:rPr>
          <w:rFonts w:ascii="Times" w:eastAsia="Times New Roman" w:hAnsi="Times" w:cs="Times"/>
          <w:b/>
          <w:bCs/>
        </w:rPr>
        <w:t>Research and Innovative Technology Administration</w:t>
      </w:r>
    </w:p>
    <w:p w:rsidR="0051496D" w:rsidRDefault="00E63A58">
      <w:pPr>
        <w:divId w:val="1705793259"/>
        <w:rPr>
          <w:rFonts w:ascii="Times" w:eastAsia="Times New Roman" w:hAnsi="Times" w:cs="Times"/>
        </w:rPr>
      </w:pPr>
      <w:r>
        <w:rPr>
          <w:rFonts w:ascii="Times" w:eastAsia="Times New Roman" w:hAnsi="Times" w:cs="Times"/>
        </w:rPr>
        <w:t>99. </w:t>
      </w:r>
      <w:hyperlink w:anchor="99" w:history="1">
        <w:r>
          <w:rPr>
            <w:rStyle w:val="Hyperlink"/>
            <w:rFonts w:ascii="Times" w:eastAsia="Times New Roman" w:hAnsi="Times" w:cs="Times"/>
          </w:rPr>
          <w:t>Reporting Ancillary Airline Passenger Revenues</w:t>
        </w:r>
      </w:hyperlink>
    </w:p>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51496D">
        <w:trPr>
          <w:tblCellSpacing w:w="20" w:type="dxa"/>
        </w:trPr>
        <w:tc>
          <w:tcPr>
            <w:tcW w:w="0" w:type="auto"/>
            <w:gridSpan w:val="2"/>
            <w:vAlign w:val="center"/>
            <w:hideMark/>
          </w:tcPr>
          <w:p w:rsidR="0051496D" w:rsidRDefault="009C70E3">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Qualification, Service, and Use of Crewmembers and Aircraft Dispatchers</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121, Subparts N and O</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2120-AJ00</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01/12/2009;End of Comment Period 05/12/2009; Extension of Comment Period 04/20/2009;End of Extended of Comment Period 08/10/2009. SNPRM: Publication Date 05/20/2011;End of Comment Period 07/19/2011;Extension of Comment Period 06/23/2011;End of Extended of Comment Period 09/19/2011.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crewmember and dispatcher training programs in domestic, flag, and supplemental operations. The rulemaking would enhance traditional training programs by requiring the use of flight simulation training devices for flight crewmembers and including additional training requirements in areas that are critical to safety. The rulemaking would also reorganize and revise the qualification and training requirements. The changes are intended to contribute significantly to reducing aviation accidents.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01/19/2013</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03/12/1999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FAA-2008-0677</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Supercooled Large Droplet Icing Conditions</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Supercooled Large Droplet Icing Conditions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2120-AJ34</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6/29/2010; End of Comment Period 08/30/2010; Publication of Extended Comment Period 08/16/2010; End of Extended Comment Period 9/29/2010.</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airworthiness standards applicable to certain transport category airplanes certificated for flight in icing conditions and the icing airworthiness standards applicable to certain aircraft engines. The rulemaking would improve safety by addressing supercooled large drop icing conditions for transport category airplanes most affected by supercooled large drop icing conditions, mixed phase and ice crystal conditions for all transport category airplanes, and supercooled large drop, mixed phase, and ice crystal icing conditions for all turbine engines. This rulemaking is the result of information gathered from a review of icing accidents and incidents.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11/29/2012</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02/04/2008</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FAA-2010-0636</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11/07/2013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3"/>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2120-AJ38</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airport operators to institute a safety management system at their airports. This action is necessary to improve safety through conformance with best practices in risk management and promote international harmonization with ICAO standards. The rule is intended to facilitate integration of formal risk management processes within the airport´s day-to-day operations.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Peer Review</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Photo Requirements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2120-AJ42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digital photos on all pilot certificates. This action is necessary to update regulations about pilot plastic certificates. The intended effect of this action is to meet all requirements of the Intelligence Reform and Terrorism Prevention Act. Since the close of the comment period, FAA reauthorization was passed. Sec. 321 of P.L. 112-95 imposes additional requirements for the issuance of improved pilot certificates. The FAA is currently evaluating this rulemaking in light of these requirements.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06/17/2012</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Air Ambulance and Commercial Helicopter Operations; Safety Initiatives and Miscellaneous Amendments</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Safety Initiatives and Misc Amendments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2120-AJ53</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10/12/2010; End of Comment Period 01/01/2011.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equipment and operating requirements for commercial helicopter operations, including many specifically for helicopter air ambulance operations. This rulemaking is necessary to increase crew, passenger, and patient safety. The intended effect is to implement National Transportation Safety Board, Aviation Rulemaking Committee, and internal FAA recommendations.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344"/>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49 U.S.C. 44730(b), as enacted under P.L. 112-95, sec. 306(b) (Feb. 14, 2012) : 06/01/2012</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04/15/2009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FAA-2010-0982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01/04/2012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149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Flight and Duty Time Limitations and Rest Requirements</w:t>
                  </w:r>
                </w:p>
              </w:tc>
              <w:tc>
                <w:tcPr>
                  <w:tcW w:w="360" w:type="dxa"/>
                  <w:tcBorders>
                    <w:top w:val="outset" w:sz="6" w:space="0" w:color="008000"/>
                    <w:left w:val="outset" w:sz="6" w:space="0" w:color="008000"/>
                    <w:bottom w:val="outset" w:sz="6" w:space="0" w:color="008000"/>
                    <w:right w:val="outset" w:sz="6" w:space="0" w:color="008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Green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Flight/Duty/Rest Requirements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2120-AJ58</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Request for Comments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09/14/2010;End of Comment Period 11/15/2010. Final rule: Publication Date 01/04/2012.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purpose of this action is to correct an error in the final regulatory evaluation used to support a January 4, 2012 final rule. FAA will seek comments on a draft supplemental regulatory evaluation before issuing a final correction. The rule amended existing flight, duty, and rest regulations applicable to certificate holders conducting passenger-carrying operations and their flightcrew members operating under 14 CFR part 121. The rule eliminated distinctions between domestic, flag, and supplemental operations. Also, the rule provided different requirements based on the time of day, whether an individual is acclimated to a new time zone, and the likelihood of being able to sleep under different circumstances. This rule improved aviation safety by providing applicable persons with the opportunity for sufficient rest.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08/01/2011</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06/24/2009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FAA-2009-1093</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Request for Comments: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22"/>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10/05/2012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10/05/2012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02/12/2013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02/11/2013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Request for Comments:</w:t>
            </w:r>
            <w:r>
              <w:rPr>
                <w:rFonts w:ascii="Times" w:eastAsia="Times New Roman" w:hAnsi="Times" w:cs="Times"/>
                <w:sz w:val="20"/>
                <w:szCs w:val="20"/>
              </w:rPr>
              <w:t xml:space="preserve"> 77 FR 73911</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 (sUAS)</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Unmanned Aircraft</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2120-AJ60</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adopt specific rules for the operation of small unmanned aircraft systems (sUAS) in the national airspace system. These changes would address the classification of small unmanned aircraft, certification of their pilots and visual observers, registration, approval of operations, and operational limits in order to increase the safety and efficiency of the national airspace system. The rulemaking would result in regular collection of safety data from the user community and aid the FAA in assessing effectiveness of regulations to expand sUAS access to the national airspace system.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49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08/29/2011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Resent 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06/10/2013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Pilot Certification and Qualification Requirements (formerly First Officer Qualification Requirements) (HR 5900)</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Certification and Qualification Requirements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2120-AJ67</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02/08/2010; End of Comment Period 04/09/2010. NPRM: Publication Date 02/29/2012; Comment Period Closed 04/30/2012.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eligibility and qualification requirements for pilots engaged in part 121 air carrier operations. Additionally, it would modify the requirements for an airline transport pilot certificate. These actions are necessary because recent airline accidents and incidents have brought considerable attention to the experience level and training of air carrier flight crews. This rulemaking is a result of requirements in P.L. 111-216.</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01/28/2011</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10/20/2009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FAA-2010-0100</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2120-AJ69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5"/>
              <w:gridCol w:w="1022"/>
              <w:gridCol w:w="1022"/>
              <w:gridCol w:w="1022"/>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09/07/2010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03/21/2011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09/14/2010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04/26/2011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09/21/2010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09/30/2010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03/23/2012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2120-AJ71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Wildlife Hazard Assessment (scientific evaluation of wildlife populations and their attractants) for certificated airports. This rulemaking would also require periodic completion of a wildlife hazard assessment, or continuous wildlife monitoring as an alternative to the assessment, and clarify requirements for those conducting an assessment. This rulemaking is intended to decrease direct hazards (animals striking aircraft) and indirect hazards (animal burrowing and nesting in or near aircraft or aircraft operations areas).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2120-AJ78</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2120-AJ79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Safety Management Systems for Part 121 Certificate Holders</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SMS for Part 121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2120-AJ86</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11/05/2010; End of Comment Period 02/03/2011; Extended Comment Period 01/31/2011; End of Extended Comment Period 03/07/2011.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each certificate holder operating under 14 CFR part 121 to develop and implement a safety management system (SMS) to improve the safety of its aviation related activities. A safety management system is a comprehensive, process-oriented approach to managing safety throughout an organization. An SMS includes an organization-wide safety policy; formal methods for identifying hazards, controlling, and continually assessing risk and safety performance; and promotion of a safety culture. SMS stresses not only compliance with technical standards but increased emphasis on the overall safety performance of the organization. This rulemaking is required under P.L. 111-216, sec. 215.</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07/30/2012</w:t>
                  </w:r>
                  <w:r>
                    <w:rPr>
                      <w:rFonts w:ascii="Times" w:eastAsia="Times New Roman" w:hAnsi="Times" w:cs="Times"/>
                      <w:sz w:val="20"/>
                      <w:szCs w:val="20"/>
                    </w:rPr>
                    <w:br/>
                    <w:t>NPRM : 10/29/2010</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FAA-2009-0671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Flight Crewmember Mentoring, Leadership and Professional Development (HR 5900)</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 Crewmember Mentoring</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2120-AJ87</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that address mentoring, leadership, and professional development of flight crewmembers in part 121 operations. The amendments are intended to contribute significantly to airline safety by reducing aviation accidents and respond to the mandate in P.L. 111-216.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07/29/2011</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2120-AJ89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Part 121 Exiting Icing</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121 Exiting Icing</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2120-AJ95</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standards for when flightcrews need to take action to exit icing conditions. If adopted, this rulemaking would apply to aircraft with a maximum takeoff weight of less than 60,000 pounds. This rulemaking is based on recommendations from an Aviation Rulemaking Advisory Committee working group after reviewing certain accidents and incidents. The intended affect of this action is to avoid similar accidents and incidents in the future. This rulemaking replaces RIN 2120-AJ74, for which an NPRM had originally been scheduled for 11/02/2011. This rulemaking has expanded the scope of RIN 2120-AJ74 to include requirements for design approval holders.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12/22/2009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07/13/2012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09/09/2014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2120-AK09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Reauthorization Act of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09/11/2012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149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Production and Airworthiness Certification II</w:t>
                  </w:r>
                </w:p>
              </w:tc>
              <w:tc>
                <w:tcPr>
                  <w:tcW w:w="360" w:type="dxa"/>
                  <w:tcBorders>
                    <w:top w:val="outset" w:sz="6" w:space="0" w:color="008000"/>
                    <w:left w:val="outset" w:sz="6" w:space="0" w:color="008000"/>
                    <w:bottom w:val="outset" w:sz="6" w:space="0" w:color="008000"/>
                    <w:right w:val="outset" w:sz="6" w:space="0" w:color="008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Green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Production and Airworthiness Certification II</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2120-AK20</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requirements for certificating aeronautical products and articles. These changes are necessary to address deficiencies in oversight of supplier facilities; allow manufacture of certain airframe components by engine manufacturers; add a requirement that an accountable person be named for certain production approval holders; and add a minor change to marking requirements for certain wood propellers. These changes are intended to address deficiencies in oversight of supplier facilities. This rulemaking has expanded the scope of RIN 2120-AK04.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07/10/2012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03/07/2014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04/10/2014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149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Prohibition of Tail End Ferry in Part 121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Green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2120-AK22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20" w:name="20"/>
            <w:r>
              <w:rPr>
                <w:rFonts w:ascii="Times" w:eastAsia="Times New Roman" w:hAnsi="Times" w:cs="Times"/>
                <w:sz w:val="20"/>
                <w:szCs w:val="20"/>
              </w:rPr>
              <w:lastRenderedPageBreak/>
              <w:t>Federal Aviation Administration</w:t>
            </w:r>
            <w:bookmarkEnd w:id="20"/>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149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Terminating Operations of Jets of Weights At or Less Than 75,000 lbs. and Not Stage 3 Noise Compliant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Green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Ban on non-Stage 3 Small Jet Operations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2120-AK25</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 with Request for Comments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add a new requirement for a ban on non-Stage 3 compliant airplanes under 75,000 pounds. Congress has mandated, by the FAA Modernization and Reform Act of 2012, that after December 31, 2015, such airplanes will be prohibited from operation in the contiguous United States unless they meet Stage 3 noise levels. This rulemaking was recently upgraded to significant.</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12/31/2015</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Final Rule with Request for Comments: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06/10/2013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 with Request for Comments:</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21" w:name="21"/>
            <w:r>
              <w:rPr>
                <w:rFonts w:ascii="Times" w:eastAsia="Times New Roman" w:hAnsi="Times" w:cs="Times"/>
                <w:b/>
                <w:bCs/>
                <w:sz w:val="20"/>
                <w:szCs w:val="20"/>
              </w:rPr>
              <w:lastRenderedPageBreak/>
              <w:t>Federal Highway Administration</w:t>
            </w:r>
          </w:p>
        </w:tc>
      </w:tr>
      <w:tr w:rsidR="0051496D">
        <w:trPr>
          <w:tblCellSpacing w:w="20" w:type="dxa"/>
        </w:trPr>
        <w:tc>
          <w:tcPr>
            <w:tcW w:w="0" w:type="auto"/>
            <w:gridSpan w:val="2"/>
            <w:vAlign w:val="center"/>
            <w:hideMark/>
          </w:tcPr>
          <w:p w:rsidR="0051496D" w:rsidRDefault="009C70E3">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1"/>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National Tunnel Inspection Standards (MAP-21)</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Tunnel Inspection</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2125-AF24</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11/18/08; End of Comment Period 2/17/09. NPRM: Publication Date 7/22/2010; End of Comment Period 09/20/2010.</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23 CFR Part 650 -- Bridges, Structures, and Hydraulics, by adding the National Tunnel Inspection Standards (NTIS) under Subpart E. We anticipate that the NTIS may be modeled after the existing National Bridge Inspection Standards and may include requirements for, among other things, inspection procedures, the qualifications and training of inspectors, and a National Tunnel Inventory. The FHWA has changed the stage from a final rule to a SNPRM because MAP-21 broadened FHWA´s authority to include all highway tunnels. In addition, it made a number of changes to the NBIS, upon which this rulemaking is based. In order to conform the two processes and to reassess the cost benefit analysis of this rulemaking, a supplemental NPRM is being pursued.</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01/30/2008</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FHWA-2008-0038</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12/07/2012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01/18/2013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04/26/2013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Highway Administration</w:t>
            </w:r>
            <w:bookmarkEnd w:id="22"/>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2125-AF34</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relating to maintaining minimum levels of retroreflectivity for pavement markings on all roads open to public travel. We originally scheduled publication of a final rule for 12/30/2011. A supplemental NPRM had been scheduled for 05/14/2012.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23" w:name="23"/>
            <w:r>
              <w:rPr>
                <w:rFonts w:ascii="Times" w:eastAsia="Times New Roman" w:hAnsi="Times" w:cs="Times"/>
                <w:sz w:val="20"/>
                <w:szCs w:val="20"/>
              </w:rPr>
              <w:lastRenderedPageBreak/>
              <w:t>Federal Highway Administration</w:t>
            </w:r>
            <w:bookmarkEnd w:id="23"/>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149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Green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2125-AF49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publishing up to three separate rulemakings to address the different areas covered by this section. This rulemaking, the first, will cover safety.</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24" w:name="24"/>
            <w:r>
              <w:rPr>
                <w:rFonts w:ascii="Times" w:eastAsia="Times New Roman" w:hAnsi="Times" w:cs="Times"/>
                <w:sz w:val="20"/>
                <w:szCs w:val="20"/>
              </w:rPr>
              <w:lastRenderedPageBreak/>
              <w:t>Federal Highway Administration</w:t>
            </w:r>
            <w:bookmarkEnd w:id="24"/>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149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Green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2125-AF51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02/12/2013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149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Green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Planning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2125-AF52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149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Green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2125-AF53</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149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Green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2125-AF54</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Highway Administration</w:t>
            </w:r>
            <w:bookmarkEnd w:id="28"/>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149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Green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2125-AF55</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10/31/2015</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Highway Administration</w:t>
            </w:r>
            <w:bookmarkEnd w:id="29"/>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149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Highway Safety Improvement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Green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HSIP</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2125-AF56</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924 to incorporate changes made by MAP-21. Specifically, MAP-21 removed the requirement for States to prepare a Transparency Report, removed the High Risk Rural Roads set-aside, and removed the 10% flexibility provision for States to use safety funding in accordance with 23 U.S.C. 148(e). MAP-21 also adds data system and improvement requirements, State Strategic Highway Safety Plan update requirements, special rules, and State performance targets.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Highway Administration</w:t>
            </w:r>
            <w:bookmarkEnd w:id="30"/>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149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Risk-Based 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Green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Risk-Based Asset Management Plan</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2125-AF57</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01/06/2014</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31" w:name="31"/>
            <w:r>
              <w:rPr>
                <w:rFonts w:ascii="Times" w:eastAsia="Times New Roman" w:hAnsi="Times" w:cs="Times"/>
                <w:b/>
                <w:bCs/>
                <w:sz w:val="20"/>
                <w:szCs w:val="20"/>
              </w:rPr>
              <w:lastRenderedPageBreak/>
              <w:t>Federal Motor Carrier Safety Administration</w:t>
            </w:r>
          </w:p>
        </w:tc>
      </w:tr>
      <w:tr w:rsidR="0051496D">
        <w:trPr>
          <w:tblCellSpacing w:w="20" w:type="dxa"/>
        </w:trPr>
        <w:tc>
          <w:tcPr>
            <w:tcW w:w="0" w:type="auto"/>
            <w:gridSpan w:val="2"/>
            <w:vAlign w:val="center"/>
            <w:hideMark/>
          </w:tcPr>
          <w:p w:rsidR="0051496D" w:rsidRDefault="009C70E3">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1"/>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Unified Registration System</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I</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2126-AA22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08/26/96; End of Comment Period 10/26/96. NPRM: Publication Date 05/19/05; End of Comment Period 08/17/05. SNPRM: Publication Date 10/26/11; End of Comment Period 12/27/11.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establish a new Unified Registration System (URS) to replace four legacy systems in support of FMCSA´s safety and commercial oversight responsibilities. It would require all entities subject to FMCSA jurisdiction to comply with a new URS registration and biennial update requirement, disclose the cumulative registration information collected by URS, and provide a cross-reference to all regulatory requirements necessary to obtain permanent registration. It implements statutory provisions in the ICC Termination Act and SAFTEA-LU. URS would serve as a clearinghouse and depository of information on, and identification of, motor carriers, brokers, freight forwarders, and others required to register with the Department of Transportation.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300"/>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(SAFETEA-LU) : 08/10/2006</w:t>
                  </w:r>
                  <w:r>
                    <w:rPr>
                      <w:rFonts w:ascii="Times" w:eastAsia="Times New Roman" w:hAnsi="Times" w:cs="Times"/>
                      <w:sz w:val="20"/>
                      <w:szCs w:val="20"/>
                    </w:rPr>
                    <w:br/>
                    <w:t>Final Rule (ICC Act) : 01/01/1998</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01/01/1996</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FMCSA-1997-2349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02/08/2013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32" w:name="32"/>
            <w:r>
              <w:rPr>
                <w:rFonts w:ascii="Times" w:eastAsia="Times New Roman" w:hAnsi="Times" w:cs="Times"/>
                <w:sz w:val="20"/>
                <w:szCs w:val="20"/>
              </w:rPr>
              <w:lastRenderedPageBreak/>
              <w:t>Federal Motor Carrier Safety Administration</w:t>
            </w:r>
            <w:bookmarkEnd w:id="32"/>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Mexico-Domiciled Motor Carriers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2126-AA34</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33" w:name="33"/>
            <w:r>
              <w:rPr>
                <w:rFonts w:ascii="Times" w:eastAsia="Times New Roman" w:hAnsi="Times" w:cs="Times"/>
                <w:sz w:val="20"/>
                <w:szCs w:val="20"/>
              </w:rPr>
              <w:lastRenderedPageBreak/>
              <w:t>Federal Motor Carrier Safety Administration</w:t>
            </w:r>
            <w:bookmarkEnd w:id="33"/>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2126-AA35</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Motor Carrier Safety Administration</w:t>
            </w:r>
            <w:bookmarkEnd w:id="34"/>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2126-AA64</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NPRM that addresses issues not clarified in the IFR.</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35" w:name="35"/>
            <w:r>
              <w:rPr>
                <w:rFonts w:ascii="Times" w:eastAsia="Times New Roman" w:hAnsi="Times" w:cs="Times"/>
                <w:sz w:val="20"/>
                <w:szCs w:val="20"/>
              </w:rPr>
              <w:lastRenderedPageBreak/>
              <w:t>Federal Motor Carrier Safety Administration</w:t>
            </w:r>
            <w:bookmarkEnd w:id="35"/>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 xml:space="preserve">Limitations on the Issuance of Commercial Driver Licenses with a Hazardous Materials Endorsement </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USA PATRIOT Act Rule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2126-AA70</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36" w:name="36"/>
            <w:r>
              <w:rPr>
                <w:rFonts w:ascii="Times" w:eastAsia="Times New Roman" w:hAnsi="Times" w:cs="Times"/>
                <w:sz w:val="20"/>
                <w:szCs w:val="20"/>
              </w:rPr>
              <w:lastRenderedPageBreak/>
              <w:t>Federal Motor Carrier Safety Administration</w:t>
            </w:r>
            <w:bookmarkEnd w:id="36"/>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Qualifications of Drivers; Diabetes Standard</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Diabetes Standard</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2126-AA95</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03/17/2006; End of Comment Period 06/15/2006.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action would amend FMCSA´s medical qualification standards to allow drivers with insulin-treated diabetes mellitus to operate commercial motor vehicles in interstate commerce, without seeking an exemption from the FMCSRs. This action is required by Safe, Accountable, Flexible, Efficient, Transportation Equity Act: A Legacy for Users (SAFETEA-LU).</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50"/>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change : 11/10/2005</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FMCSA-2005-23151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08/20/2010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11/19/2010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01/08/2014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03/10/2014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staffing</w:t>
                  </w:r>
                  <w:r>
                    <w:rPr>
                      <w:rFonts w:ascii="Times" w:eastAsia="Times New Roman" w:hAnsi="Times" w:cs="Times"/>
                      <w:sz w:val="20"/>
                      <w:szCs w:val="20"/>
                    </w:rPr>
                    <w:br/>
                    <w:t>Unanticipated issues requiring further analysis</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Motor Carrier Safety Administration</w:t>
            </w:r>
            <w:bookmarkEnd w:id="37"/>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2126-AB01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Minimum Training Requirements for Entry Level Commercial Motor Vehicle Operations (MAP-21)</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Entry Level Driver Training</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2126-AB06</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12/26/2007; End of Extended Comment Period 5/23/2008.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behind-the-wheel and classroom training for persons who must hold a commercial driver´s license to operate commercial motor vehicles. This action is in response to the U.S. Court of Appeals for the District of Columbia Circuit´s December 2005 decision remanding the May 21, 2004, Final Rule, "Minimum Training Requirements for Entry-Level Commercial Motor Vehicle Operators" to the Agency for further consideration. The rulemaking will consider the effectiveness of CMV driver training in reducing crashes, the appropriate types and levels of training that should be mandated, and related costs. Additionally, provisions in this rulemaking would also be responsive to requirements of the Moving Ahead for Progress in the 21st Century (MAP-21) Act. MAP-21 requires a final rule by October 1, 2013.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739"/>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MAP-21 to issue final rule within 12 months of enactment : 10/01/2013</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04/19/2006</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FMCSA-2007-27748</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 xml:space="preserve">Carrier Safety Fitness Determination </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2126-AB11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49 CFR Part 385, Safety Fitness Procedures, in accordance with the Agency´s Compliance, Safety, Accountability (CSA) initiative. CSA is an operational model FMCSA implemented that is designed to help the Agency carry out its compliance and enforcement programs more efficiently and effectively. Currently, the safety fitness rating of a motor carrier is determined based on the results of a very labor intensive compliance review conducted at the carrier´s place of business. Aside from roadside inspections and new entrant audits, the compliance review is the Agency´s primary intervention. Under CSA, FMCSA would propose to implement a broader array of interventions, some of which allow FMCSA to make contact with more carriers. Through this rulemaking FMCSA would establish safety fitness determinations based on safety data from crashes, inspections, investigations, and violation history rather than just the standard compliance review. This will enable the Agency to assess the safety performance of a greater segment of the motor carrier industry with the goal of further reducing large truck and bus crashes and fatalities.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FMCSA-2004-18898</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01/02/2014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04/16/2014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2126-AB17</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Court Action</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2126-AB18</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requires creation of the Clearinghouse by 10/1/14.</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02/01/2010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03/01/2010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05/31/2010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06/18/2010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09/30/2010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Electronic Logging Devices and Hours of Service Supporting Documents (MAP-21)</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2126-AB20</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02/01/11; End of Comment Period 04/04/2011, NPRM: Extension of Comment Period 04/13/2011; End of Extended Comment Period 05/23/11; Notice of Intent 02/13/2012.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SNPRM would establish: (1) minimum performance standards for electronic logging devices (ELDs); (2) requirements for the mandatory use of the devices by drivers required to prepare handwritten records of duty status (RODS); (3) requirements concerning HOS supporting documents; and (4) measures to ensure that the mandatory use of ELDs will not result in harassment of drivers by motor carriers and enforcement officials. This rulemaking supplements the Agency´s February 1, 2011, Notice of Proposed Rulemaking (NPRM) and addresses issues raised by the U.S. Court of Appeals for the Seventh Circuit Court in its 2011 decision vacating the Agency´s April 5, 2010, final rule concerning ELDs. The requirements for ELDs would improve compliance with the hours-of-service (HOS) rules and thereby decrease the risk of fatigue-related crashes attributable to non-compliance with the applicable HOS requirements.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01/31/2011</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09/13/2013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Medical Examiner's Certification Integration (MAP-21)</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Examiner's Certification Integration</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2126-AB40</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build upon the National Registry (2126-AA97) and Medical Certification (2126-AA10) final rules. This rulemaking would (1) require certified medical examiners (MEs) performing physical examinations on drivers of commercial motor vehicles (CMV) to use a newly developed Medical Examination Report (MER) Form; (2) require MEs to use a prescribed form for the medical examiner´s certificate; (3) require MEs to report results of all completed commercial drivers´ physical examinations (including the results of examinations where the driver was found not to be qualified) to FMCSA by close of business on the day of the examination; (4) transmit information from the Medical Examiner´s Certificate electronically from the National Registry system to the State Driver Licensing Agencies (SDLAs);(5) transmit to the SDLAs information about Medical Examiner´s Certificates that have been invalidated because a subsequent examination has found that the driver is not physically qualified; and (6) require the Agency to transmit medical variance information for such drivers electronically to the SDLAs.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04/20/2011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04/01/2013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07/02/2013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07/11/2013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Motor Carrier Safety Administration</w:t>
            </w:r>
            <w:bookmarkEnd w:id="44"/>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Lease and Interchange of Vehicles; Motor Carriers of Passengers</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Leasing</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2126-AB44</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adopt regulations governing the lease and interchange of passenger vehicles to: (1) identify the motor carrier operating a bus or motorcoach and responsible for compliance with the Federal Motor Carrier Safety Regulations; (2) ensure that a lessor surrenders control of the vehicle for the full term of the lease or temporary exchange of vehicles and drivers; and (3) prohibit motor carriers subject to a prohibition on operating in interstate commerce from leasing their vehicles to other carriers. This action is necessary to ensure that unsafe passenger carriers cannot evade FMCSA oversight and enforcement by operating under the authority of another carrier that exercises no actual control over those operations. This action will ensure that FMCSA, the National Transportation Safety Board (NTSB), and our State partners are able to identify motor carriers transporting passengers in interstate commerce and correctly assign responsibility for regulatory violations during inspections, compliance investigations, and crash studies. It also provides the general public with the means to identify the responsible motor carrier at the time of transportation. While detailed lease and interchange regulations for cargo-carrying vehicles have been in effect since 1950, this rulemaking for passenger-carrying CMVs would focus entirely on operational safety.</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09/28/2011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FMCSA-2012-0103</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01/17/2013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08/07/2013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Motor Carrier Safety Administration</w:t>
            </w:r>
            <w:bookmarkEnd w:id="45"/>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149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Inspection, Repair, and Maintenance; Driver-Vehicle Inspection Report (RRR)</w:t>
                  </w:r>
                </w:p>
              </w:tc>
              <w:tc>
                <w:tcPr>
                  <w:tcW w:w="360" w:type="dxa"/>
                  <w:tcBorders>
                    <w:top w:val="outset" w:sz="6" w:space="0" w:color="008000"/>
                    <w:left w:val="outset" w:sz="6" w:space="0" w:color="008000"/>
                    <w:bottom w:val="outset" w:sz="6" w:space="0" w:color="008000"/>
                    <w:right w:val="outset" w:sz="6" w:space="0" w:color="008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Green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DVIR (RRR)</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2126-AB46</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rescind the requirement that commercial motor vehicle (CMV) drivers operating in interstate commerce submit, and motor carriers retain, driver-vehicle inspection reports when the driver has neither found nor been made aware of any vehicle defects or deficiencies. Specifically, this rulemaking would remove a significant information collection burden without adversely impacting safety. This rulemaking responds in part to the President´s January 2012 Regulatory Review and Reform initiative.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02/08/2013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04/04/2013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07/04/2013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46" w:name="46"/>
            <w:r>
              <w:rPr>
                <w:rFonts w:ascii="Times" w:eastAsia="Times New Roman" w:hAnsi="Times" w:cs="Times"/>
                <w:sz w:val="20"/>
                <w:szCs w:val="20"/>
              </w:rPr>
              <w:lastRenderedPageBreak/>
              <w:t>Federal Motor Carrier Safety Administration</w:t>
            </w:r>
            <w:bookmarkEnd w:id="46"/>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5149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MAP-21 Enhancements to the Unified Registration System (MAP-21)</w:t>
                  </w:r>
                </w:p>
              </w:tc>
              <w:tc>
                <w:tcPr>
                  <w:tcW w:w="360" w:type="dxa"/>
                  <w:tcBorders>
                    <w:top w:val="outset" w:sz="6" w:space="0" w:color="000000"/>
                    <w:left w:val="outset" w:sz="6" w:space="0" w:color="000000"/>
                    <w:bottom w:val="outset" w:sz="6" w:space="0" w:color="000000"/>
                    <w:right w:val="outset" w:sz="6" w:space="0" w:color="00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Black</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2126-AB56</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32106 of MAP-21, which removed a cap of $300 for registration, this rule would establish new registration fee and incorporate other registration provisions of MAP-21.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08/09/2013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11/08/2013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01/21/2014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Federal Motor Carrier Safety Administration</w:t>
            </w:r>
            <w:bookmarkEnd w:id="47"/>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149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Prohibition of Coercion (MAP-21)</w:t>
                  </w:r>
                </w:p>
              </w:tc>
              <w:tc>
                <w:tcPr>
                  <w:tcW w:w="360" w:type="dxa"/>
                  <w:tcBorders>
                    <w:top w:val="outset" w:sz="6" w:space="0" w:color="008000"/>
                    <w:left w:val="outset" w:sz="6" w:space="0" w:color="008000"/>
                    <w:bottom w:val="outset" w:sz="6" w:space="0" w:color="008000"/>
                    <w:right w:val="outset" w:sz="6" w:space="0" w:color="008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Green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2126-AB57</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32911 of MAP-21 amended 49 U.S.C. § 31136(a) to require that regulations governing commercial motor vehicle safety "ensure ... an operator of a commercial motor vehicle is not coerced by a motor carrier, shipper, receiver, or transportation intermediary to operate a commercial vehicle in violation of a regulation promulgated under 49 U.S.C. § 31136 or chapters 51 or 313 of title 49, U.S.C.." Given this new statutory requirement took effect October 1, 2012, this rulemaking must be fast tracked because it affects any new FMCSA rulemaking. Future rulemakings would need to consider whether coercion of drivers is a concern. However, in rules where coercion would need to be considered, the Agency would cross reference its regulation on coercion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48" w:name="48"/>
            <w:r>
              <w:rPr>
                <w:rFonts w:ascii="Times" w:eastAsia="Times New Roman" w:hAnsi="Times" w:cs="Times"/>
                <w:b/>
                <w:bCs/>
                <w:sz w:val="20"/>
                <w:szCs w:val="20"/>
              </w:rPr>
              <w:lastRenderedPageBreak/>
              <w:t>Federal Railroad Administration</w:t>
            </w:r>
          </w:p>
        </w:tc>
      </w:tr>
      <w:tr w:rsidR="0051496D">
        <w:trPr>
          <w:tblCellSpacing w:w="20" w:type="dxa"/>
        </w:trPr>
        <w:tc>
          <w:tcPr>
            <w:tcW w:w="0" w:type="auto"/>
            <w:gridSpan w:val="2"/>
            <w:vAlign w:val="center"/>
            <w:hideMark/>
          </w:tcPr>
          <w:p w:rsidR="0051496D" w:rsidRDefault="009C70E3">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8"/>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Critical Incident Stress Plan; "Critical Incident" Definition</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Critical Incident Stress Plan</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2130-AC00</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seek to define the term "critical incident." This rulemaking would also seek to define program elements appropriate for the rail environment for certain railroad´s critical incident response programs, so that appropriate action is taken when a railroad employee is involved in or directly witnesses a critical incident.</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11/14/2008</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FRA-2008-0131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02/09/2012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Railroad Administration</w:t>
            </w:r>
            <w:bookmarkEnd w:id="49"/>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Training Standards for Railroad Employees</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Training Standards for RR Employees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2130-AC06</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02/07/2012; Comment Period End 04/09/2012.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(1) establish minimum training standards for each class or craft of safety-related employee and equivalent railroad contractor and subcontractor employee by requiring railroads, contractors, and subcontractors to qualify and document the proficiency of such employees on their knowledge and ability to comply with Federal railroad safety laws and regulations and railroad rules and procedures intended to implement those laws and regulations, etc.; (2) require submission of the training and qualification programs for FRA approval; and (3) establish a minimum training curriculum and ongoing training criteria, testing, and skills evaluation measures.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10/16/2009</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FRA-2009-0033</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02/08/2013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06/06/2013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50" w:name="50"/>
            <w:r>
              <w:rPr>
                <w:rFonts w:ascii="Times" w:eastAsia="Times New Roman" w:hAnsi="Times" w:cs="Times"/>
                <w:sz w:val="20"/>
                <w:szCs w:val="20"/>
              </w:rPr>
              <w:lastRenderedPageBreak/>
              <w:t>Federal Railroad Administration</w:t>
            </w:r>
            <w:bookmarkEnd w:id="50"/>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Vehicle/Track Interaction Safety Standards; High-Speed and High Cant Deficiency Operations</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Vehicle/Track Interaction, High Speed, High Cant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2130-AC09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5/10/2010; End of Comment Period 7/9/2010.</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Track Safety Standards and Passenger Equipment Safety Standards for high-speed train operations and train operations at high cant deficiencies to promote the safe interaction of rail vehicles with the track over which they operate. It would revise both the safety limits for these operations and the process to qualify them. It accounts for a range of vehicle types that are currently used and may likely be used on future high-speed or high cant deficiency rail operations, and would provide safety assurance for train operations in all classes of track. It is based on the results of simulation studies designed to identify track geometry irregularities associated with unsafe wheel forces and acceleration, thorough reviews of vehicle qualification and revenue service test data, and consideration of international practices.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06/19/2008</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FRA-2009-0036</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02/15/2012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04/01/2011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05/24/2012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01/22/2013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01/30/2013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Railroad Administration</w:t>
            </w:r>
            <w:bookmarkEnd w:id="51"/>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 xml:space="preserve">Alcohol and Controlled Substance Testing for Maintenance-of-Way Employees </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Controlled Substance Testing/Maintenance Employees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2130-AC10</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Federal Railroad Administration´s (FRA) alcohol and drug regulations to cover all employees of railroads, railroad contractors, and subcontractors who perform maintenance-of-way activities. FRA?s alcohol and drug regulations (49 CFR Part 219) contain certain prohibitions on the use and possession of alcohol and drugs. The regulations also contain requirements for post-accident toxicological (PAT) testing, random testing, reasonable cause testing, reasonable suspicion testing, co-worker and voluntary referral policies, pre-employment drug testing, and reporting. Currently, the regulations only apply to covered employees (defined as employees assigned to perform covered service subject to the Hours of Service Act, 49 CFR Ch. 211). In response to a statutory mandate, the proposed rulemaking would expand coverage of part 219 to employees who perform maintenance-of-way (MOW) activities. This rulemaking would also make other miscellaneous updates to 14 CFR Part 219.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10/16/2010</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09/08/2009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04/06/2012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10/07/2009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01/05/2010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01/13/2010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03/15/2010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52" w:name="52"/>
            <w:r>
              <w:rPr>
                <w:rFonts w:ascii="Times" w:eastAsia="Times New Roman" w:hAnsi="Times" w:cs="Times"/>
                <w:sz w:val="20"/>
                <w:szCs w:val="20"/>
              </w:rPr>
              <w:lastRenderedPageBreak/>
              <w:t>Federal Railroad Administration</w:t>
            </w:r>
            <w:bookmarkEnd w:id="52"/>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2130-AC11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04/01/2013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10/19/2011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07/10/2013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3"/>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53" w:name="53"/>
            <w:r>
              <w:rPr>
                <w:rFonts w:ascii="Times" w:eastAsia="Times New Roman" w:hAnsi="Times" w:cs="Times"/>
                <w:sz w:val="20"/>
                <w:szCs w:val="20"/>
              </w:rPr>
              <w:lastRenderedPageBreak/>
              <w:t>Federal Railroad Administration</w:t>
            </w:r>
            <w:bookmarkEnd w:id="53"/>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2130-AC14</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Railroad Administration</w:t>
            </w:r>
            <w:bookmarkEnd w:id="54"/>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2130-AC17</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3"/>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05/10/2010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06/07/2010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09/07/2010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09/16/2010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11/16/2010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Lack of resources</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55" w:name="55"/>
            <w:r>
              <w:rPr>
                <w:rFonts w:ascii="Times" w:eastAsia="Times New Roman" w:hAnsi="Times" w:cs="Times"/>
                <w:sz w:val="20"/>
                <w:szCs w:val="20"/>
              </w:rPr>
              <w:lastRenderedPageBreak/>
              <w:t>Federal Railroad Administration</w:t>
            </w:r>
            <w:bookmarkEnd w:id="55"/>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2130-AC23</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56" w:name="56"/>
            <w:r>
              <w:rPr>
                <w:rFonts w:ascii="Times" w:eastAsia="Times New Roman" w:hAnsi="Times" w:cs="Times"/>
                <w:sz w:val="20"/>
                <w:szCs w:val="20"/>
              </w:rPr>
              <w:lastRenderedPageBreak/>
              <w:t>Federal Railroad Administration</w:t>
            </w:r>
            <w:bookmarkEnd w:id="56"/>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149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Positive Train Control Systems: De Minimis Exception, Yard Movements, En Route Failures; Miscellaneous Grade Crossing/Signal and Train Control Amendments (RRR)</w:t>
                  </w:r>
                </w:p>
              </w:tc>
              <w:tc>
                <w:tcPr>
                  <w:tcW w:w="360" w:type="dxa"/>
                  <w:tcBorders>
                    <w:top w:val="outset" w:sz="6" w:space="0" w:color="008000"/>
                    <w:left w:val="outset" w:sz="6" w:space="0" w:color="008000"/>
                    <w:bottom w:val="outset" w:sz="6" w:space="0" w:color="008000"/>
                    <w:right w:val="outset" w:sz="6" w:space="0" w:color="008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Green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PTC Amendments Grade Crossing &amp; Signal (RRR)</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2130-AC32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12/11/2012; End of Comment Period 02/11/2013.</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Positive Train Control regulations by defining the de minimis exception and en route failures, proposing exceptions relating to yard movements that may not be considered on the main line system, and amending regulations governing grade crossing and signal and train control systems. The rulemaking is in response to a petition for rulemaking from the Association of American Railroads.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06/01/2011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57" w:name="57"/>
            <w:r>
              <w:rPr>
                <w:rFonts w:ascii="Times" w:eastAsia="Times New Roman" w:hAnsi="Times" w:cs="Times"/>
                <w:b/>
                <w:bCs/>
                <w:sz w:val="20"/>
                <w:szCs w:val="20"/>
              </w:rPr>
              <w:lastRenderedPageBreak/>
              <w:t>Federal Transit Administration</w:t>
            </w:r>
          </w:p>
        </w:tc>
      </w:tr>
      <w:tr w:rsidR="0051496D">
        <w:trPr>
          <w:tblCellSpacing w:w="20" w:type="dxa"/>
        </w:trPr>
        <w:tc>
          <w:tcPr>
            <w:tcW w:w="0" w:type="auto"/>
            <w:gridSpan w:val="2"/>
            <w:vAlign w:val="center"/>
            <w:hideMark/>
          </w:tcPr>
          <w:p w:rsidR="0051496D" w:rsidRDefault="009C70E3">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7"/>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 xml:space="preserve">Capital Project Management (MAP-21) </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Capital Project Management</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2132-AA92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09/10/2009; End of C/P 11/09/2009; Extension of C/P 11/10/2009; End of Extended C/P 01/08/2010. NPRM: Publication Date 9/13/2011; End of C/P: 11/14/2011; Extension of Comment Period: 11/01/2011; End of Extended C/P: 12/02/2011.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September 2011, FTA proposed to transform the current rule for project management oversight into a discrete set of managerial principles for sponsors of major capital projects. MAP-21 changed the potential universe of "major capital project" by repealing the Fixed Guideway Modernization program and enacting the Core Capacity Improvement and State of Good repair programs; also MAP-21 made fundamental changes to the New Starts project development process, which will affect FTA risk assessments for major capital projects. In light of MAP-21, FTA will either withdraw the current NPRM and initiate a new rulemaking at a later date, or issue a supplemental NPRM revisiting the definition of "major capital project" and the agency´s practice for risk assessments.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FTA-2009-0030</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Transit Administration</w:t>
            </w:r>
            <w:bookmarkEnd w:id="58"/>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149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Environmental Impact and Related Procedures (RRR)</w:t>
                  </w:r>
                </w:p>
              </w:tc>
              <w:tc>
                <w:tcPr>
                  <w:tcW w:w="360" w:type="dxa"/>
                  <w:tcBorders>
                    <w:top w:val="outset" w:sz="6" w:space="0" w:color="008000"/>
                    <w:left w:val="outset" w:sz="6" w:space="0" w:color="008000"/>
                    <w:bottom w:val="outset" w:sz="6" w:space="0" w:color="008000"/>
                    <w:right w:val="outset" w:sz="6" w:space="0" w:color="008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Green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Environmental Impact (RRR)</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2132-AB03</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Date of Publication 03/15/2012; End of Comment Period: 05/14/2012.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proposes to establish a number of categorical exclusions (CE) from the requirement that an environmental assessment or an environmental impact statement be prepared under section 102 of the National Environmental Policy Act of 1969 (NEPA) for FTA-funded actions. The CEs were developed after an extensive effort, and are consistent with Council on Environmental Quality guidance, Executive Order 13571 on ?Streamlining Service Delivery and Improving Customer Service,? and the Presidential Memorandum on ?Speeding Infrastructure Development through More Efficient and Effective Permitting and Environmental Review.? They were developed to identify activities that FTA believes do not have a significant effect on the environment. The proposed CEs covers some of the same actions as existing CEs, but would provide a tool that would expedite the delivery of transit projects without compromising environmental quality. The rulemaking would also make targeted revisions to the joint FTA/FHWA NEPA regulation that would only apply to FTA and would serve to support FTA´s focus on streamlining its environmental process.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Presidential Direction</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08/24/2012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08/27/2012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09/21/2012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01/23/2013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03/13/2013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02/07/2013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Federal Transit Administration</w:t>
            </w:r>
            <w:bookmarkEnd w:id="59"/>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5149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Public Transportation Emergency Relief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Black</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Relief</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2132-AB13</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49 U.S.C. 5324, as amended by MAP-21, the public transportation emergency relief program. The rulemaking will establish eligible activities and ineligible activities, processes, and procedures for applying for grants.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06/27/2013</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22"/>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02/15/2013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02/15/2013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60" w:name="60"/>
            <w:r>
              <w:rPr>
                <w:rFonts w:ascii="Times" w:eastAsia="Times New Roman" w:hAnsi="Times" w:cs="Times"/>
                <w:sz w:val="20"/>
                <w:szCs w:val="20"/>
              </w:rPr>
              <w:lastRenderedPageBreak/>
              <w:t>Federal Transit Administration</w:t>
            </w:r>
            <w:bookmarkEnd w:id="60"/>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5149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State Safety Oversight (MAP-21)</w:t>
                  </w:r>
                </w:p>
              </w:tc>
              <w:tc>
                <w:tcPr>
                  <w:tcW w:w="360" w:type="dxa"/>
                  <w:tcBorders>
                    <w:top w:val="outset" w:sz="6" w:space="0" w:color="000000"/>
                    <w:left w:val="outset" w:sz="6" w:space="0" w:color="000000"/>
                    <w:bottom w:val="outset" w:sz="6" w:space="0" w:color="000000"/>
                    <w:right w:val="outset" w:sz="6" w:space="0" w:color="00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Black</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SSO</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2132-AB19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the requirements of section 20021 of MAP-21 (Pub. L. 112-141)(also known as "The Federal Public Transportation Act of 2012"), codified at 49 U.S.C. section 5329. This section requires the development and implementation of a public transportation safety program. This rulemaking would establish the requirements for the timely distribution of funds for States to develop a State Safety Oversight (SSO) program and to submit for Federal certification within 1 year of the enactment of MAP-21, as required under 49 U.S.C. sections 5329(e)(3), (e)(4),(e)(6), and (e)(7).</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61" w:name="61"/>
            <w:r>
              <w:rPr>
                <w:rFonts w:ascii="Times" w:eastAsia="Times New Roman" w:hAnsi="Times" w:cs="Times"/>
                <w:b/>
                <w:bCs/>
                <w:sz w:val="20"/>
                <w:szCs w:val="20"/>
              </w:rPr>
              <w:lastRenderedPageBreak/>
              <w:t>Maritime Administration</w:t>
            </w:r>
          </w:p>
        </w:tc>
      </w:tr>
      <w:tr w:rsidR="0051496D">
        <w:trPr>
          <w:tblCellSpacing w:w="20" w:type="dxa"/>
        </w:trPr>
        <w:tc>
          <w:tcPr>
            <w:tcW w:w="0" w:type="auto"/>
            <w:gridSpan w:val="2"/>
            <w:vAlign w:val="center"/>
            <w:hideMark/>
          </w:tcPr>
          <w:p w:rsidR="0051496D" w:rsidRDefault="009C70E3">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61"/>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Regulations To Be Followed by All Departments, Agencies and Shippers Having Responsibility To Provide a Preference for U.S.-Flag Vessels in the Shipment of Cargoes on Ocean Vessels</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Cargo Preference (RRR)</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2133-AB74</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rules that have not been revised substantially since 1971. Revisions would include an updated purpose and definitions section along with the removal of obsolete provisions. This rulemaking also would establish a new Part 383 to implement the Cargo Preference regulations. This rulemaking would cover P.L. 110-417, Section 3511, National Defense Authorization Act for FY2009 changes to the cargo preference rules. The rulemaking also would include compromise, assessment, mitigation, settlement, and collection of civil penalties. Originally the agency had two separate rulemakings in process under RIN 2133-AB74 and 2133-AB75. RIN 2133-AB74 would have revised existing regulations and RIN 2133-AB75 would have established a new part 383: Guidance and Civil Penalties and implement P.L. 110-417, Section 3511, National Defense Authorization Act for FY 2009. MARAD has decided it would be more efficient to merge both efforts under one; RIN 2133-AB75 has been merged with this action.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62" w:name="62"/>
            <w:r>
              <w:rPr>
                <w:rFonts w:ascii="Times" w:eastAsia="Times New Roman" w:hAnsi="Times" w:cs="Times"/>
                <w:b/>
                <w:bCs/>
                <w:sz w:val="20"/>
                <w:szCs w:val="20"/>
              </w:rPr>
              <w:lastRenderedPageBreak/>
              <w:t>National Highway Traffic Safety Administration</w:t>
            </w:r>
          </w:p>
        </w:tc>
      </w:tr>
      <w:tr w:rsidR="0051496D">
        <w:trPr>
          <w:tblCellSpacing w:w="20" w:type="dxa"/>
        </w:trPr>
        <w:tc>
          <w:tcPr>
            <w:tcW w:w="0" w:type="auto"/>
            <w:gridSpan w:val="2"/>
            <w:vAlign w:val="center"/>
            <w:hideMark/>
          </w:tcPr>
          <w:p w:rsidR="0051496D" w:rsidRDefault="009C70E3">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62"/>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 xml:space="preserve">Federal Motor Vehicle Safety Standard No. 111, Rearview Mirrors </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Rearview Visibility</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2127-AK43</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03/04/09; End of Comment Period 05/04/09. NPRM: Publication Date 12/07/2010; End of Comment Period 02/07/2011. NPRM Re-opened Comment Period: Publication Date 03/02/2011; End of Re-opened Comment Period 04/18/2011.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Standard No. 111; Rearview Mirrors, to reflect requirements contained in the Cameron Gulbransen Kids Transportation Safety Act of 2007. The Act requires that NHTSA expand the required field of view to enable the driver of a motor vehicle to detect areas behind the motor vehicle to reduce death and injury resulting from backing incidents, particularly incidents involving small children and disabled persons. According to the Act, such a standard may be met by the provision of additional mirrors, sensors, cameras, or other technology to expand the driver´s field of view.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495"/>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FR per Letter to Congress : 12/31/2011</w:t>
                  </w:r>
                  <w:r>
                    <w:rPr>
                      <w:rFonts w:ascii="Times" w:eastAsia="Times New Roman" w:hAnsi="Times" w:cs="Times"/>
                      <w:sz w:val="20"/>
                      <w:szCs w:val="20"/>
                    </w:rPr>
                    <w:br/>
                    <w:t>FR per 2nd Letter to Congress : 02/29/2012</w:t>
                  </w:r>
                  <w:r>
                    <w:rPr>
                      <w:rFonts w:ascii="Times" w:eastAsia="Times New Roman" w:hAnsi="Times" w:cs="Times"/>
                      <w:sz w:val="20"/>
                      <w:szCs w:val="20"/>
                    </w:rPr>
                    <w:br/>
                    <w:t>FR per 3nd Letter to Congress : 12/31/2012</w:t>
                  </w:r>
                  <w:r>
                    <w:rPr>
                      <w:rFonts w:ascii="Times" w:eastAsia="Times New Roman" w:hAnsi="Times" w:cs="Times"/>
                      <w:sz w:val="20"/>
                      <w:szCs w:val="20"/>
                    </w:rPr>
                    <w:br/>
                    <w:t>Initiate rulemaking : 02/28/2009</w:t>
                  </w:r>
                  <w:r>
                    <w:rPr>
                      <w:rFonts w:ascii="Times" w:eastAsia="Times New Roman" w:hAnsi="Times" w:cs="Times"/>
                      <w:sz w:val="20"/>
                      <w:szCs w:val="20"/>
                    </w:rPr>
                    <w:br/>
                    <w:t>Final Rule : 02/28/2011</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02/28/2008</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NHTSA-2009-0041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10/03/2011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11/14/2011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63" w:name="63"/>
            <w:r>
              <w:rPr>
                <w:rFonts w:ascii="Times" w:eastAsia="Times New Roman" w:hAnsi="Times" w:cs="Times"/>
                <w:sz w:val="20"/>
                <w:szCs w:val="20"/>
              </w:rPr>
              <w:lastRenderedPageBreak/>
              <w:t>National Highway Traffic Safety Administration</w:t>
            </w:r>
            <w:bookmarkEnd w:id="63"/>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Require Installation of Seat Belts on Motorcoaches, FMVSS No. 208 (MAP-21)</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Seat Belts on Motorcoaches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2127-AK56</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08/18/2010; End Of Comment Period 10/1/2010.</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installation of lap/shoulder belts in newly-manufactured motorcoaches. Specifically, this rulemaking would establish a new definition for motorcoaches in 49 CFR Part 571.3. It would also amend Federal Motor Vehicle Safety Standard No. 208, Occupant Crash Protection, to require the installation of lap/shoulder belts at all driver and passenger seating positions. It would also require the installation of lap/shoulder belts at driver seating positions of large school buses in FMVSS No. 208. This rulemaking responds, in part, to recommendations made by the National Transportation Safety Board for improving bus safety and to a newly enacted statutory mandate in MAP-21 to require seat belts in certain buses.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07/05/2013</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08/12/2009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NHTSA-2010-0112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09/14/2011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64" w:name="64"/>
            <w:r>
              <w:rPr>
                <w:rFonts w:ascii="Times" w:eastAsia="Times New Roman" w:hAnsi="Times" w:cs="Times"/>
                <w:sz w:val="20"/>
                <w:szCs w:val="20"/>
              </w:rPr>
              <w:lastRenderedPageBreak/>
              <w:t>National Highway Traffic Safety Administration</w:t>
            </w:r>
            <w:bookmarkEnd w:id="64"/>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Alternative Fuel Vehicle Badging and Fuel Compartment Labels on Alternative Fuel Usage</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Alternative Fuel Usage Labeling &amp; Badging</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2127-AK75</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and Security Act of 2007 (EISA), Title 1, Subtitle A, Section 105, as it amends 49 USC § 32908, to implement Consumer Information and Consumer Education programs related to fuel economy, GHG, other emissions, and alternative fuels. EISA directs the Secretary of Transportation to label vehicles with a permanent and prominent display that an automobile is capable of operating on alternative fuels, and to include in the owner´s manual for vehicles capable of operating on alternative fuels information that describes that capability and the benefits of using alternative fuels, including the renewable nature and environmental benefits of using alternative fuels. Additionally, EISA requires a label to be attached to the fuel compartment of vehicles capable of operating on alternative fuels, with the form of alternative fuel stated on the label. EISA, signed into Law on December 19, 2007, requires that the Secretary issue a final rule not later than 42 months after the date of the enactment.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06/19/2011</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08/26/2010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11/25/2010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65" w:name="65"/>
            <w:r>
              <w:rPr>
                <w:rFonts w:ascii="Times" w:eastAsia="Times New Roman" w:hAnsi="Times" w:cs="Times"/>
                <w:sz w:val="20"/>
                <w:szCs w:val="20"/>
              </w:rPr>
              <w:lastRenderedPageBreak/>
              <w:t>National Highway Traffic Safety Administration</w:t>
            </w:r>
            <w:bookmarkEnd w:id="65"/>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2127-AK76</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66" w:name="66"/>
            <w:r>
              <w:rPr>
                <w:rFonts w:ascii="Times" w:eastAsia="Times New Roman" w:hAnsi="Times" w:cs="Times"/>
                <w:sz w:val="20"/>
                <w:szCs w:val="20"/>
              </w:rPr>
              <w:lastRenderedPageBreak/>
              <w:t>National Highway Traffic Safety Administration</w:t>
            </w:r>
            <w:bookmarkEnd w:id="66"/>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 xml:space="preserve">Mandatory Event Data Recorder Requirements </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2127-AK86</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09/13/2011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01/03/2012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12/10/2012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12/05/2012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02/11/2013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77 FR 74144</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67" w:name="67"/>
            <w:r>
              <w:rPr>
                <w:rFonts w:ascii="Times" w:eastAsia="Times New Roman" w:hAnsi="Times" w:cs="Times"/>
                <w:sz w:val="20"/>
                <w:szCs w:val="20"/>
              </w:rPr>
              <w:lastRenderedPageBreak/>
              <w:t>National Highway Traffic Safety Administration</w:t>
            </w:r>
            <w:bookmarkEnd w:id="67"/>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Upgrade of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Light Vehicle Upgrade of EDR Requirements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2127-AK87</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expand the utility of the amount and type of data Event Data Recorders (EDRs) capture in light vehicles in the event of a crash. The rulemaking would consider requiring some of the optional data elements specified in 49 CFR Part 563. Part 563 established the current reporting requirement of voluntarily installed EDRs in light vehicles. In addition, this rulemaking would make revisions to the optional data elements to account for the latest advances in vehicle safety. Part 563 presently requires vehicle manufacturers who are voluntarily installing EDRs to be in compliance with the regulation by September 1, 2012. In a separate rulemaking (2127-AK86 Mandatory Part 563 Event Data Recorder Requirements), the agency would propose requiring that all light vehicles comply with the requirements specified in current 49 CFR 563. This rulemaking would seek additional information from the public and expand upon that initiative. Moreover, this rulemaking would contribute to advancements in vehicle designs, advanced restraints and other safety countermeasures. The costs are expected to be minimal since some vehicle manufacturers presently capture additional data beyond Part 563 in their EDRs.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68" w:name="68"/>
            <w:r>
              <w:rPr>
                <w:rFonts w:ascii="Times" w:eastAsia="Times New Roman" w:hAnsi="Times" w:cs="Times"/>
                <w:sz w:val="20"/>
                <w:szCs w:val="20"/>
              </w:rPr>
              <w:lastRenderedPageBreak/>
              <w:t>National Highway Traffic Safety Administration</w:t>
            </w:r>
            <w:bookmarkEnd w:id="68"/>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 xml:space="preserve">Heavy Vehicle Speed Limiters </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Heavy Vehicle Speed Limiters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2127-AK92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69" w:name="69"/>
            <w:r>
              <w:rPr>
                <w:rFonts w:ascii="Times" w:eastAsia="Times New Roman" w:hAnsi="Times" w:cs="Times"/>
                <w:sz w:val="20"/>
                <w:szCs w:val="20"/>
              </w:rPr>
              <w:lastRenderedPageBreak/>
              <w:t>National Highway Traffic Safety Administration</w:t>
            </w:r>
            <w:bookmarkEnd w:id="69"/>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 xml:space="preserve">Sound for Hybrid and Electric Vehicles </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2127-AK93</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5"/>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01/08/2013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01/14/2013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03/15/2013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78 FR 2797</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70" w:name="70"/>
            <w:r>
              <w:rPr>
                <w:rFonts w:ascii="Times" w:eastAsia="Times New Roman" w:hAnsi="Times" w:cs="Times"/>
                <w:sz w:val="20"/>
                <w:szCs w:val="20"/>
              </w:rPr>
              <w:lastRenderedPageBreak/>
              <w:t>National Highway Traffic Safety Administration</w:t>
            </w:r>
            <w:bookmarkEnd w:id="70"/>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 xml:space="preserve">Establish Side Impact Performance Requirements for Child Restraint Systems (MAP-21) </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2127-AK95</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07/05/2014</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07/20/2012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08/24/2012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08/29/3013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71" w:name="71"/>
            <w:r>
              <w:rPr>
                <w:rFonts w:ascii="Times" w:eastAsia="Times New Roman" w:hAnsi="Times" w:cs="Times"/>
                <w:sz w:val="20"/>
                <w:szCs w:val="20"/>
              </w:rPr>
              <w:lastRenderedPageBreak/>
              <w:t>National Highway Traffic Safety Administration</w:t>
            </w:r>
            <w:bookmarkEnd w:id="71"/>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 xml:space="preserve">Motorcoach Rollover Structural Integrity (MAP-21) </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Motorcoach Rollover Structural Integrity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2127-AK96</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Publish Final Rule : 07/05/2014</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11/10/2011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09/23/2011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05/25/2013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72" w:name="72"/>
            <w:r>
              <w:rPr>
                <w:rFonts w:ascii="Times" w:eastAsia="Times New Roman" w:hAnsi="Times" w:cs="Times"/>
                <w:sz w:val="20"/>
                <w:szCs w:val="20"/>
              </w:rPr>
              <w:lastRenderedPageBreak/>
              <w:t>National Highway Traffic Safety Administration</w:t>
            </w:r>
            <w:bookmarkEnd w:id="72"/>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149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 xml:space="preserve">Electronic Stability Control Systems for Heavy Vehicles (MAP-21) </w:t>
                  </w:r>
                </w:p>
              </w:tc>
              <w:tc>
                <w:tcPr>
                  <w:tcW w:w="360" w:type="dxa"/>
                  <w:tcBorders>
                    <w:top w:val="outset" w:sz="6" w:space="0" w:color="008000"/>
                    <w:left w:val="outset" w:sz="6" w:space="0" w:color="008000"/>
                    <w:bottom w:val="outset" w:sz="6" w:space="0" w:color="008000"/>
                    <w:right w:val="outset" w:sz="6" w:space="0" w:color="008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Green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Truck Tractor Electronic Stability Control</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2127-AK97</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05/23/12; End of C/P: 08/21/12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Federal standard that would require stability control systems on truck tractors and motorcoaches that address both rollover and loss of control crashes, after an extensive research program to evaluate the available technologies, an evaluation of the costs and benefits, and a review of manufacturer´s product plans. Rollover and loss of control crashes involving heavy vehicles is a serious safety issue that is responsible for 304 fatalities and 2,738 injuries annually. They are also a major cause of traffic tie-ups, resulting in millions of dollars of lost productivity and excess energy consumption each year. Suppliers and truck and motorcoach manufacturers have developed stability control technology for heavy vehicles to mitigate these types of crashes. Our preliminary estimate produces an effectiveness range of thirty-seven to fifty-six percent against single-vehicle tractor-trailer rollover crashes and three to fourteen percent against loss of control crashes that result from skidding on the road surface. With these effectiveness estimates, annually, we estimate 29 - 66 lives would be saved, 517 - 979 MAIS 1-5 injuries would be reduced, and 810 - 1,693 crashes that involved property damage only would be eliminated. Additionally, it would save $10 - $26 million in property damage and travel delays. Based on the technology unit costs and affected vehicles, we estimate technology costs would be $55 to 107 million, annually. However, the costs savings from reducing travel delay and property damage would produce net benefits of $128 - $372 million. This rulemaking is responsive to requirements of the Moving Ahead for Progress in the 21st Century (MAP-21) Act.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 xml:space="preserve">Federalism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07/05/2014</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03/25/2014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03/30/2014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73" w:name="73"/>
            <w:r>
              <w:rPr>
                <w:rFonts w:ascii="Times" w:eastAsia="Times New Roman" w:hAnsi="Times" w:cs="Times"/>
                <w:sz w:val="20"/>
                <w:szCs w:val="20"/>
              </w:rPr>
              <w:lastRenderedPageBreak/>
              <w:t>National Highway Traffic Safety Administration</w:t>
            </w:r>
            <w:bookmarkEnd w:id="73"/>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2127-AL01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reduce the sale and use of novelty motorcycle helmets. The rulemaking would set forth an interpretation that clarifies that novelty helmets are within the reach of 49 USC 30102(a)(7), motor vehicle equipment. In addition, this rulemaking would propose preliminary screening requirements that could be used by laboratories, law enforcement, or Customs and Border Protection to identify helmets that are not designed to comply with FMVSS No. 218.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10/12/2011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02/22/2013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02/29/2012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74" w:name="74"/>
            <w:r>
              <w:rPr>
                <w:rFonts w:ascii="Times" w:eastAsia="Times New Roman" w:hAnsi="Times" w:cs="Times"/>
                <w:sz w:val="20"/>
                <w:szCs w:val="20"/>
              </w:rPr>
              <w:lastRenderedPageBreak/>
              <w:t>National Highway Traffic Safety Administration</w:t>
            </w:r>
            <w:bookmarkEnd w:id="74"/>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51496D">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Yellow</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2127-AL15</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05/26/2013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08/25/2013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75" w:name="75"/>
            <w:r>
              <w:rPr>
                <w:rFonts w:ascii="Times" w:eastAsia="Times New Roman" w:hAnsi="Times" w:cs="Times"/>
                <w:sz w:val="20"/>
                <w:szCs w:val="20"/>
              </w:rPr>
              <w:lastRenderedPageBreak/>
              <w:t>National Highway Traffic Safety Administration</w:t>
            </w:r>
            <w:bookmarkEnd w:id="75"/>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149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Part 571 New FMVSS, Lamps and Reflective Devices for Agricultural Equipment (MAP-21)</w:t>
                  </w:r>
                </w:p>
              </w:tc>
              <w:tc>
                <w:tcPr>
                  <w:tcW w:w="360" w:type="dxa"/>
                  <w:tcBorders>
                    <w:top w:val="outset" w:sz="6" w:space="0" w:color="008000"/>
                    <w:left w:val="outset" w:sz="6" w:space="0" w:color="008000"/>
                    <w:bottom w:val="outset" w:sz="6" w:space="0" w:color="008000"/>
                    <w:right w:val="outset" w:sz="6" w:space="0" w:color="008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Green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Agricultural Equipment Conspicuity</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2127-AL28</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regulations in order to meet the requirements of the Congressional directive provided through the MAP-21 Act, Subtitle F, Section 31601, Rulemaking on Visibility of Agricultural Equipment. This is a statutory mandate. The costs and benefits have not yet been determined. The purpose of this rule would be to improve the daytime and nighttime visibility of agricultural equipment that may be operated on a public road. Agricultural equipment has the meaning given the term ´agricultural field equipment´ in the American Society of Agricultural and Biological Engineers (ASABE) Standard 390.4: ´Agricultural tractors, self-propelled machines, implements, and combinations thereof designed primarily for agricultural field operations.´ The rule would establish minimum lighting and marking standards for applicable agricultural equipment according to the directive in MAP-21. According to Sec. 31505 of the Motor Vehicle and Highway Safety Improvement Act of 2012, if the Secretary determines that any deadline for issuing a final rule under this act cannot be met, a new deadline may be established and a letter must be submitted to Congress explaining why the deadline cannot be met.</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07/06/2014</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76" w:name="76"/>
            <w:r>
              <w:rPr>
                <w:rFonts w:ascii="Times" w:eastAsia="Times New Roman" w:hAnsi="Times" w:cs="Times"/>
                <w:sz w:val="20"/>
                <w:szCs w:val="20"/>
              </w:rPr>
              <w:lastRenderedPageBreak/>
              <w:t>National Highway Traffic Safety Administration</w:t>
            </w:r>
            <w:bookmarkEnd w:id="76"/>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149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Green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2127-AL30</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among other things,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must proceed with an expedited rulemaking. Accordingly, NHTSA is taking a two-pronged approach. NHTSA plans to issue an interim final rule (IFR) to implement the grant criteria for all the grants. On, October 5, 2012, NHTSA issued a non-significant notice of proposed rulemaking (NPRM) for the minimum requirements for the GDL grant (RIN 2127-AL29). This action (2127-AL30) will incorporate the GDL provisions, including addressing any comments in response to the NPRM, into the IFR for all of the grants.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22"/>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12/07/2012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01/10/2013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01/23/2013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04/23/2013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78 FR 4985</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77" w:name="77"/>
            <w:r>
              <w:rPr>
                <w:rFonts w:ascii="Times" w:eastAsia="Times New Roman" w:hAnsi="Times" w:cs="Times"/>
                <w:sz w:val="20"/>
                <w:szCs w:val="20"/>
              </w:rPr>
              <w:lastRenderedPageBreak/>
              <w:t>National Highway Traffic Safety Administration</w:t>
            </w:r>
            <w:bookmarkEnd w:id="77"/>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51496D">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Corrections and Minor Revisions to the MY 2014-2018 Greenhouse Gas Emissions Standards and Fuel Efficiency Standards for Medium- and Heavy-Duty Engines and Vehicles</w:t>
                  </w:r>
                </w:p>
              </w:tc>
              <w:tc>
                <w:tcPr>
                  <w:tcW w:w="360" w:type="dxa"/>
                  <w:tcBorders>
                    <w:top w:val="outset" w:sz="6" w:space="0" w:color="000000"/>
                    <w:left w:val="outset" w:sz="6" w:space="0" w:color="000000"/>
                    <w:bottom w:val="outset" w:sz="6" w:space="0" w:color="000000"/>
                    <w:right w:val="outset" w:sz="6" w:space="0" w:color="00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Black</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Corrections to MY 2014-2018 GHG Standards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2127-AL31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National Highway Traffic Safety Administration (NHTSA) and the Environmental Protection Agency (EPA) developed the first-ever program to reduce greenhouse gas (GHG) emissions and fuel consumption in the heavy-duty highway vehicle sector. This broad sector ? ranging from large pickups to sleeper-cab tractors ? together represent the second largest contributor to oil consumption and GHG emissions from the mobile source sector, after light-duty passenger cars and trucks. The final rule was published in the Federal Register on September 15, 2011 (76 FR 57106). NHTSA is issuing this rulemaking to revise portions of the regulations in 49 CFR part 535 to correct technical errors and gaps identified in the promulgated MY 2014-2018 Greenhouse Gas Emissions Standards and Fuel Efficiency Standards for Medium- and Heavy-Duty Engines and Vehicles final rule.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09/27/2012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Final Rule:</w:t>
            </w:r>
            <w:r>
              <w:rPr>
                <w:rFonts w:ascii="Times" w:eastAsia="Times New Roman" w:hAnsi="Times" w:cs="Times"/>
                <w:sz w:val="20"/>
                <w:szCs w:val="20"/>
              </w:rPr>
              <w:br/>
              <w:t>No Schedule Available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Explanation for any delay:</w:t>
            </w:r>
            <w:r>
              <w:rPr>
                <w:rFonts w:ascii="Times" w:eastAsia="Times New Roman" w:hAnsi="Times" w:cs="Times"/>
                <w:sz w:val="20"/>
                <w:szCs w:val="20"/>
              </w:rPr>
              <w:t xml:space="preserve"> N/A</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78" w:name="78"/>
            <w:r>
              <w:rPr>
                <w:rFonts w:ascii="Times" w:eastAsia="Times New Roman" w:hAnsi="Times" w:cs="Times"/>
                <w:b/>
                <w:bCs/>
                <w:sz w:val="20"/>
                <w:szCs w:val="20"/>
              </w:rPr>
              <w:lastRenderedPageBreak/>
              <w:t>Office of the Secretary</w:t>
            </w:r>
          </w:p>
        </w:tc>
      </w:tr>
      <w:tr w:rsidR="0051496D">
        <w:trPr>
          <w:tblCellSpacing w:w="20" w:type="dxa"/>
        </w:trPr>
        <w:tc>
          <w:tcPr>
            <w:tcW w:w="0" w:type="auto"/>
            <w:gridSpan w:val="2"/>
            <w:vAlign w:val="center"/>
            <w:hideMark/>
          </w:tcPr>
          <w:p w:rsidR="0051496D" w:rsidRDefault="009C70E3">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78"/>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Protection of Sensitive Security Information</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SSI-TSA</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2105-AD59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Interim Final Rule: Publication Date 05/18/2004; End of Comment Period 07/19/2004.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finalize a May 2004 interim final rule and respond to any comments received on that action. This is a joint rulemaking between DOT and the Transportation Security Administration. A final rule was originally scheduled for 10/31/06.</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09/02/2002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TSA-2003-15569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Office of the Secretary</w:t>
            </w:r>
            <w:bookmarkEnd w:id="79"/>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Use of the Seat-Strapping Method for Carrying a Wheelchair on an Aircraft</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Seat-Strapping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2105-AD87</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06/03/2011; End of Comment Period 08/02/2011.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whether carriers should be allowed to utilize the seat-strapping method to stow a passenger´s wheelchair in the aircraft cabin.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04/30/2009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04/02/2012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02/23/2012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04/09/2012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07/06/2012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80" w:name="80"/>
            <w:r>
              <w:rPr>
                <w:rFonts w:ascii="Times" w:eastAsia="Times New Roman" w:hAnsi="Times" w:cs="Times"/>
                <w:sz w:val="20"/>
                <w:szCs w:val="20"/>
              </w:rPr>
              <w:lastRenderedPageBreak/>
              <w:t>Office of the Secretary</w:t>
            </w:r>
            <w:bookmarkEnd w:id="80"/>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 xml:space="preserve">Stowage of Wheelchairs, other Mobility Aids and other Assistive Devices </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Stowage and Assistive Devices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2105-AD90</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14 CFR Part 382 (Part 382) by including Subpart I (14 CFR 382.121-382.133) in the list of subparts with which a U.S. carrier must comply with respect to passengers traveling under its code on flights operated by a foreign carrier between two foreign points. This rulemaking would also amend Part 382 to eliminate the labeling requirements for FAA approved portable oxygen concentrators and specify that ventilators, respirators and Continuous Positive Airway Pressure (CPAP) machines must be allowed for use in the passenger cabin as long as they comply with applicable safety, security, and hazardous materials rules. In addition, this rule would amend the provision in Part 382 that allows carriers to require a passenger who wishes to use an FAA-approved portable oxygen concentrator in the aircraft cabin to provide a medical certificate dated within 10 days of the passenger´s initial flight.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03/02/2009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81" w:name="81"/>
            <w:r>
              <w:rPr>
                <w:rFonts w:ascii="Times" w:eastAsia="Times New Roman" w:hAnsi="Times" w:cs="Times"/>
                <w:sz w:val="20"/>
                <w:szCs w:val="20"/>
              </w:rPr>
              <w:lastRenderedPageBreak/>
              <w:t>Office of the Secretary</w:t>
            </w:r>
            <w:bookmarkEnd w:id="81"/>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 xml:space="preserve">Accessibility of Airports </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Accessibility of Airports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2105-AD91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09/29/2011; End of Comment Period 11/28/2011.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new provisions related to service animal relief areas and closed captioning of televisions and audio-visual displays for airports that mirror the new requirements applicable to airlines set forth in the amended 14 CFR Part 382. It would also reorganize the provision in 49 CFR Part 27 regarding lifts used to transfer disabled passengers to and from the tarmac.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01/03/2009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05/23/2013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06/20/2013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82" w:name="82"/>
            <w:r>
              <w:rPr>
                <w:rFonts w:ascii="Times" w:eastAsia="Times New Roman" w:hAnsi="Times" w:cs="Times"/>
                <w:sz w:val="20"/>
                <w:szCs w:val="20"/>
              </w:rPr>
              <w:lastRenderedPageBreak/>
              <w:t>Office of the Secretary</w:t>
            </w:r>
            <w:bookmarkEnd w:id="82"/>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 xml:space="preserve">Accessibility of Carrier Websites and Ticket Kiosks </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ACAA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2105-AD96</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08/09/2010. SNPRM: Publication Date 09/26/2011; End of Comment Period 11/25/2011; Extension of Comment Period 11/21/2011; End of Extended Comment Period 01/09/2012.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first of two rulemakings to follow-up on air travel accessibility issues discussed in the preamble of the 2008 final Air Carrier Access Act (ACAA) rule but deferred for final decision to a later rulemaking. (The second rulemaking is RIN 2105-AE12.) This rulemaking action would consider: (1) whether carriers should be required to make Web sites they operate and on which their agents sell airport transportation on their behalf accessible to people with disabilities; and (2) whether automated kiosks operated by carriers at U.S. airports should be required to be accessible.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09/15/2009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06/08/2012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09/14/2012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83" w:name="83"/>
            <w:r>
              <w:rPr>
                <w:rFonts w:ascii="Times" w:eastAsia="Times New Roman" w:hAnsi="Times" w:cs="Times"/>
                <w:sz w:val="20"/>
                <w:szCs w:val="20"/>
              </w:rPr>
              <w:lastRenderedPageBreak/>
              <w:t>Office of the Secretary</w:t>
            </w:r>
            <w:bookmarkEnd w:id="83"/>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2105-AE06</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08/07/2013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84" w:name="84"/>
            <w:r>
              <w:rPr>
                <w:rFonts w:ascii="Times" w:eastAsia="Times New Roman" w:hAnsi="Times" w:cs="Times"/>
                <w:sz w:val="20"/>
                <w:szCs w:val="20"/>
              </w:rPr>
              <w:lastRenderedPageBreak/>
              <w:t>Office of the Secretary</w:t>
            </w:r>
            <w:bookmarkEnd w:id="84"/>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Enhancing Airline Passenger Protections III</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2105-AE11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12/08/2008; Comment Period End 02/06/2009. NPRM Extension of Comment Period: Publication date 02/06/2009; Extension of Comment Period End 03/09/2009.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following issues: (1) whether the Department should require a marketing carrier to provide assistance to its code-share partner when a flight operated by the code-share partner experiences a lengthy tarmac delay; (2) whether the Department should enhance disclosure requirements on code-share operations, including requiring on-time performance data, reporting of certain data code-share operations, and codifying the statutory amendment of 49 U.S.C. 41712(c) regarding website schedule disclosure of code-share operations; (3) whether the Department should expand the on-time performance "reporting carrier" pool to include smaller carriers; (4) whether the Department should require travel agents to adopt minimum customer service standards in relation to the sale of air transportation; (5) whether the Department should require ticket agents to disclose the carriers whose tickets they sell or do not sell and information regarding any incentive payments they receive in connection with the sale of air transportation; (6) whether the Department should require ticket agents to disclose any preferential display of individual fares or carriers in the ticket agent´s internet displays; (7) whether the Department should require additional or special disclosures regarding certain substantial fees, e.g., oversize or overweight baggage fees; (8) whether the Department should prohibit post-purchase price increase for all services and products not purchased with the ticket or whether it is sufficient to prohibit post-purchase prices increases for baggage charges that traditionally have been included in the ticket price; and (9) whether the Department should require that ancillary fees be displayed through all sale channels.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3"/>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85" w:name="85"/>
            <w:r>
              <w:rPr>
                <w:rFonts w:ascii="Times" w:eastAsia="Times New Roman" w:hAnsi="Times" w:cs="Times"/>
                <w:sz w:val="20"/>
                <w:szCs w:val="20"/>
              </w:rPr>
              <w:lastRenderedPageBreak/>
              <w:t>Office of the Secretary</w:t>
            </w:r>
            <w:bookmarkEnd w:id="85"/>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Carrier-Supplied Medical Oxygen, Accessible In-Flight Entertainment Systems, Service Animals, and Accessible Lavatories on Single-Aisle Aircraft</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ACAA SNPRM 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2105-AE12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two supplemental notices of proposed rulemaking (SNPRM) to follow-up on air travel accessibility issues discussed in the preamble of the 2008 final Air Carrier Access Act (ACAA) rule but deferred for final decision to a later rulemaking. (The first SNPRM is RIN 2105-AD96.) This rulemaking action would consider (1) whether there are safety-related reasons for excluding service animals other than dogs that may be specific to foreign carriers; (2) whether carriers should be required to supply in-flight medical oxygen for a fee to passengers who require it to access air transportation; (3) whether providing accessible in-flight entertainment to passengers with disabilities is technically and economically feasible; (4) whether certain changes should be made to provisions allowing carriers to require medical documentation and 48 hours advance notice from users of emotional support and psychiatric service animals; and (5) whether carriers should be required to report to the Department annually the number of requests for wheelchair assistance they receive. The rulemaking would also seek public comment on the feasibility of requiring accessible lavatories on certain single-aisle aircraft, expanding the applicability of certain required seating accommodations, and clarifications of certain requirements pertaining to the carriage of service animals.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08/27/2013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86" w:name="86"/>
            <w:r>
              <w:rPr>
                <w:rFonts w:ascii="Times" w:eastAsia="Times New Roman" w:hAnsi="Times" w:cs="Times"/>
                <w:sz w:val="20"/>
                <w:szCs w:val="20"/>
              </w:rPr>
              <w:lastRenderedPageBreak/>
              <w:t>Office of the Secretary</w:t>
            </w:r>
            <w:bookmarkEnd w:id="86"/>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Transportation for Individuals with Disabilities: Reasonable Modification</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ADA: Reasonable Accommodation</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2105-AE15</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02/27/06; End of C/P: 07/28/10; Pub. Mtg.: 08/20/10.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continue a rulemaking initiated under RIN 2105-AD54. It would add to the Department´s ADA regulations a requirement, parallel to that in other DOT and Department of Justice ADA rules, that regulated entities reasonably modify policies and practices where necessary to ensure nondiscriminatory transportation services for individuals with disabilities, except where doing so would fundamentally alter the service.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02/06/2006</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08/15/0201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7"/>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87" w:name="87"/>
            <w:r>
              <w:rPr>
                <w:rFonts w:ascii="Times" w:eastAsia="Times New Roman" w:hAnsi="Times" w:cs="Times"/>
                <w:b/>
                <w:bCs/>
                <w:sz w:val="20"/>
                <w:szCs w:val="20"/>
              </w:rPr>
              <w:lastRenderedPageBreak/>
              <w:t>Pipeline and Hazardous Materials Safety Administration</w:t>
            </w:r>
          </w:p>
        </w:tc>
      </w:tr>
      <w:tr w:rsidR="0051496D">
        <w:trPr>
          <w:tblCellSpacing w:w="20" w:type="dxa"/>
        </w:trPr>
        <w:tc>
          <w:tcPr>
            <w:tcW w:w="0" w:type="auto"/>
            <w:gridSpan w:val="2"/>
            <w:vAlign w:val="center"/>
            <w:hideMark/>
          </w:tcPr>
          <w:p w:rsidR="0051496D" w:rsidRDefault="009C70E3">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87"/>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 xml:space="preserve">Hazardous Materials: Bulk Loading and Unloading Operations </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Loading/Unloading</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2137-AE37</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03/11/2011; End of C/P 05/10/2011. End of Extended C/P 06/09/2011.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to require each person (i.e., carrier or facility) who engages in cargo tank loading or unloading operations to perform a risk assessment of the loading and unloading operation and develop and implement safe operating procedures based upon the results of the risk assessment. These amendments would include the operational procedures requirements to address several aspects of loading and unloading, including provisions for facilities to develop maintenance testing programs for transfer equipment (i.e., hose maintenance programs) used to load or unload cargo tank motor vehicles (CTMVs). In addition, this rulemaking would require each employee who engages in cargo tank loading or unloading operations to receive training and be evaluated on the employee´s qualifications to perform loading or unloading functions. This rulemaking is intended to reduce the risk associated with the loading and unloading of cargo tank motor vehicles that contain hazardous materials.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PHMSA-2007-28119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88" w:name="88"/>
            <w:r>
              <w:rPr>
                <w:rFonts w:ascii="Times" w:eastAsia="Times New Roman" w:hAnsi="Times" w:cs="Times"/>
                <w:sz w:val="20"/>
                <w:szCs w:val="20"/>
              </w:rPr>
              <w:lastRenderedPageBreak/>
              <w:t>Pipeline and Hazardous Materials Safety Administration</w:t>
            </w:r>
            <w:bookmarkEnd w:id="88"/>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Pipeline Safety: Enforcement of State Excavation Damage Laws</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Excavation Damage Laws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2137-AE43</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4/02/2012; End of C/P 07/09/2012; End of C/P 06/01/2012; Extension of C/P 05/30/2012; End of Extended C/P 07/09/2012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PIPES Act provides PHMSA with the authority to enforce excavation damage laws in those states that have inadequate enforcement. This rulemaking would consider standards for excavators and operators to follow when conducting excavation in a vicinity of a pipeline and the administrative procedures to be used for enforcement proceedings.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03/30/2009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 2009-0192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89" w:name="89"/>
            <w:r>
              <w:rPr>
                <w:rFonts w:ascii="Times" w:eastAsia="Times New Roman" w:hAnsi="Times" w:cs="Times"/>
                <w:sz w:val="20"/>
                <w:szCs w:val="20"/>
              </w:rPr>
              <w:lastRenderedPageBreak/>
              <w:t>Pipeline and Hazardous Materials Safety Administration</w:t>
            </w:r>
            <w:bookmarkEnd w:id="89"/>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Hazardous Materials: Revisions to Requirements for the Transportation of Lithium Batteries</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Transportation of Lithium Batteries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2137-AE44</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1/11/2010; End of C/P 3/12/2010. C/P reopened: 04/11/2012, C/P closed 05/11/2012.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to comprehensively address the safe transportation of lithium cells and batteries. The intent of the rulemaking is to strengthen the current regulatory framework by imposing more effective safeguards, including design testing to address risks related to internal short circuits, and enhanced packaging, hazard communication, and operational measures for various types and sizes of lithium batteries in specific transportation contexts. The rulemaking would respond to several recommendations issued by the National Transportation Safety Board.</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03/26/2009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PHMSA-2009-0095</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10/16/2013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90" w:name="90"/>
            <w:r>
              <w:rPr>
                <w:rFonts w:ascii="Times" w:eastAsia="Times New Roman" w:hAnsi="Times" w:cs="Times"/>
                <w:sz w:val="20"/>
                <w:szCs w:val="20"/>
              </w:rPr>
              <w:lastRenderedPageBreak/>
              <w:t>Pipeline and Hazardous Materials Safety Administration</w:t>
            </w:r>
            <w:bookmarkEnd w:id="90"/>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 xml:space="preserve">Hazardous Materials: Safety Requirements for External Product Piping on Cargo Tanks Transporting Flammable Liquids (Wetlines) (MAP-21) </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2137-AE53</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1/27/2011; End of C/P 3/28/2011. NPRM Extension of C/P: 3/17/2011; End of Extended C/P 4/27/2011.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from being transported in unprotected product piping on existing and newly manufactured DOT specification cargo tank motor vehicles. The status of this rule is now undetermined as a statutorily mandated GAO report must be completed before any further action is taken.</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91" w:name="91"/>
            <w:r>
              <w:rPr>
                <w:rFonts w:ascii="Times" w:eastAsia="Times New Roman" w:hAnsi="Times" w:cs="Times"/>
                <w:sz w:val="20"/>
                <w:szCs w:val="20"/>
              </w:rPr>
              <w:lastRenderedPageBreak/>
              <w:t>Pipeline and Hazardous Materials Safety Administration</w:t>
            </w:r>
            <w:bookmarkEnd w:id="91"/>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149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Hazardous Materials: Approval and Communication Requirements for the Safe Transportation of Air Bag Inflators, Air Bag Modules, and Seat-Belt Pretensioners (RRR)</w:t>
                  </w:r>
                </w:p>
              </w:tc>
              <w:tc>
                <w:tcPr>
                  <w:tcW w:w="360" w:type="dxa"/>
                  <w:tcBorders>
                    <w:top w:val="outset" w:sz="6" w:space="0" w:color="008000"/>
                    <w:left w:val="outset" w:sz="6" w:space="0" w:color="008000"/>
                    <w:bottom w:val="outset" w:sz="6" w:space="0" w:color="008000"/>
                    <w:right w:val="outset" w:sz="6" w:space="0" w:color="008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Green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Bags and Pretensioners (RRR)</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2137-AE62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03/26/2012; End of C/P 05/25/2012.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Hazardous Materials Regulations applicable to air bag inflators, air bag modules, and seat-belt pretensioners. The changes would incorporate into the regulations the provisions of certain special permits with proven safety records. In addition, the rule would revise the current approval and documentation requirements for a material appropriately classified as a UN3268 air bag inflator, air bag module, or seat-belt pretensioner.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04/01/2010</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PHMSA-2010-0201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01/29/2013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06/06/2013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92" w:name="92"/>
            <w:r>
              <w:rPr>
                <w:rFonts w:ascii="Times" w:eastAsia="Times New Roman" w:hAnsi="Times" w:cs="Times"/>
                <w:sz w:val="20"/>
                <w:szCs w:val="20"/>
              </w:rPr>
              <w:lastRenderedPageBreak/>
              <w:t>Pipeline and Hazardous Materials Safety Administration</w:t>
            </w:r>
            <w:bookmarkEnd w:id="92"/>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2137-AE66</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Comment Period 01/18/2011; Extension of Comment Period 01/04/2011; End of Extended Comment Period 02/18/2011.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2"/>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93" w:name="93"/>
            <w:r>
              <w:rPr>
                <w:rFonts w:ascii="Times" w:eastAsia="Times New Roman" w:hAnsi="Times" w:cs="Times"/>
                <w:sz w:val="20"/>
                <w:szCs w:val="20"/>
              </w:rPr>
              <w:lastRenderedPageBreak/>
              <w:t>Pipeline and Hazardous Materials Safety Administration</w:t>
            </w:r>
            <w:bookmarkEnd w:id="93"/>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Excess Flow Valves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2137-AE71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94" w:name="94"/>
            <w:r>
              <w:rPr>
                <w:rFonts w:ascii="Times" w:eastAsia="Times New Roman" w:hAnsi="Times" w:cs="Times"/>
                <w:sz w:val="20"/>
                <w:szCs w:val="20"/>
              </w:rPr>
              <w:lastRenderedPageBreak/>
              <w:t>Pipeline and Hazardous Materials Safety Administration</w:t>
            </w:r>
            <w:bookmarkEnd w:id="94"/>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94. 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2137-AE72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1/20/2012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be reviewing the definition of an HCA ( including the concept of a potential impact radius), the repair criteria for both HCA and non-HCA areas, requiring the use of automatic and remote controlled shut off valves, valve spacing, and whether applying the integrity management program requirements to additional areas would mitigate the need for class location requirements.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95" w:name="95"/>
            <w:r>
              <w:rPr>
                <w:rFonts w:ascii="Times" w:eastAsia="Times New Roman" w:hAnsi="Times" w:cs="Times"/>
                <w:sz w:val="20"/>
                <w:szCs w:val="20"/>
              </w:rPr>
              <w:lastRenderedPageBreak/>
              <w:t>Pipeline and Hazardous Materials Safety Administration</w:t>
            </w:r>
            <w:bookmarkEnd w:id="95"/>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95. 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149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Hazardous Materials: Reverse Logistics (RRR)</w:t>
                  </w:r>
                </w:p>
              </w:tc>
              <w:tc>
                <w:tcPr>
                  <w:tcW w:w="360" w:type="dxa"/>
                  <w:tcBorders>
                    <w:top w:val="outset" w:sz="6" w:space="0" w:color="008000"/>
                    <w:left w:val="outset" w:sz="6" w:space="0" w:color="008000"/>
                    <w:bottom w:val="outset" w:sz="6" w:space="0" w:color="008000"/>
                    <w:right w:val="outset" w:sz="6" w:space="0" w:color="008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Green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Reverse Logistics (RRR)</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2137-AE81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07/05/2012; End of C/P 10/03/2012.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changes to the Hazardous Materials Regulations (HMR) that are applicable to reverse logistics based on petitions received by the agency. The issue of reverse logistics involves the transportation of hazardous materials that have been damaged or returned from the retailer to a return center. Specifically, the rulemaking would establish a regulatory definition of ´reverse logistics´ and outline the responsibilities of those that offer hazardous materials returned by retail customers.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04/08/2011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PHMSA-2011-0143</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02/25/2014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96" w:name="96"/>
            <w:r>
              <w:rPr>
                <w:rFonts w:ascii="Times" w:eastAsia="Times New Roman" w:hAnsi="Times" w:cs="Times"/>
                <w:sz w:val="20"/>
                <w:szCs w:val="20"/>
              </w:rPr>
              <w:lastRenderedPageBreak/>
              <w:t>Pipeline and Hazardous Materials Safety Administration</w:t>
            </w:r>
            <w:bookmarkEnd w:id="96"/>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96. 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149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Pipeline Safety: Periodic Updates of Regulatory References to Technical Standards and Miscellaneous Amendments (RRR)</w:t>
                  </w:r>
                </w:p>
              </w:tc>
              <w:tc>
                <w:tcPr>
                  <w:tcW w:w="360" w:type="dxa"/>
                  <w:tcBorders>
                    <w:top w:val="outset" w:sz="6" w:space="0" w:color="008000"/>
                    <w:left w:val="outset" w:sz="6" w:space="0" w:color="008000"/>
                    <w:bottom w:val="outset" w:sz="6" w:space="0" w:color="008000"/>
                    <w:right w:val="outset" w:sz="6" w:space="0" w:color="008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Green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Updates of References to Technical Standards (RRR)</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2137-AE85</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to incorporate by reference all or parts of new, updated, or reaffirmed editions of voluntary consensus standards. The use of voluntary consensus standards allows pipeline operators to use the most current industry technologies, materials, and management practices available in today´s market. It also would make non-substantive edits and clarify regulatory language in certain provisions. These amendments to the pipeline safety regulations would not require pipeline operators to undertake any significant new pipeline safety initiatives.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12/06/2011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97" w:name="97"/>
            <w:r>
              <w:rPr>
                <w:rFonts w:ascii="Times" w:eastAsia="Times New Roman" w:hAnsi="Times" w:cs="Times"/>
                <w:sz w:val="20"/>
                <w:szCs w:val="20"/>
              </w:rPr>
              <w:lastRenderedPageBreak/>
              <w:t>Pipeline and Hazardous Materials Safety Administration</w:t>
            </w:r>
            <w:bookmarkEnd w:id="97"/>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97. 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51496D">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Hazardous Materials: Requirements for the Safe Transportation of Bulk Explosives (RRR)</w:t>
                  </w:r>
                </w:p>
              </w:tc>
              <w:tc>
                <w:tcPr>
                  <w:tcW w:w="360" w:type="dxa"/>
                  <w:tcBorders>
                    <w:top w:val="outset" w:sz="6" w:space="0" w:color="008000"/>
                    <w:left w:val="outset" w:sz="6" w:space="0" w:color="008000"/>
                    <w:bottom w:val="outset" w:sz="6" w:space="0" w:color="008000"/>
                    <w:right w:val="outset" w:sz="6" w:space="0" w:color="008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Green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 Transportation of Bulk Explosives (RRR)</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2137-AE86</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(HMR) by establishing standards for the safe transportation of bulk explosives. This rulemaking would be responsive to two petitions for rulemaking submitted by industry representatives, requesting this action. Developing requirements for the HMR would provide wider access to the regulatory flexibility currently only offered by special permit and competent authorities. The HMR would authorize the transportation of certain explosives, ammonium nitrate, ammonium nitrate emulsions, and other specific hazardous materials in bulk packagings, which are not otherwise authorized under the HMR. These hazardous materials are used in blasting operations on specialized vehicles, multi-purpose bulk trucks (MBTs). MBTs are used as mobile work platforms to create blends of explosives that are unique for each blast site.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PHMSA-2011-0345</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08/21/2013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98" w:name="98"/>
            <w:r>
              <w:rPr>
                <w:rFonts w:ascii="Times" w:eastAsia="Times New Roman" w:hAnsi="Times" w:cs="Times"/>
                <w:sz w:val="20"/>
                <w:szCs w:val="20"/>
              </w:rPr>
              <w:lastRenderedPageBreak/>
              <w:t>Pipeline and Hazardous Materials Safety Administration</w:t>
            </w:r>
            <w:bookmarkEnd w:id="98"/>
          </w:p>
        </w:tc>
      </w:tr>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98. 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Hazardous Materials: Rail Petitions and Recommendations to Improve the Safety of Railroad Tank Car Transportation (RRR)</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 Petitions (RRR)</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2137-AE91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HMR applicable to the transportation of hazardous materials by rail. This action responds to petitions for rulemaking submitted by the regulated community and NTSB recommendations that are associated with the petitions. Specifically, these amendments would identify elements of non-conformity that do not require a movement approval from the Federal Railroad Administration (FRA); correct an unsafe condition associated with pressure relief valves (PRV) on rail cars transporting carbon dioxide, refrigerated liquid; revise outdated regulations applicable to the repair and maintenance of DOT Specification 110, DOT Specification 106, and ICC 27 tank car tanks (ton tanks); except ruptured discs from removal if the inspection itself damages, changes, or alters the intended operation of the device; and enhance the standards for DOT Specification 111 tank cars used to transport Packing Group I and II hazardous materials.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04/13/2012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PHMSA-2012-0082</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08/10/2012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51496D" w:rsidRDefault="00E63A5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bookmarkStart w:id="99" w:name="99"/>
            <w:r>
              <w:rPr>
                <w:rFonts w:ascii="Times" w:eastAsia="Times New Roman" w:hAnsi="Times" w:cs="Times"/>
                <w:b/>
                <w:bCs/>
                <w:sz w:val="20"/>
                <w:szCs w:val="20"/>
              </w:rPr>
              <w:lastRenderedPageBreak/>
              <w:t>Research and Innovative Technology Administration</w:t>
            </w:r>
          </w:p>
        </w:tc>
      </w:tr>
      <w:tr w:rsidR="0051496D">
        <w:trPr>
          <w:tblCellSpacing w:w="20" w:type="dxa"/>
        </w:trPr>
        <w:tc>
          <w:tcPr>
            <w:tcW w:w="0" w:type="auto"/>
            <w:gridSpan w:val="2"/>
            <w:vAlign w:val="center"/>
            <w:hideMark/>
          </w:tcPr>
          <w:p w:rsidR="0051496D" w:rsidRDefault="009C70E3">
            <w:pPr>
              <w:rPr>
                <w:rFonts w:ascii="Times" w:eastAsia="Times New Roman" w:hAnsi="Times" w:cs="Times"/>
                <w:sz w:val="20"/>
                <w:szCs w:val="20"/>
              </w:rPr>
            </w:pPr>
            <w:r>
              <w:rPr>
                <w:rFonts w:ascii="Times" w:eastAsia="Times New Roman" w:hAnsi="Times" w:cs="Times"/>
                <w:sz w:val="20"/>
                <w:szCs w:val="20"/>
              </w:rPr>
              <w:pict>
                <v:rect id="_x0000_i1034" style="width:0;height:1.5pt" o:hralign="center" o:hrstd="t" o:hr="t" fillcolor="#a0a0a0" stroked="f"/>
              </w:pict>
            </w:r>
          </w:p>
        </w:tc>
      </w:tr>
      <w:tr w:rsidR="0051496D">
        <w:trPr>
          <w:tblCellSpacing w:w="20" w:type="dxa"/>
        </w:trPr>
        <w:tc>
          <w:tcPr>
            <w:tcW w:w="0" w:type="auto"/>
            <w:gridSpan w:val="2"/>
            <w:vAlign w:val="center"/>
            <w:hideMark/>
          </w:tcPr>
          <w:p w:rsidR="0051496D" w:rsidRDefault="00E63A58">
            <w:pPr>
              <w:jc w:val="center"/>
              <w:rPr>
                <w:rFonts w:ascii="Times" w:eastAsia="Times New Roman" w:hAnsi="Times" w:cs="Times"/>
                <w:sz w:val="20"/>
                <w:szCs w:val="20"/>
              </w:rPr>
            </w:pPr>
            <w:r>
              <w:rPr>
                <w:rFonts w:ascii="Times" w:eastAsia="Times New Roman" w:hAnsi="Times" w:cs="Times"/>
                <w:sz w:val="20"/>
                <w:szCs w:val="20"/>
              </w:rPr>
              <w:t>Research and Innovative Technology Administration</w:t>
            </w:r>
          </w:p>
        </w:tc>
      </w:tr>
      <w:bookmarkEnd w:id="99"/>
      <w:tr w:rsidR="0051496D">
        <w:trPr>
          <w:tblCellSpacing w:w="20" w:type="dxa"/>
        </w:trPr>
        <w:tc>
          <w:tcPr>
            <w:tcW w:w="360" w:type="dxa"/>
            <w:vAlign w:val="center"/>
            <w:hideMark/>
          </w:tcPr>
          <w:p w:rsidR="0051496D" w:rsidRDefault="00E63A58">
            <w:pPr>
              <w:rPr>
                <w:rFonts w:ascii="Times" w:eastAsia="Times New Roman" w:hAnsi="Times" w:cs="Times"/>
                <w:sz w:val="20"/>
                <w:szCs w:val="20"/>
              </w:rPr>
            </w:pPr>
            <w:r>
              <w:rPr>
                <w:rFonts w:ascii="Times" w:eastAsia="Times New Roman" w:hAnsi="Times" w:cs="Times"/>
                <w:sz w:val="20"/>
                <w:szCs w:val="20"/>
              </w:rPr>
              <w:t>99. 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51496D">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FF0000"/>
                    <w:left w:val="outset" w:sz="6" w:space="0" w:color="FF0000"/>
                    <w:bottom w:val="outset" w:sz="6" w:space="0" w:color="FF0000"/>
                    <w:right w:val="outset" w:sz="6" w:space="0" w:color="FF0000"/>
                  </w:tcBorders>
                  <w:hideMark/>
                </w:tcPr>
                <w:p w:rsidR="0051496D" w:rsidRDefault="00E63A58">
                  <w:pPr>
                    <w:rPr>
                      <w:rFonts w:ascii="Times" w:eastAsia="Times New Roman" w:hAnsi="Times" w:cs="Times"/>
                      <w:sz w:val="20"/>
                      <w:szCs w:val="20"/>
                    </w:rPr>
                  </w:pPr>
                  <w:r>
                    <w:rPr>
                      <w:rFonts w:ascii="Times" w:eastAsia="Times New Roman" w:hAnsi="Times" w:cs="Times"/>
                      <w:sz w:val="20"/>
                      <w:szCs w:val="20"/>
                    </w:rPr>
                    <w:t>Red</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RIN 2139-AA13</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rulemaking would also change the way the Department computes mishandled baggage rates from mishandled baggage reports per domestic enplanement to mishandled bags per checked bags. </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51496D">
              <w:trPr>
                <w:tblCellSpacing w:w="0" w:type="dxa"/>
              </w:trPr>
              <w:tc>
                <w:tcPr>
                  <w:tcW w:w="300" w:type="dxa"/>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51496D">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51496D">
              <w:trPr>
                <w:tblCellSpacing w:w="0" w:type="dxa"/>
              </w:trPr>
              <w:tc>
                <w:tcPr>
                  <w:tcW w:w="0" w:type="auto"/>
                  <w:noWrap/>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51496D" w:rsidRDefault="0051496D">
                  <w:pPr>
                    <w:framePr w:hSpace="30" w:wrap="around" w:vAnchor="text" w:hAnchor="text"/>
                    <w:rPr>
                      <w:rFonts w:ascii="Times" w:eastAsia="Times New Roman" w:hAnsi="Times" w:cs="Times"/>
                      <w:sz w:val="20"/>
                      <w:szCs w:val="20"/>
                    </w:rPr>
                  </w:pP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RITA 2011-0001</w:t>
            </w: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51496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51496D">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10/08/2013 </w:t>
                  </w:r>
                </w:p>
              </w:tc>
              <w:tc>
                <w:tcPr>
                  <w:tcW w:w="1000" w:type="dxa"/>
                  <w:tcBorders>
                    <w:top w:val="outset" w:sz="6" w:space="0" w:color="auto"/>
                    <w:left w:val="outset" w:sz="6" w:space="0" w:color="auto"/>
                    <w:bottom w:val="outset" w:sz="6" w:space="0" w:color="auto"/>
                    <w:right w:val="outset" w:sz="6" w:space="0" w:color="auto"/>
                  </w:tcBorders>
                  <w:hideMark/>
                </w:tcPr>
                <w:p w:rsidR="0051496D" w:rsidRDefault="00E63A58" w:rsidP="00E35816">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51496D">
              <w:trPr>
                <w:tblCellSpacing w:w="15" w:type="dxa"/>
              </w:trPr>
              <w:tc>
                <w:tcPr>
                  <w:tcW w:w="0" w:type="auto"/>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51496D" w:rsidRDefault="00E63A5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51496D" w:rsidRDefault="0051496D">
            <w:pPr>
              <w:rPr>
                <w:rFonts w:ascii="Times" w:eastAsia="Times New Roman" w:hAnsi="Times" w:cs="Times"/>
                <w:sz w:val="20"/>
                <w:szCs w:val="20"/>
              </w:rPr>
            </w:pPr>
          </w:p>
        </w:tc>
      </w:tr>
      <w:tr w:rsidR="0051496D">
        <w:trPr>
          <w:tblCellSpacing w:w="20" w:type="dxa"/>
        </w:trPr>
        <w:tc>
          <w:tcPr>
            <w:tcW w:w="0" w:type="auto"/>
            <w:gridSpan w:val="2"/>
            <w:vAlign w:val="center"/>
            <w:hideMark/>
          </w:tcPr>
          <w:p w:rsidR="0051496D" w:rsidRDefault="00E63A5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E63A58" w:rsidRDefault="00E63A58">
      <w:pPr>
        <w:rPr>
          <w:rFonts w:ascii="Times" w:eastAsia="Times New Roman" w:hAnsi="Times" w:cs="Times"/>
          <w:sz w:val="20"/>
          <w:szCs w:val="20"/>
        </w:rPr>
      </w:pPr>
      <w:r>
        <w:rPr>
          <w:rFonts w:ascii="Times" w:eastAsia="Times New Roman" w:hAnsi="Times" w:cs="Times"/>
          <w:sz w:val="20"/>
          <w:szCs w:val="20"/>
        </w:rPr>
        <w:br w:type="textWrapping" w:clear="all"/>
      </w:r>
    </w:p>
    <w:sectPr w:rsidR="00E63A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A58" w:rsidRDefault="00E63A58" w:rsidP="00B560DD">
      <w:r>
        <w:separator/>
      </w:r>
    </w:p>
  </w:endnote>
  <w:endnote w:type="continuationSeparator" w:id="0">
    <w:p w:rsidR="00E63A58" w:rsidRDefault="00E63A58" w:rsidP="00B5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382918"/>
      <w:docPartObj>
        <w:docPartGallery w:val="Page Numbers (Bottom of Page)"/>
        <w:docPartUnique/>
      </w:docPartObj>
    </w:sdtPr>
    <w:sdtEndPr>
      <w:rPr>
        <w:noProof/>
      </w:rPr>
    </w:sdtEndPr>
    <w:sdtContent>
      <w:p w:rsidR="009C70E3" w:rsidRDefault="009C70E3">
        <w:pPr>
          <w:pStyle w:val="Footer"/>
          <w:jc w:val="right"/>
        </w:pPr>
        <w:r>
          <w:t xml:space="preserve">March 2013 Significant Rulemaking Report – page </w:t>
        </w:r>
        <w:r>
          <w:fldChar w:fldCharType="begin"/>
        </w:r>
        <w:r>
          <w:instrText xml:space="preserve"> PAGE   \* MERGEFORMAT </w:instrText>
        </w:r>
        <w:r>
          <w:fldChar w:fldCharType="separate"/>
        </w:r>
        <w:r>
          <w:rPr>
            <w:noProof/>
          </w:rPr>
          <w:t>1</w:t>
        </w:r>
        <w:r>
          <w:rPr>
            <w:noProof/>
          </w:rPr>
          <w:fldChar w:fldCharType="end"/>
        </w:r>
      </w:p>
    </w:sdtContent>
  </w:sdt>
  <w:p w:rsidR="00B560DD" w:rsidRDefault="00B56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A58" w:rsidRDefault="00E63A58" w:rsidP="00B560DD">
      <w:r>
        <w:separator/>
      </w:r>
    </w:p>
  </w:footnote>
  <w:footnote w:type="continuationSeparator" w:id="0">
    <w:p w:rsidR="00E63A58" w:rsidRDefault="00E63A58" w:rsidP="00B56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0431C1"/>
    <w:rsid w:val="000431C1"/>
    <w:rsid w:val="0051496D"/>
    <w:rsid w:val="009C70E3"/>
    <w:rsid w:val="00B560DD"/>
    <w:rsid w:val="00E27637"/>
    <w:rsid w:val="00E35816"/>
    <w:rsid w:val="00E63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B560DD"/>
    <w:pPr>
      <w:tabs>
        <w:tab w:val="center" w:pos="4680"/>
        <w:tab w:val="right" w:pos="9360"/>
      </w:tabs>
    </w:pPr>
  </w:style>
  <w:style w:type="character" w:customStyle="1" w:styleId="HeaderChar">
    <w:name w:val="Header Char"/>
    <w:basedOn w:val="DefaultParagraphFont"/>
    <w:link w:val="Header"/>
    <w:uiPriority w:val="99"/>
    <w:rsid w:val="00B560DD"/>
    <w:rPr>
      <w:rFonts w:eastAsiaTheme="minorEastAsia"/>
      <w:sz w:val="24"/>
      <w:szCs w:val="24"/>
    </w:rPr>
  </w:style>
  <w:style w:type="paragraph" w:styleId="Footer">
    <w:name w:val="footer"/>
    <w:basedOn w:val="Normal"/>
    <w:link w:val="FooterChar"/>
    <w:uiPriority w:val="99"/>
    <w:unhideWhenUsed/>
    <w:rsid w:val="00B560DD"/>
    <w:pPr>
      <w:tabs>
        <w:tab w:val="center" w:pos="4680"/>
        <w:tab w:val="right" w:pos="9360"/>
      </w:tabs>
    </w:pPr>
  </w:style>
  <w:style w:type="character" w:customStyle="1" w:styleId="FooterChar">
    <w:name w:val="Footer Char"/>
    <w:basedOn w:val="DefaultParagraphFont"/>
    <w:link w:val="Footer"/>
    <w:uiPriority w:val="99"/>
    <w:rsid w:val="00B560DD"/>
    <w:rPr>
      <w:rFonts w:eastAsiaTheme="minorEastAsia"/>
      <w:sz w:val="24"/>
      <w:szCs w:val="24"/>
    </w:rPr>
  </w:style>
  <w:style w:type="paragraph" w:styleId="BalloonText">
    <w:name w:val="Balloon Text"/>
    <w:basedOn w:val="Normal"/>
    <w:link w:val="BalloonTextChar"/>
    <w:uiPriority w:val="99"/>
    <w:semiHidden/>
    <w:unhideWhenUsed/>
    <w:rsid w:val="00B560DD"/>
    <w:rPr>
      <w:rFonts w:ascii="Tahoma" w:hAnsi="Tahoma" w:cs="Tahoma"/>
      <w:sz w:val="16"/>
      <w:szCs w:val="16"/>
    </w:rPr>
  </w:style>
  <w:style w:type="character" w:customStyle="1" w:styleId="BalloonTextChar">
    <w:name w:val="Balloon Text Char"/>
    <w:basedOn w:val="DefaultParagraphFont"/>
    <w:link w:val="BalloonText"/>
    <w:uiPriority w:val="99"/>
    <w:semiHidden/>
    <w:rsid w:val="00B560DD"/>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B560DD"/>
    <w:pPr>
      <w:tabs>
        <w:tab w:val="center" w:pos="4680"/>
        <w:tab w:val="right" w:pos="9360"/>
      </w:tabs>
    </w:pPr>
  </w:style>
  <w:style w:type="character" w:customStyle="1" w:styleId="HeaderChar">
    <w:name w:val="Header Char"/>
    <w:basedOn w:val="DefaultParagraphFont"/>
    <w:link w:val="Header"/>
    <w:uiPriority w:val="99"/>
    <w:rsid w:val="00B560DD"/>
    <w:rPr>
      <w:rFonts w:eastAsiaTheme="minorEastAsia"/>
      <w:sz w:val="24"/>
      <w:szCs w:val="24"/>
    </w:rPr>
  </w:style>
  <w:style w:type="paragraph" w:styleId="Footer">
    <w:name w:val="footer"/>
    <w:basedOn w:val="Normal"/>
    <w:link w:val="FooterChar"/>
    <w:uiPriority w:val="99"/>
    <w:unhideWhenUsed/>
    <w:rsid w:val="00B560DD"/>
    <w:pPr>
      <w:tabs>
        <w:tab w:val="center" w:pos="4680"/>
        <w:tab w:val="right" w:pos="9360"/>
      </w:tabs>
    </w:pPr>
  </w:style>
  <w:style w:type="character" w:customStyle="1" w:styleId="FooterChar">
    <w:name w:val="Footer Char"/>
    <w:basedOn w:val="DefaultParagraphFont"/>
    <w:link w:val="Footer"/>
    <w:uiPriority w:val="99"/>
    <w:rsid w:val="00B560DD"/>
    <w:rPr>
      <w:rFonts w:eastAsiaTheme="minorEastAsia"/>
      <w:sz w:val="24"/>
      <w:szCs w:val="24"/>
    </w:rPr>
  </w:style>
  <w:style w:type="paragraph" w:styleId="BalloonText">
    <w:name w:val="Balloon Text"/>
    <w:basedOn w:val="Normal"/>
    <w:link w:val="BalloonTextChar"/>
    <w:uiPriority w:val="99"/>
    <w:semiHidden/>
    <w:unhideWhenUsed/>
    <w:rsid w:val="00B560DD"/>
    <w:rPr>
      <w:rFonts w:ascii="Tahoma" w:hAnsi="Tahoma" w:cs="Tahoma"/>
      <w:sz w:val="16"/>
      <w:szCs w:val="16"/>
    </w:rPr>
  </w:style>
  <w:style w:type="character" w:customStyle="1" w:styleId="BalloonTextChar">
    <w:name w:val="Balloon Text Char"/>
    <w:basedOn w:val="DefaultParagraphFont"/>
    <w:link w:val="BalloonText"/>
    <w:uiPriority w:val="99"/>
    <w:semiHidden/>
    <w:rsid w:val="00B560DD"/>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8852">
      <w:marLeft w:val="0"/>
      <w:marRight w:val="0"/>
      <w:marTop w:val="0"/>
      <w:marBottom w:val="0"/>
      <w:divBdr>
        <w:top w:val="none" w:sz="0" w:space="0" w:color="auto"/>
        <w:left w:val="none" w:sz="0" w:space="0" w:color="auto"/>
        <w:bottom w:val="none" w:sz="0" w:space="0" w:color="auto"/>
        <w:right w:val="none" w:sz="0" w:space="0" w:color="auto"/>
      </w:divBdr>
    </w:div>
    <w:div w:id="11806789">
      <w:marLeft w:val="0"/>
      <w:marRight w:val="0"/>
      <w:marTop w:val="0"/>
      <w:marBottom w:val="0"/>
      <w:divBdr>
        <w:top w:val="none" w:sz="0" w:space="0" w:color="auto"/>
        <w:left w:val="none" w:sz="0" w:space="0" w:color="auto"/>
        <w:bottom w:val="none" w:sz="0" w:space="0" w:color="auto"/>
        <w:right w:val="none" w:sz="0" w:space="0" w:color="auto"/>
      </w:divBdr>
    </w:div>
    <w:div w:id="21712541">
      <w:marLeft w:val="0"/>
      <w:marRight w:val="0"/>
      <w:marTop w:val="0"/>
      <w:marBottom w:val="0"/>
      <w:divBdr>
        <w:top w:val="none" w:sz="0" w:space="0" w:color="auto"/>
        <w:left w:val="none" w:sz="0" w:space="0" w:color="auto"/>
        <w:bottom w:val="none" w:sz="0" w:space="0" w:color="auto"/>
        <w:right w:val="none" w:sz="0" w:space="0" w:color="auto"/>
      </w:divBdr>
    </w:div>
    <w:div w:id="34550019">
      <w:marLeft w:val="0"/>
      <w:marRight w:val="0"/>
      <w:marTop w:val="0"/>
      <w:marBottom w:val="0"/>
      <w:divBdr>
        <w:top w:val="none" w:sz="0" w:space="0" w:color="auto"/>
        <w:left w:val="none" w:sz="0" w:space="0" w:color="auto"/>
        <w:bottom w:val="none" w:sz="0" w:space="0" w:color="auto"/>
        <w:right w:val="none" w:sz="0" w:space="0" w:color="auto"/>
      </w:divBdr>
    </w:div>
    <w:div w:id="41829152">
      <w:marLeft w:val="0"/>
      <w:marRight w:val="0"/>
      <w:marTop w:val="0"/>
      <w:marBottom w:val="0"/>
      <w:divBdr>
        <w:top w:val="none" w:sz="0" w:space="0" w:color="auto"/>
        <w:left w:val="none" w:sz="0" w:space="0" w:color="auto"/>
        <w:bottom w:val="none" w:sz="0" w:space="0" w:color="auto"/>
        <w:right w:val="none" w:sz="0" w:space="0" w:color="auto"/>
      </w:divBdr>
    </w:div>
    <w:div w:id="59449524">
      <w:marLeft w:val="0"/>
      <w:marRight w:val="0"/>
      <w:marTop w:val="0"/>
      <w:marBottom w:val="0"/>
      <w:divBdr>
        <w:top w:val="none" w:sz="0" w:space="0" w:color="auto"/>
        <w:left w:val="none" w:sz="0" w:space="0" w:color="auto"/>
        <w:bottom w:val="none" w:sz="0" w:space="0" w:color="auto"/>
        <w:right w:val="none" w:sz="0" w:space="0" w:color="auto"/>
      </w:divBdr>
    </w:div>
    <w:div w:id="66072159">
      <w:marLeft w:val="0"/>
      <w:marRight w:val="0"/>
      <w:marTop w:val="0"/>
      <w:marBottom w:val="0"/>
      <w:divBdr>
        <w:top w:val="none" w:sz="0" w:space="0" w:color="auto"/>
        <w:left w:val="none" w:sz="0" w:space="0" w:color="auto"/>
        <w:bottom w:val="none" w:sz="0" w:space="0" w:color="auto"/>
        <w:right w:val="none" w:sz="0" w:space="0" w:color="auto"/>
      </w:divBdr>
    </w:div>
    <w:div w:id="70006651">
      <w:marLeft w:val="0"/>
      <w:marRight w:val="0"/>
      <w:marTop w:val="0"/>
      <w:marBottom w:val="0"/>
      <w:divBdr>
        <w:top w:val="none" w:sz="0" w:space="0" w:color="auto"/>
        <w:left w:val="none" w:sz="0" w:space="0" w:color="auto"/>
        <w:bottom w:val="none" w:sz="0" w:space="0" w:color="auto"/>
        <w:right w:val="none" w:sz="0" w:space="0" w:color="auto"/>
      </w:divBdr>
    </w:div>
    <w:div w:id="91706076">
      <w:marLeft w:val="0"/>
      <w:marRight w:val="0"/>
      <w:marTop w:val="0"/>
      <w:marBottom w:val="0"/>
      <w:divBdr>
        <w:top w:val="none" w:sz="0" w:space="0" w:color="auto"/>
        <w:left w:val="none" w:sz="0" w:space="0" w:color="auto"/>
        <w:bottom w:val="none" w:sz="0" w:space="0" w:color="auto"/>
        <w:right w:val="none" w:sz="0" w:space="0" w:color="auto"/>
      </w:divBdr>
    </w:div>
    <w:div w:id="157045250">
      <w:marLeft w:val="0"/>
      <w:marRight w:val="0"/>
      <w:marTop w:val="0"/>
      <w:marBottom w:val="0"/>
      <w:divBdr>
        <w:top w:val="none" w:sz="0" w:space="0" w:color="auto"/>
        <w:left w:val="none" w:sz="0" w:space="0" w:color="auto"/>
        <w:bottom w:val="none" w:sz="0" w:space="0" w:color="auto"/>
        <w:right w:val="none" w:sz="0" w:space="0" w:color="auto"/>
      </w:divBdr>
    </w:div>
    <w:div w:id="183445102">
      <w:marLeft w:val="0"/>
      <w:marRight w:val="0"/>
      <w:marTop w:val="0"/>
      <w:marBottom w:val="0"/>
      <w:divBdr>
        <w:top w:val="none" w:sz="0" w:space="0" w:color="auto"/>
        <w:left w:val="none" w:sz="0" w:space="0" w:color="auto"/>
        <w:bottom w:val="none" w:sz="0" w:space="0" w:color="auto"/>
        <w:right w:val="none" w:sz="0" w:space="0" w:color="auto"/>
      </w:divBdr>
    </w:div>
    <w:div w:id="194973900">
      <w:marLeft w:val="0"/>
      <w:marRight w:val="0"/>
      <w:marTop w:val="0"/>
      <w:marBottom w:val="0"/>
      <w:divBdr>
        <w:top w:val="none" w:sz="0" w:space="0" w:color="auto"/>
        <w:left w:val="none" w:sz="0" w:space="0" w:color="auto"/>
        <w:bottom w:val="none" w:sz="0" w:space="0" w:color="auto"/>
        <w:right w:val="none" w:sz="0" w:space="0" w:color="auto"/>
      </w:divBdr>
    </w:div>
    <w:div w:id="199512557">
      <w:marLeft w:val="0"/>
      <w:marRight w:val="0"/>
      <w:marTop w:val="0"/>
      <w:marBottom w:val="0"/>
      <w:divBdr>
        <w:top w:val="none" w:sz="0" w:space="0" w:color="auto"/>
        <w:left w:val="none" w:sz="0" w:space="0" w:color="auto"/>
        <w:bottom w:val="none" w:sz="0" w:space="0" w:color="auto"/>
        <w:right w:val="none" w:sz="0" w:space="0" w:color="auto"/>
      </w:divBdr>
    </w:div>
    <w:div w:id="202715982">
      <w:marLeft w:val="0"/>
      <w:marRight w:val="0"/>
      <w:marTop w:val="0"/>
      <w:marBottom w:val="0"/>
      <w:divBdr>
        <w:top w:val="none" w:sz="0" w:space="0" w:color="auto"/>
        <w:left w:val="none" w:sz="0" w:space="0" w:color="auto"/>
        <w:bottom w:val="none" w:sz="0" w:space="0" w:color="auto"/>
        <w:right w:val="none" w:sz="0" w:space="0" w:color="auto"/>
      </w:divBdr>
    </w:div>
    <w:div w:id="216402793">
      <w:marLeft w:val="0"/>
      <w:marRight w:val="0"/>
      <w:marTop w:val="0"/>
      <w:marBottom w:val="0"/>
      <w:divBdr>
        <w:top w:val="none" w:sz="0" w:space="0" w:color="auto"/>
        <w:left w:val="none" w:sz="0" w:space="0" w:color="auto"/>
        <w:bottom w:val="none" w:sz="0" w:space="0" w:color="auto"/>
        <w:right w:val="none" w:sz="0" w:space="0" w:color="auto"/>
      </w:divBdr>
    </w:div>
    <w:div w:id="267467171">
      <w:marLeft w:val="0"/>
      <w:marRight w:val="0"/>
      <w:marTop w:val="0"/>
      <w:marBottom w:val="0"/>
      <w:divBdr>
        <w:top w:val="none" w:sz="0" w:space="0" w:color="auto"/>
        <w:left w:val="none" w:sz="0" w:space="0" w:color="auto"/>
        <w:bottom w:val="none" w:sz="0" w:space="0" w:color="auto"/>
        <w:right w:val="none" w:sz="0" w:space="0" w:color="auto"/>
      </w:divBdr>
    </w:div>
    <w:div w:id="277883180">
      <w:marLeft w:val="0"/>
      <w:marRight w:val="0"/>
      <w:marTop w:val="0"/>
      <w:marBottom w:val="0"/>
      <w:divBdr>
        <w:top w:val="none" w:sz="0" w:space="0" w:color="auto"/>
        <w:left w:val="none" w:sz="0" w:space="0" w:color="auto"/>
        <w:bottom w:val="none" w:sz="0" w:space="0" w:color="auto"/>
        <w:right w:val="none" w:sz="0" w:space="0" w:color="auto"/>
      </w:divBdr>
    </w:div>
    <w:div w:id="306397866">
      <w:marLeft w:val="0"/>
      <w:marRight w:val="0"/>
      <w:marTop w:val="0"/>
      <w:marBottom w:val="0"/>
      <w:divBdr>
        <w:top w:val="none" w:sz="0" w:space="0" w:color="auto"/>
        <w:left w:val="none" w:sz="0" w:space="0" w:color="auto"/>
        <w:bottom w:val="none" w:sz="0" w:space="0" w:color="auto"/>
        <w:right w:val="none" w:sz="0" w:space="0" w:color="auto"/>
      </w:divBdr>
    </w:div>
    <w:div w:id="381639924">
      <w:marLeft w:val="0"/>
      <w:marRight w:val="0"/>
      <w:marTop w:val="0"/>
      <w:marBottom w:val="0"/>
      <w:divBdr>
        <w:top w:val="none" w:sz="0" w:space="0" w:color="auto"/>
        <w:left w:val="none" w:sz="0" w:space="0" w:color="auto"/>
        <w:bottom w:val="none" w:sz="0" w:space="0" w:color="auto"/>
        <w:right w:val="none" w:sz="0" w:space="0" w:color="auto"/>
      </w:divBdr>
    </w:div>
    <w:div w:id="401562168">
      <w:marLeft w:val="0"/>
      <w:marRight w:val="0"/>
      <w:marTop w:val="0"/>
      <w:marBottom w:val="0"/>
      <w:divBdr>
        <w:top w:val="none" w:sz="0" w:space="0" w:color="auto"/>
        <w:left w:val="none" w:sz="0" w:space="0" w:color="auto"/>
        <w:bottom w:val="none" w:sz="0" w:space="0" w:color="auto"/>
        <w:right w:val="none" w:sz="0" w:space="0" w:color="auto"/>
      </w:divBdr>
    </w:div>
    <w:div w:id="416947748">
      <w:marLeft w:val="0"/>
      <w:marRight w:val="0"/>
      <w:marTop w:val="0"/>
      <w:marBottom w:val="0"/>
      <w:divBdr>
        <w:top w:val="none" w:sz="0" w:space="0" w:color="auto"/>
        <w:left w:val="none" w:sz="0" w:space="0" w:color="auto"/>
        <w:bottom w:val="none" w:sz="0" w:space="0" w:color="auto"/>
        <w:right w:val="none" w:sz="0" w:space="0" w:color="auto"/>
      </w:divBdr>
    </w:div>
    <w:div w:id="430782787">
      <w:marLeft w:val="0"/>
      <w:marRight w:val="0"/>
      <w:marTop w:val="0"/>
      <w:marBottom w:val="0"/>
      <w:divBdr>
        <w:top w:val="none" w:sz="0" w:space="0" w:color="auto"/>
        <w:left w:val="none" w:sz="0" w:space="0" w:color="auto"/>
        <w:bottom w:val="none" w:sz="0" w:space="0" w:color="auto"/>
        <w:right w:val="none" w:sz="0" w:space="0" w:color="auto"/>
      </w:divBdr>
    </w:div>
    <w:div w:id="474837507">
      <w:marLeft w:val="0"/>
      <w:marRight w:val="0"/>
      <w:marTop w:val="0"/>
      <w:marBottom w:val="0"/>
      <w:divBdr>
        <w:top w:val="none" w:sz="0" w:space="0" w:color="auto"/>
        <w:left w:val="none" w:sz="0" w:space="0" w:color="auto"/>
        <w:bottom w:val="none" w:sz="0" w:space="0" w:color="auto"/>
        <w:right w:val="none" w:sz="0" w:space="0" w:color="auto"/>
      </w:divBdr>
    </w:div>
    <w:div w:id="505486604">
      <w:marLeft w:val="0"/>
      <w:marRight w:val="0"/>
      <w:marTop w:val="0"/>
      <w:marBottom w:val="0"/>
      <w:divBdr>
        <w:top w:val="none" w:sz="0" w:space="0" w:color="auto"/>
        <w:left w:val="none" w:sz="0" w:space="0" w:color="auto"/>
        <w:bottom w:val="none" w:sz="0" w:space="0" w:color="auto"/>
        <w:right w:val="none" w:sz="0" w:space="0" w:color="auto"/>
      </w:divBdr>
    </w:div>
    <w:div w:id="521939407">
      <w:marLeft w:val="0"/>
      <w:marRight w:val="0"/>
      <w:marTop w:val="0"/>
      <w:marBottom w:val="0"/>
      <w:divBdr>
        <w:top w:val="none" w:sz="0" w:space="0" w:color="auto"/>
        <w:left w:val="none" w:sz="0" w:space="0" w:color="auto"/>
        <w:bottom w:val="none" w:sz="0" w:space="0" w:color="auto"/>
        <w:right w:val="none" w:sz="0" w:space="0" w:color="auto"/>
      </w:divBdr>
    </w:div>
    <w:div w:id="525866965">
      <w:marLeft w:val="0"/>
      <w:marRight w:val="0"/>
      <w:marTop w:val="0"/>
      <w:marBottom w:val="0"/>
      <w:divBdr>
        <w:top w:val="none" w:sz="0" w:space="0" w:color="auto"/>
        <w:left w:val="none" w:sz="0" w:space="0" w:color="auto"/>
        <w:bottom w:val="none" w:sz="0" w:space="0" w:color="auto"/>
        <w:right w:val="none" w:sz="0" w:space="0" w:color="auto"/>
      </w:divBdr>
    </w:div>
    <w:div w:id="666326007">
      <w:marLeft w:val="0"/>
      <w:marRight w:val="0"/>
      <w:marTop w:val="0"/>
      <w:marBottom w:val="0"/>
      <w:divBdr>
        <w:top w:val="none" w:sz="0" w:space="0" w:color="auto"/>
        <w:left w:val="none" w:sz="0" w:space="0" w:color="auto"/>
        <w:bottom w:val="none" w:sz="0" w:space="0" w:color="auto"/>
        <w:right w:val="none" w:sz="0" w:space="0" w:color="auto"/>
      </w:divBdr>
    </w:div>
    <w:div w:id="676813977">
      <w:marLeft w:val="0"/>
      <w:marRight w:val="0"/>
      <w:marTop w:val="0"/>
      <w:marBottom w:val="0"/>
      <w:divBdr>
        <w:top w:val="none" w:sz="0" w:space="0" w:color="auto"/>
        <w:left w:val="none" w:sz="0" w:space="0" w:color="auto"/>
        <w:bottom w:val="none" w:sz="0" w:space="0" w:color="auto"/>
        <w:right w:val="none" w:sz="0" w:space="0" w:color="auto"/>
      </w:divBdr>
    </w:div>
    <w:div w:id="724523435">
      <w:marLeft w:val="0"/>
      <w:marRight w:val="0"/>
      <w:marTop w:val="0"/>
      <w:marBottom w:val="0"/>
      <w:divBdr>
        <w:top w:val="none" w:sz="0" w:space="0" w:color="auto"/>
        <w:left w:val="none" w:sz="0" w:space="0" w:color="auto"/>
        <w:bottom w:val="none" w:sz="0" w:space="0" w:color="auto"/>
        <w:right w:val="none" w:sz="0" w:space="0" w:color="auto"/>
      </w:divBdr>
    </w:div>
    <w:div w:id="729307226">
      <w:marLeft w:val="0"/>
      <w:marRight w:val="0"/>
      <w:marTop w:val="0"/>
      <w:marBottom w:val="0"/>
      <w:divBdr>
        <w:top w:val="none" w:sz="0" w:space="0" w:color="auto"/>
        <w:left w:val="none" w:sz="0" w:space="0" w:color="auto"/>
        <w:bottom w:val="none" w:sz="0" w:space="0" w:color="auto"/>
        <w:right w:val="none" w:sz="0" w:space="0" w:color="auto"/>
      </w:divBdr>
    </w:div>
    <w:div w:id="784498462">
      <w:marLeft w:val="0"/>
      <w:marRight w:val="0"/>
      <w:marTop w:val="0"/>
      <w:marBottom w:val="0"/>
      <w:divBdr>
        <w:top w:val="none" w:sz="0" w:space="0" w:color="auto"/>
        <w:left w:val="none" w:sz="0" w:space="0" w:color="auto"/>
        <w:bottom w:val="none" w:sz="0" w:space="0" w:color="auto"/>
        <w:right w:val="none" w:sz="0" w:space="0" w:color="auto"/>
      </w:divBdr>
    </w:div>
    <w:div w:id="809785490">
      <w:marLeft w:val="0"/>
      <w:marRight w:val="0"/>
      <w:marTop w:val="0"/>
      <w:marBottom w:val="0"/>
      <w:divBdr>
        <w:top w:val="none" w:sz="0" w:space="0" w:color="auto"/>
        <w:left w:val="none" w:sz="0" w:space="0" w:color="auto"/>
        <w:bottom w:val="none" w:sz="0" w:space="0" w:color="auto"/>
        <w:right w:val="none" w:sz="0" w:space="0" w:color="auto"/>
      </w:divBdr>
    </w:div>
    <w:div w:id="870387310">
      <w:marLeft w:val="0"/>
      <w:marRight w:val="0"/>
      <w:marTop w:val="0"/>
      <w:marBottom w:val="0"/>
      <w:divBdr>
        <w:top w:val="none" w:sz="0" w:space="0" w:color="auto"/>
        <w:left w:val="none" w:sz="0" w:space="0" w:color="auto"/>
        <w:bottom w:val="none" w:sz="0" w:space="0" w:color="auto"/>
        <w:right w:val="none" w:sz="0" w:space="0" w:color="auto"/>
      </w:divBdr>
    </w:div>
    <w:div w:id="875968062">
      <w:marLeft w:val="0"/>
      <w:marRight w:val="0"/>
      <w:marTop w:val="0"/>
      <w:marBottom w:val="0"/>
      <w:divBdr>
        <w:top w:val="none" w:sz="0" w:space="0" w:color="auto"/>
        <w:left w:val="none" w:sz="0" w:space="0" w:color="auto"/>
        <w:bottom w:val="none" w:sz="0" w:space="0" w:color="auto"/>
        <w:right w:val="none" w:sz="0" w:space="0" w:color="auto"/>
      </w:divBdr>
    </w:div>
    <w:div w:id="879129663">
      <w:marLeft w:val="0"/>
      <w:marRight w:val="0"/>
      <w:marTop w:val="0"/>
      <w:marBottom w:val="0"/>
      <w:divBdr>
        <w:top w:val="none" w:sz="0" w:space="0" w:color="auto"/>
        <w:left w:val="none" w:sz="0" w:space="0" w:color="auto"/>
        <w:bottom w:val="none" w:sz="0" w:space="0" w:color="auto"/>
        <w:right w:val="none" w:sz="0" w:space="0" w:color="auto"/>
      </w:divBdr>
    </w:div>
    <w:div w:id="884295375">
      <w:marLeft w:val="0"/>
      <w:marRight w:val="0"/>
      <w:marTop w:val="0"/>
      <w:marBottom w:val="0"/>
      <w:divBdr>
        <w:top w:val="none" w:sz="0" w:space="0" w:color="auto"/>
        <w:left w:val="none" w:sz="0" w:space="0" w:color="auto"/>
        <w:bottom w:val="none" w:sz="0" w:space="0" w:color="auto"/>
        <w:right w:val="none" w:sz="0" w:space="0" w:color="auto"/>
      </w:divBdr>
    </w:div>
    <w:div w:id="887452990">
      <w:marLeft w:val="0"/>
      <w:marRight w:val="0"/>
      <w:marTop w:val="0"/>
      <w:marBottom w:val="0"/>
      <w:divBdr>
        <w:top w:val="none" w:sz="0" w:space="0" w:color="auto"/>
        <w:left w:val="none" w:sz="0" w:space="0" w:color="auto"/>
        <w:bottom w:val="none" w:sz="0" w:space="0" w:color="auto"/>
        <w:right w:val="none" w:sz="0" w:space="0" w:color="auto"/>
      </w:divBdr>
    </w:div>
    <w:div w:id="888608182">
      <w:marLeft w:val="0"/>
      <w:marRight w:val="0"/>
      <w:marTop w:val="0"/>
      <w:marBottom w:val="0"/>
      <w:divBdr>
        <w:top w:val="none" w:sz="0" w:space="0" w:color="auto"/>
        <w:left w:val="none" w:sz="0" w:space="0" w:color="auto"/>
        <w:bottom w:val="none" w:sz="0" w:space="0" w:color="auto"/>
        <w:right w:val="none" w:sz="0" w:space="0" w:color="auto"/>
      </w:divBdr>
    </w:div>
    <w:div w:id="921909762">
      <w:marLeft w:val="0"/>
      <w:marRight w:val="0"/>
      <w:marTop w:val="0"/>
      <w:marBottom w:val="0"/>
      <w:divBdr>
        <w:top w:val="none" w:sz="0" w:space="0" w:color="auto"/>
        <w:left w:val="none" w:sz="0" w:space="0" w:color="auto"/>
        <w:bottom w:val="none" w:sz="0" w:space="0" w:color="auto"/>
        <w:right w:val="none" w:sz="0" w:space="0" w:color="auto"/>
      </w:divBdr>
    </w:div>
    <w:div w:id="925648654">
      <w:marLeft w:val="0"/>
      <w:marRight w:val="0"/>
      <w:marTop w:val="0"/>
      <w:marBottom w:val="0"/>
      <w:divBdr>
        <w:top w:val="none" w:sz="0" w:space="0" w:color="auto"/>
        <w:left w:val="none" w:sz="0" w:space="0" w:color="auto"/>
        <w:bottom w:val="none" w:sz="0" w:space="0" w:color="auto"/>
        <w:right w:val="none" w:sz="0" w:space="0" w:color="auto"/>
      </w:divBdr>
    </w:div>
    <w:div w:id="931546611">
      <w:marLeft w:val="0"/>
      <w:marRight w:val="0"/>
      <w:marTop w:val="0"/>
      <w:marBottom w:val="0"/>
      <w:divBdr>
        <w:top w:val="none" w:sz="0" w:space="0" w:color="auto"/>
        <w:left w:val="none" w:sz="0" w:space="0" w:color="auto"/>
        <w:bottom w:val="none" w:sz="0" w:space="0" w:color="auto"/>
        <w:right w:val="none" w:sz="0" w:space="0" w:color="auto"/>
      </w:divBdr>
    </w:div>
    <w:div w:id="996685238">
      <w:marLeft w:val="0"/>
      <w:marRight w:val="0"/>
      <w:marTop w:val="0"/>
      <w:marBottom w:val="0"/>
      <w:divBdr>
        <w:top w:val="none" w:sz="0" w:space="0" w:color="auto"/>
        <w:left w:val="none" w:sz="0" w:space="0" w:color="auto"/>
        <w:bottom w:val="none" w:sz="0" w:space="0" w:color="auto"/>
        <w:right w:val="none" w:sz="0" w:space="0" w:color="auto"/>
      </w:divBdr>
    </w:div>
    <w:div w:id="1014500832">
      <w:marLeft w:val="0"/>
      <w:marRight w:val="0"/>
      <w:marTop w:val="0"/>
      <w:marBottom w:val="0"/>
      <w:divBdr>
        <w:top w:val="none" w:sz="0" w:space="0" w:color="auto"/>
        <w:left w:val="none" w:sz="0" w:space="0" w:color="auto"/>
        <w:bottom w:val="none" w:sz="0" w:space="0" w:color="auto"/>
        <w:right w:val="none" w:sz="0" w:space="0" w:color="auto"/>
      </w:divBdr>
    </w:div>
    <w:div w:id="1032074239">
      <w:marLeft w:val="0"/>
      <w:marRight w:val="0"/>
      <w:marTop w:val="0"/>
      <w:marBottom w:val="0"/>
      <w:divBdr>
        <w:top w:val="none" w:sz="0" w:space="0" w:color="auto"/>
        <w:left w:val="none" w:sz="0" w:space="0" w:color="auto"/>
        <w:bottom w:val="none" w:sz="0" w:space="0" w:color="auto"/>
        <w:right w:val="none" w:sz="0" w:space="0" w:color="auto"/>
      </w:divBdr>
    </w:div>
    <w:div w:id="1036541465">
      <w:marLeft w:val="0"/>
      <w:marRight w:val="0"/>
      <w:marTop w:val="0"/>
      <w:marBottom w:val="0"/>
      <w:divBdr>
        <w:top w:val="none" w:sz="0" w:space="0" w:color="auto"/>
        <w:left w:val="none" w:sz="0" w:space="0" w:color="auto"/>
        <w:bottom w:val="none" w:sz="0" w:space="0" w:color="auto"/>
        <w:right w:val="none" w:sz="0" w:space="0" w:color="auto"/>
      </w:divBdr>
    </w:div>
    <w:div w:id="1053044645">
      <w:marLeft w:val="0"/>
      <w:marRight w:val="0"/>
      <w:marTop w:val="0"/>
      <w:marBottom w:val="0"/>
      <w:divBdr>
        <w:top w:val="none" w:sz="0" w:space="0" w:color="auto"/>
        <w:left w:val="none" w:sz="0" w:space="0" w:color="auto"/>
        <w:bottom w:val="none" w:sz="0" w:space="0" w:color="auto"/>
        <w:right w:val="none" w:sz="0" w:space="0" w:color="auto"/>
      </w:divBdr>
    </w:div>
    <w:div w:id="1109858484">
      <w:marLeft w:val="0"/>
      <w:marRight w:val="0"/>
      <w:marTop w:val="0"/>
      <w:marBottom w:val="0"/>
      <w:divBdr>
        <w:top w:val="none" w:sz="0" w:space="0" w:color="auto"/>
        <w:left w:val="none" w:sz="0" w:space="0" w:color="auto"/>
        <w:bottom w:val="none" w:sz="0" w:space="0" w:color="auto"/>
        <w:right w:val="none" w:sz="0" w:space="0" w:color="auto"/>
      </w:divBdr>
    </w:div>
    <w:div w:id="1128163031">
      <w:marLeft w:val="0"/>
      <w:marRight w:val="0"/>
      <w:marTop w:val="0"/>
      <w:marBottom w:val="0"/>
      <w:divBdr>
        <w:top w:val="none" w:sz="0" w:space="0" w:color="auto"/>
        <w:left w:val="none" w:sz="0" w:space="0" w:color="auto"/>
        <w:bottom w:val="none" w:sz="0" w:space="0" w:color="auto"/>
        <w:right w:val="none" w:sz="0" w:space="0" w:color="auto"/>
      </w:divBdr>
    </w:div>
    <w:div w:id="1183519554">
      <w:marLeft w:val="0"/>
      <w:marRight w:val="0"/>
      <w:marTop w:val="0"/>
      <w:marBottom w:val="0"/>
      <w:divBdr>
        <w:top w:val="none" w:sz="0" w:space="0" w:color="auto"/>
        <w:left w:val="none" w:sz="0" w:space="0" w:color="auto"/>
        <w:bottom w:val="none" w:sz="0" w:space="0" w:color="auto"/>
        <w:right w:val="none" w:sz="0" w:space="0" w:color="auto"/>
      </w:divBdr>
    </w:div>
    <w:div w:id="1185241205">
      <w:marLeft w:val="0"/>
      <w:marRight w:val="0"/>
      <w:marTop w:val="0"/>
      <w:marBottom w:val="0"/>
      <w:divBdr>
        <w:top w:val="none" w:sz="0" w:space="0" w:color="auto"/>
        <w:left w:val="none" w:sz="0" w:space="0" w:color="auto"/>
        <w:bottom w:val="none" w:sz="0" w:space="0" w:color="auto"/>
        <w:right w:val="none" w:sz="0" w:space="0" w:color="auto"/>
      </w:divBdr>
    </w:div>
    <w:div w:id="1185248542">
      <w:marLeft w:val="0"/>
      <w:marRight w:val="0"/>
      <w:marTop w:val="0"/>
      <w:marBottom w:val="0"/>
      <w:divBdr>
        <w:top w:val="none" w:sz="0" w:space="0" w:color="auto"/>
        <w:left w:val="none" w:sz="0" w:space="0" w:color="auto"/>
        <w:bottom w:val="none" w:sz="0" w:space="0" w:color="auto"/>
        <w:right w:val="none" w:sz="0" w:space="0" w:color="auto"/>
      </w:divBdr>
    </w:div>
    <w:div w:id="1190489407">
      <w:marLeft w:val="0"/>
      <w:marRight w:val="0"/>
      <w:marTop w:val="0"/>
      <w:marBottom w:val="0"/>
      <w:divBdr>
        <w:top w:val="none" w:sz="0" w:space="0" w:color="auto"/>
        <w:left w:val="none" w:sz="0" w:space="0" w:color="auto"/>
        <w:bottom w:val="none" w:sz="0" w:space="0" w:color="auto"/>
        <w:right w:val="none" w:sz="0" w:space="0" w:color="auto"/>
      </w:divBdr>
    </w:div>
    <w:div w:id="1242375944">
      <w:marLeft w:val="0"/>
      <w:marRight w:val="0"/>
      <w:marTop w:val="0"/>
      <w:marBottom w:val="0"/>
      <w:divBdr>
        <w:top w:val="none" w:sz="0" w:space="0" w:color="auto"/>
        <w:left w:val="none" w:sz="0" w:space="0" w:color="auto"/>
        <w:bottom w:val="none" w:sz="0" w:space="0" w:color="auto"/>
        <w:right w:val="none" w:sz="0" w:space="0" w:color="auto"/>
      </w:divBdr>
    </w:div>
    <w:div w:id="1244995982">
      <w:marLeft w:val="0"/>
      <w:marRight w:val="0"/>
      <w:marTop w:val="0"/>
      <w:marBottom w:val="0"/>
      <w:divBdr>
        <w:top w:val="none" w:sz="0" w:space="0" w:color="auto"/>
        <w:left w:val="none" w:sz="0" w:space="0" w:color="auto"/>
        <w:bottom w:val="none" w:sz="0" w:space="0" w:color="auto"/>
        <w:right w:val="none" w:sz="0" w:space="0" w:color="auto"/>
      </w:divBdr>
    </w:div>
    <w:div w:id="1264612995">
      <w:marLeft w:val="0"/>
      <w:marRight w:val="0"/>
      <w:marTop w:val="0"/>
      <w:marBottom w:val="0"/>
      <w:divBdr>
        <w:top w:val="none" w:sz="0" w:space="0" w:color="auto"/>
        <w:left w:val="none" w:sz="0" w:space="0" w:color="auto"/>
        <w:bottom w:val="none" w:sz="0" w:space="0" w:color="auto"/>
        <w:right w:val="none" w:sz="0" w:space="0" w:color="auto"/>
      </w:divBdr>
    </w:div>
    <w:div w:id="1265265616">
      <w:marLeft w:val="0"/>
      <w:marRight w:val="0"/>
      <w:marTop w:val="0"/>
      <w:marBottom w:val="0"/>
      <w:divBdr>
        <w:top w:val="none" w:sz="0" w:space="0" w:color="auto"/>
        <w:left w:val="none" w:sz="0" w:space="0" w:color="auto"/>
        <w:bottom w:val="none" w:sz="0" w:space="0" w:color="auto"/>
        <w:right w:val="none" w:sz="0" w:space="0" w:color="auto"/>
      </w:divBdr>
    </w:div>
    <w:div w:id="1288663950">
      <w:marLeft w:val="0"/>
      <w:marRight w:val="0"/>
      <w:marTop w:val="0"/>
      <w:marBottom w:val="0"/>
      <w:divBdr>
        <w:top w:val="none" w:sz="0" w:space="0" w:color="auto"/>
        <w:left w:val="none" w:sz="0" w:space="0" w:color="auto"/>
        <w:bottom w:val="none" w:sz="0" w:space="0" w:color="auto"/>
        <w:right w:val="none" w:sz="0" w:space="0" w:color="auto"/>
      </w:divBdr>
    </w:div>
    <w:div w:id="1352031598">
      <w:marLeft w:val="0"/>
      <w:marRight w:val="0"/>
      <w:marTop w:val="0"/>
      <w:marBottom w:val="0"/>
      <w:divBdr>
        <w:top w:val="none" w:sz="0" w:space="0" w:color="auto"/>
        <w:left w:val="none" w:sz="0" w:space="0" w:color="auto"/>
        <w:bottom w:val="none" w:sz="0" w:space="0" w:color="auto"/>
        <w:right w:val="none" w:sz="0" w:space="0" w:color="auto"/>
      </w:divBdr>
    </w:div>
    <w:div w:id="1357000602">
      <w:marLeft w:val="0"/>
      <w:marRight w:val="0"/>
      <w:marTop w:val="0"/>
      <w:marBottom w:val="0"/>
      <w:divBdr>
        <w:top w:val="none" w:sz="0" w:space="0" w:color="auto"/>
        <w:left w:val="none" w:sz="0" w:space="0" w:color="auto"/>
        <w:bottom w:val="none" w:sz="0" w:space="0" w:color="auto"/>
        <w:right w:val="none" w:sz="0" w:space="0" w:color="auto"/>
      </w:divBdr>
    </w:div>
    <w:div w:id="1370031077">
      <w:marLeft w:val="0"/>
      <w:marRight w:val="0"/>
      <w:marTop w:val="0"/>
      <w:marBottom w:val="0"/>
      <w:divBdr>
        <w:top w:val="none" w:sz="0" w:space="0" w:color="auto"/>
        <w:left w:val="none" w:sz="0" w:space="0" w:color="auto"/>
        <w:bottom w:val="none" w:sz="0" w:space="0" w:color="auto"/>
        <w:right w:val="none" w:sz="0" w:space="0" w:color="auto"/>
      </w:divBdr>
    </w:div>
    <w:div w:id="1379629863">
      <w:marLeft w:val="0"/>
      <w:marRight w:val="0"/>
      <w:marTop w:val="0"/>
      <w:marBottom w:val="0"/>
      <w:divBdr>
        <w:top w:val="none" w:sz="0" w:space="0" w:color="auto"/>
        <w:left w:val="none" w:sz="0" w:space="0" w:color="auto"/>
        <w:bottom w:val="none" w:sz="0" w:space="0" w:color="auto"/>
        <w:right w:val="none" w:sz="0" w:space="0" w:color="auto"/>
      </w:divBdr>
    </w:div>
    <w:div w:id="1406495922">
      <w:marLeft w:val="0"/>
      <w:marRight w:val="0"/>
      <w:marTop w:val="0"/>
      <w:marBottom w:val="0"/>
      <w:divBdr>
        <w:top w:val="none" w:sz="0" w:space="0" w:color="auto"/>
        <w:left w:val="none" w:sz="0" w:space="0" w:color="auto"/>
        <w:bottom w:val="none" w:sz="0" w:space="0" w:color="auto"/>
        <w:right w:val="none" w:sz="0" w:space="0" w:color="auto"/>
      </w:divBdr>
    </w:div>
    <w:div w:id="1411121773">
      <w:marLeft w:val="0"/>
      <w:marRight w:val="0"/>
      <w:marTop w:val="0"/>
      <w:marBottom w:val="0"/>
      <w:divBdr>
        <w:top w:val="none" w:sz="0" w:space="0" w:color="auto"/>
        <w:left w:val="none" w:sz="0" w:space="0" w:color="auto"/>
        <w:bottom w:val="none" w:sz="0" w:space="0" w:color="auto"/>
        <w:right w:val="none" w:sz="0" w:space="0" w:color="auto"/>
      </w:divBdr>
    </w:div>
    <w:div w:id="1413090957">
      <w:marLeft w:val="0"/>
      <w:marRight w:val="0"/>
      <w:marTop w:val="0"/>
      <w:marBottom w:val="0"/>
      <w:divBdr>
        <w:top w:val="none" w:sz="0" w:space="0" w:color="auto"/>
        <w:left w:val="none" w:sz="0" w:space="0" w:color="auto"/>
        <w:bottom w:val="none" w:sz="0" w:space="0" w:color="auto"/>
        <w:right w:val="none" w:sz="0" w:space="0" w:color="auto"/>
      </w:divBdr>
    </w:div>
    <w:div w:id="1428502387">
      <w:marLeft w:val="0"/>
      <w:marRight w:val="0"/>
      <w:marTop w:val="0"/>
      <w:marBottom w:val="0"/>
      <w:divBdr>
        <w:top w:val="none" w:sz="0" w:space="0" w:color="auto"/>
        <w:left w:val="none" w:sz="0" w:space="0" w:color="auto"/>
        <w:bottom w:val="none" w:sz="0" w:space="0" w:color="auto"/>
        <w:right w:val="none" w:sz="0" w:space="0" w:color="auto"/>
      </w:divBdr>
    </w:div>
    <w:div w:id="1438059290">
      <w:marLeft w:val="0"/>
      <w:marRight w:val="0"/>
      <w:marTop w:val="0"/>
      <w:marBottom w:val="0"/>
      <w:divBdr>
        <w:top w:val="none" w:sz="0" w:space="0" w:color="auto"/>
        <w:left w:val="none" w:sz="0" w:space="0" w:color="auto"/>
        <w:bottom w:val="none" w:sz="0" w:space="0" w:color="auto"/>
        <w:right w:val="none" w:sz="0" w:space="0" w:color="auto"/>
      </w:divBdr>
    </w:div>
    <w:div w:id="1511993627">
      <w:marLeft w:val="0"/>
      <w:marRight w:val="0"/>
      <w:marTop w:val="0"/>
      <w:marBottom w:val="0"/>
      <w:divBdr>
        <w:top w:val="none" w:sz="0" w:space="0" w:color="auto"/>
        <w:left w:val="none" w:sz="0" w:space="0" w:color="auto"/>
        <w:bottom w:val="none" w:sz="0" w:space="0" w:color="auto"/>
        <w:right w:val="none" w:sz="0" w:space="0" w:color="auto"/>
      </w:divBdr>
    </w:div>
    <w:div w:id="1527795141">
      <w:marLeft w:val="0"/>
      <w:marRight w:val="0"/>
      <w:marTop w:val="0"/>
      <w:marBottom w:val="0"/>
      <w:divBdr>
        <w:top w:val="none" w:sz="0" w:space="0" w:color="auto"/>
        <w:left w:val="none" w:sz="0" w:space="0" w:color="auto"/>
        <w:bottom w:val="none" w:sz="0" w:space="0" w:color="auto"/>
        <w:right w:val="none" w:sz="0" w:space="0" w:color="auto"/>
      </w:divBdr>
    </w:div>
    <w:div w:id="1530490447">
      <w:marLeft w:val="0"/>
      <w:marRight w:val="0"/>
      <w:marTop w:val="0"/>
      <w:marBottom w:val="0"/>
      <w:divBdr>
        <w:top w:val="none" w:sz="0" w:space="0" w:color="auto"/>
        <w:left w:val="none" w:sz="0" w:space="0" w:color="auto"/>
        <w:bottom w:val="none" w:sz="0" w:space="0" w:color="auto"/>
        <w:right w:val="none" w:sz="0" w:space="0" w:color="auto"/>
      </w:divBdr>
    </w:div>
    <w:div w:id="1565025577">
      <w:marLeft w:val="0"/>
      <w:marRight w:val="0"/>
      <w:marTop w:val="0"/>
      <w:marBottom w:val="0"/>
      <w:divBdr>
        <w:top w:val="none" w:sz="0" w:space="0" w:color="auto"/>
        <w:left w:val="none" w:sz="0" w:space="0" w:color="auto"/>
        <w:bottom w:val="none" w:sz="0" w:space="0" w:color="auto"/>
        <w:right w:val="none" w:sz="0" w:space="0" w:color="auto"/>
      </w:divBdr>
    </w:div>
    <w:div w:id="1621570150">
      <w:marLeft w:val="0"/>
      <w:marRight w:val="0"/>
      <w:marTop w:val="0"/>
      <w:marBottom w:val="0"/>
      <w:divBdr>
        <w:top w:val="none" w:sz="0" w:space="0" w:color="auto"/>
        <w:left w:val="none" w:sz="0" w:space="0" w:color="auto"/>
        <w:bottom w:val="none" w:sz="0" w:space="0" w:color="auto"/>
        <w:right w:val="none" w:sz="0" w:space="0" w:color="auto"/>
      </w:divBdr>
    </w:div>
    <w:div w:id="1657957359">
      <w:marLeft w:val="0"/>
      <w:marRight w:val="0"/>
      <w:marTop w:val="0"/>
      <w:marBottom w:val="0"/>
      <w:divBdr>
        <w:top w:val="none" w:sz="0" w:space="0" w:color="auto"/>
        <w:left w:val="none" w:sz="0" w:space="0" w:color="auto"/>
        <w:bottom w:val="none" w:sz="0" w:space="0" w:color="auto"/>
        <w:right w:val="none" w:sz="0" w:space="0" w:color="auto"/>
      </w:divBdr>
    </w:div>
    <w:div w:id="1705793259">
      <w:marLeft w:val="0"/>
      <w:marRight w:val="0"/>
      <w:marTop w:val="0"/>
      <w:marBottom w:val="0"/>
      <w:divBdr>
        <w:top w:val="none" w:sz="0" w:space="0" w:color="auto"/>
        <w:left w:val="none" w:sz="0" w:space="0" w:color="auto"/>
        <w:bottom w:val="none" w:sz="0" w:space="0" w:color="auto"/>
        <w:right w:val="none" w:sz="0" w:space="0" w:color="auto"/>
      </w:divBdr>
    </w:div>
    <w:div w:id="1707876411">
      <w:marLeft w:val="0"/>
      <w:marRight w:val="0"/>
      <w:marTop w:val="0"/>
      <w:marBottom w:val="0"/>
      <w:divBdr>
        <w:top w:val="none" w:sz="0" w:space="0" w:color="auto"/>
        <w:left w:val="none" w:sz="0" w:space="0" w:color="auto"/>
        <w:bottom w:val="none" w:sz="0" w:space="0" w:color="auto"/>
        <w:right w:val="none" w:sz="0" w:space="0" w:color="auto"/>
      </w:divBdr>
    </w:div>
    <w:div w:id="1713383334">
      <w:marLeft w:val="0"/>
      <w:marRight w:val="0"/>
      <w:marTop w:val="0"/>
      <w:marBottom w:val="0"/>
      <w:divBdr>
        <w:top w:val="none" w:sz="0" w:space="0" w:color="auto"/>
        <w:left w:val="none" w:sz="0" w:space="0" w:color="auto"/>
        <w:bottom w:val="none" w:sz="0" w:space="0" w:color="auto"/>
        <w:right w:val="none" w:sz="0" w:space="0" w:color="auto"/>
      </w:divBdr>
    </w:div>
    <w:div w:id="1746687511">
      <w:marLeft w:val="0"/>
      <w:marRight w:val="0"/>
      <w:marTop w:val="0"/>
      <w:marBottom w:val="0"/>
      <w:divBdr>
        <w:top w:val="none" w:sz="0" w:space="0" w:color="auto"/>
        <w:left w:val="none" w:sz="0" w:space="0" w:color="auto"/>
        <w:bottom w:val="none" w:sz="0" w:space="0" w:color="auto"/>
        <w:right w:val="none" w:sz="0" w:space="0" w:color="auto"/>
      </w:divBdr>
    </w:div>
    <w:div w:id="1766346699">
      <w:marLeft w:val="0"/>
      <w:marRight w:val="0"/>
      <w:marTop w:val="0"/>
      <w:marBottom w:val="0"/>
      <w:divBdr>
        <w:top w:val="none" w:sz="0" w:space="0" w:color="auto"/>
        <w:left w:val="none" w:sz="0" w:space="0" w:color="auto"/>
        <w:bottom w:val="none" w:sz="0" w:space="0" w:color="auto"/>
        <w:right w:val="none" w:sz="0" w:space="0" w:color="auto"/>
      </w:divBdr>
    </w:div>
    <w:div w:id="1769689859">
      <w:marLeft w:val="0"/>
      <w:marRight w:val="0"/>
      <w:marTop w:val="0"/>
      <w:marBottom w:val="0"/>
      <w:divBdr>
        <w:top w:val="none" w:sz="0" w:space="0" w:color="auto"/>
        <w:left w:val="none" w:sz="0" w:space="0" w:color="auto"/>
        <w:bottom w:val="none" w:sz="0" w:space="0" w:color="auto"/>
        <w:right w:val="none" w:sz="0" w:space="0" w:color="auto"/>
      </w:divBdr>
    </w:div>
    <w:div w:id="1781219376">
      <w:marLeft w:val="0"/>
      <w:marRight w:val="0"/>
      <w:marTop w:val="0"/>
      <w:marBottom w:val="0"/>
      <w:divBdr>
        <w:top w:val="none" w:sz="0" w:space="0" w:color="auto"/>
        <w:left w:val="none" w:sz="0" w:space="0" w:color="auto"/>
        <w:bottom w:val="none" w:sz="0" w:space="0" w:color="auto"/>
        <w:right w:val="none" w:sz="0" w:space="0" w:color="auto"/>
      </w:divBdr>
    </w:div>
    <w:div w:id="1817379552">
      <w:marLeft w:val="0"/>
      <w:marRight w:val="0"/>
      <w:marTop w:val="0"/>
      <w:marBottom w:val="0"/>
      <w:divBdr>
        <w:top w:val="none" w:sz="0" w:space="0" w:color="auto"/>
        <w:left w:val="none" w:sz="0" w:space="0" w:color="auto"/>
        <w:bottom w:val="none" w:sz="0" w:space="0" w:color="auto"/>
        <w:right w:val="none" w:sz="0" w:space="0" w:color="auto"/>
      </w:divBdr>
    </w:div>
    <w:div w:id="1825974579">
      <w:marLeft w:val="0"/>
      <w:marRight w:val="0"/>
      <w:marTop w:val="0"/>
      <w:marBottom w:val="0"/>
      <w:divBdr>
        <w:top w:val="none" w:sz="0" w:space="0" w:color="auto"/>
        <w:left w:val="none" w:sz="0" w:space="0" w:color="auto"/>
        <w:bottom w:val="none" w:sz="0" w:space="0" w:color="auto"/>
        <w:right w:val="none" w:sz="0" w:space="0" w:color="auto"/>
      </w:divBdr>
    </w:div>
    <w:div w:id="1858233991">
      <w:marLeft w:val="0"/>
      <w:marRight w:val="0"/>
      <w:marTop w:val="0"/>
      <w:marBottom w:val="0"/>
      <w:divBdr>
        <w:top w:val="none" w:sz="0" w:space="0" w:color="auto"/>
        <w:left w:val="none" w:sz="0" w:space="0" w:color="auto"/>
        <w:bottom w:val="none" w:sz="0" w:space="0" w:color="auto"/>
        <w:right w:val="none" w:sz="0" w:space="0" w:color="auto"/>
      </w:divBdr>
    </w:div>
    <w:div w:id="1862739629">
      <w:marLeft w:val="0"/>
      <w:marRight w:val="0"/>
      <w:marTop w:val="0"/>
      <w:marBottom w:val="0"/>
      <w:divBdr>
        <w:top w:val="none" w:sz="0" w:space="0" w:color="auto"/>
        <w:left w:val="none" w:sz="0" w:space="0" w:color="auto"/>
        <w:bottom w:val="none" w:sz="0" w:space="0" w:color="auto"/>
        <w:right w:val="none" w:sz="0" w:space="0" w:color="auto"/>
      </w:divBdr>
    </w:div>
    <w:div w:id="1895005416">
      <w:marLeft w:val="0"/>
      <w:marRight w:val="0"/>
      <w:marTop w:val="0"/>
      <w:marBottom w:val="0"/>
      <w:divBdr>
        <w:top w:val="none" w:sz="0" w:space="0" w:color="auto"/>
        <w:left w:val="none" w:sz="0" w:space="0" w:color="auto"/>
        <w:bottom w:val="none" w:sz="0" w:space="0" w:color="auto"/>
        <w:right w:val="none" w:sz="0" w:space="0" w:color="auto"/>
      </w:divBdr>
    </w:div>
    <w:div w:id="1927113514">
      <w:marLeft w:val="0"/>
      <w:marRight w:val="0"/>
      <w:marTop w:val="0"/>
      <w:marBottom w:val="0"/>
      <w:divBdr>
        <w:top w:val="none" w:sz="0" w:space="0" w:color="auto"/>
        <w:left w:val="none" w:sz="0" w:space="0" w:color="auto"/>
        <w:bottom w:val="none" w:sz="0" w:space="0" w:color="auto"/>
        <w:right w:val="none" w:sz="0" w:space="0" w:color="auto"/>
      </w:divBdr>
    </w:div>
    <w:div w:id="1931963305">
      <w:marLeft w:val="0"/>
      <w:marRight w:val="0"/>
      <w:marTop w:val="0"/>
      <w:marBottom w:val="0"/>
      <w:divBdr>
        <w:top w:val="none" w:sz="0" w:space="0" w:color="auto"/>
        <w:left w:val="none" w:sz="0" w:space="0" w:color="auto"/>
        <w:bottom w:val="none" w:sz="0" w:space="0" w:color="auto"/>
        <w:right w:val="none" w:sz="0" w:space="0" w:color="auto"/>
      </w:divBdr>
    </w:div>
    <w:div w:id="1933858041">
      <w:marLeft w:val="0"/>
      <w:marRight w:val="0"/>
      <w:marTop w:val="0"/>
      <w:marBottom w:val="0"/>
      <w:divBdr>
        <w:top w:val="none" w:sz="0" w:space="0" w:color="auto"/>
        <w:left w:val="none" w:sz="0" w:space="0" w:color="auto"/>
        <w:bottom w:val="none" w:sz="0" w:space="0" w:color="auto"/>
        <w:right w:val="none" w:sz="0" w:space="0" w:color="auto"/>
      </w:divBdr>
    </w:div>
    <w:div w:id="1980500437">
      <w:marLeft w:val="0"/>
      <w:marRight w:val="0"/>
      <w:marTop w:val="0"/>
      <w:marBottom w:val="0"/>
      <w:divBdr>
        <w:top w:val="none" w:sz="0" w:space="0" w:color="auto"/>
        <w:left w:val="none" w:sz="0" w:space="0" w:color="auto"/>
        <w:bottom w:val="none" w:sz="0" w:space="0" w:color="auto"/>
        <w:right w:val="none" w:sz="0" w:space="0" w:color="auto"/>
      </w:divBdr>
    </w:div>
    <w:div w:id="1980836386">
      <w:marLeft w:val="0"/>
      <w:marRight w:val="0"/>
      <w:marTop w:val="0"/>
      <w:marBottom w:val="0"/>
      <w:divBdr>
        <w:top w:val="none" w:sz="0" w:space="0" w:color="auto"/>
        <w:left w:val="none" w:sz="0" w:space="0" w:color="auto"/>
        <w:bottom w:val="none" w:sz="0" w:space="0" w:color="auto"/>
        <w:right w:val="none" w:sz="0" w:space="0" w:color="auto"/>
      </w:divBdr>
    </w:div>
    <w:div w:id="2025597100">
      <w:marLeft w:val="0"/>
      <w:marRight w:val="0"/>
      <w:marTop w:val="0"/>
      <w:marBottom w:val="0"/>
      <w:divBdr>
        <w:top w:val="none" w:sz="0" w:space="0" w:color="auto"/>
        <w:left w:val="none" w:sz="0" w:space="0" w:color="auto"/>
        <w:bottom w:val="none" w:sz="0" w:space="0" w:color="auto"/>
        <w:right w:val="none" w:sz="0" w:space="0" w:color="auto"/>
      </w:divBdr>
    </w:div>
    <w:div w:id="2036688339">
      <w:marLeft w:val="0"/>
      <w:marRight w:val="0"/>
      <w:marTop w:val="0"/>
      <w:marBottom w:val="0"/>
      <w:divBdr>
        <w:top w:val="none" w:sz="0" w:space="0" w:color="auto"/>
        <w:left w:val="none" w:sz="0" w:space="0" w:color="auto"/>
        <w:bottom w:val="none" w:sz="0" w:space="0" w:color="auto"/>
        <w:right w:val="none" w:sz="0" w:space="0" w:color="auto"/>
      </w:divBdr>
    </w:div>
    <w:div w:id="2050374879">
      <w:marLeft w:val="0"/>
      <w:marRight w:val="0"/>
      <w:marTop w:val="0"/>
      <w:marBottom w:val="0"/>
      <w:divBdr>
        <w:top w:val="none" w:sz="0" w:space="0" w:color="auto"/>
        <w:left w:val="none" w:sz="0" w:space="0" w:color="auto"/>
        <w:bottom w:val="none" w:sz="0" w:space="0" w:color="auto"/>
        <w:right w:val="none" w:sz="0" w:space="0" w:color="auto"/>
      </w:divBdr>
    </w:div>
    <w:div w:id="2052340027">
      <w:marLeft w:val="0"/>
      <w:marRight w:val="0"/>
      <w:marTop w:val="0"/>
      <w:marBottom w:val="0"/>
      <w:divBdr>
        <w:top w:val="none" w:sz="0" w:space="0" w:color="auto"/>
        <w:left w:val="none" w:sz="0" w:space="0" w:color="auto"/>
        <w:bottom w:val="none" w:sz="0" w:space="0" w:color="auto"/>
        <w:right w:val="none" w:sz="0" w:space="0" w:color="auto"/>
      </w:divBdr>
    </w:div>
    <w:div w:id="2057270955">
      <w:marLeft w:val="0"/>
      <w:marRight w:val="0"/>
      <w:marTop w:val="0"/>
      <w:marBottom w:val="0"/>
      <w:divBdr>
        <w:top w:val="none" w:sz="0" w:space="0" w:color="auto"/>
        <w:left w:val="none" w:sz="0" w:space="0" w:color="auto"/>
        <w:bottom w:val="none" w:sz="0" w:space="0" w:color="auto"/>
        <w:right w:val="none" w:sz="0" w:space="0" w:color="auto"/>
      </w:divBdr>
    </w:div>
    <w:div w:id="2058822678">
      <w:marLeft w:val="0"/>
      <w:marRight w:val="0"/>
      <w:marTop w:val="0"/>
      <w:marBottom w:val="0"/>
      <w:divBdr>
        <w:top w:val="none" w:sz="0" w:space="0" w:color="auto"/>
        <w:left w:val="none" w:sz="0" w:space="0" w:color="auto"/>
        <w:bottom w:val="none" w:sz="0" w:space="0" w:color="auto"/>
        <w:right w:val="none" w:sz="0" w:space="0" w:color="auto"/>
      </w:divBdr>
    </w:div>
    <w:div w:id="2083328134">
      <w:marLeft w:val="0"/>
      <w:marRight w:val="0"/>
      <w:marTop w:val="0"/>
      <w:marBottom w:val="0"/>
      <w:divBdr>
        <w:top w:val="none" w:sz="0" w:space="0" w:color="auto"/>
        <w:left w:val="none" w:sz="0" w:space="0" w:color="auto"/>
        <w:bottom w:val="none" w:sz="0" w:space="0" w:color="auto"/>
        <w:right w:val="none" w:sz="0" w:space="0" w:color="auto"/>
      </w:divBdr>
    </w:div>
    <w:div w:id="2096240806">
      <w:marLeft w:val="0"/>
      <w:marRight w:val="0"/>
      <w:marTop w:val="0"/>
      <w:marBottom w:val="0"/>
      <w:divBdr>
        <w:top w:val="none" w:sz="0" w:space="0" w:color="auto"/>
        <w:left w:val="none" w:sz="0" w:space="0" w:color="auto"/>
        <w:bottom w:val="none" w:sz="0" w:space="0" w:color="auto"/>
        <w:right w:val="none" w:sz="0" w:space="0" w:color="auto"/>
      </w:divBdr>
    </w:div>
    <w:div w:id="2138445550">
      <w:marLeft w:val="0"/>
      <w:marRight w:val="0"/>
      <w:marTop w:val="0"/>
      <w:marBottom w:val="0"/>
      <w:divBdr>
        <w:top w:val="none" w:sz="0" w:space="0" w:color="auto"/>
        <w:left w:val="none" w:sz="0" w:space="0" w:color="auto"/>
        <w:bottom w:val="none" w:sz="0" w:space="0" w:color="auto"/>
        <w:right w:val="none" w:sz="0" w:space="0" w:color="auto"/>
      </w:divBdr>
    </w:div>
    <w:div w:id="21417234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104</Pages>
  <Words>20700</Words>
  <Characters>139660</Characters>
  <Application>Microsoft Office Word</Application>
  <DocSecurity>0</DocSecurity>
  <Lines>1163</Lines>
  <Paragraphs>320</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160040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USDOT_User</dc:creator>
  <cp:lastModifiedBy>Jill Laptosky</cp:lastModifiedBy>
  <cp:revision>3</cp:revision>
  <dcterms:created xsi:type="dcterms:W3CDTF">2013-03-01T22:26:00Z</dcterms:created>
  <dcterms:modified xsi:type="dcterms:W3CDTF">2013-03-01T22:28:00Z</dcterms:modified>
</cp:coreProperties>
</file>