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96" w:rsidRPr="000E1216" w:rsidRDefault="00AF2896" w:rsidP="00E2295E">
      <w:pPr>
        <w:spacing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DEPARTMENT OF TRANSPORTATION</w:t>
      </w:r>
      <w:r w:rsid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2295E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E2295E" w:rsidRPr="00D25482">
        <w:rPr>
          <w:rFonts w:ascii="Times New Roman" w:hAnsi="Times New Roman"/>
          <w:b/>
        </w:rPr>
        <w:t>4910-9X</w:t>
      </w:r>
      <w:r w:rsidR="00E2295E" w:rsidRPr="001D647F">
        <w:t xml:space="preserve">    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Office of the Secretary</w:t>
      </w:r>
    </w:p>
    <w:p w:rsidR="00AF2896" w:rsidRPr="000E1216" w:rsidRDefault="0091095E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CFR </w:t>
      </w:r>
      <w:proofErr w:type="gramStart"/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Part</w:t>
      </w:r>
      <w:proofErr w:type="gramEnd"/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1201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[</w:t>
      </w:r>
      <w:r w:rsidR="0091095E" w:rsidRPr="000E1216">
        <w:rPr>
          <w:rFonts w:ascii="Times New Roman" w:hAnsi="Times New Roman" w:cs="Times New Roman"/>
          <w:b/>
          <w:sz w:val="24"/>
          <w:szCs w:val="24"/>
        </w:rPr>
        <w:t>Docket DOT-OST-2015-0013</w:t>
      </w: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RIN 2105-</w:t>
      </w:r>
      <w:r w:rsidR="002073B9"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AE</w:t>
      </w:r>
      <w:r w:rsidR="002073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38</w:t>
      </w:r>
    </w:p>
    <w:p w:rsidR="00AF2896" w:rsidRPr="000E1216" w:rsidRDefault="0091095E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sz w:val="24"/>
          <w:szCs w:val="24"/>
        </w:rPr>
        <w:t>Geographic-Based Hiring Preferences in Administering Federal Awards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AGENCY: Office of the Secretary (OST), Department of Transportation (DOT).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ACTION: Extension of comment period on proposed rule.</w:t>
      </w:r>
    </w:p>
    <w:p w:rsidR="00AE26E7" w:rsidRPr="000E1216" w:rsidRDefault="00AF2896" w:rsidP="00AE26E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SUMMARY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: This action extends the comment period for 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A7F08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Notice of Proposed Rulemaking (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NPRM</w:t>
      </w:r>
      <w:r w:rsidR="00FA7F08" w:rsidRPr="000E1216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proposing to amend the DOT’s </w:t>
      </w:r>
      <w:r w:rsidR="0091095E" w:rsidRPr="000E1216">
        <w:rPr>
          <w:rFonts w:ascii="Times New Roman" w:hAnsi="Times New Roman" w:cs="Times New Roman"/>
          <w:sz w:val="24"/>
          <w:szCs w:val="24"/>
        </w:rPr>
        <w:t xml:space="preserve">implementation of the Government-wide Uniform Administrative Requirements, Cost Principles, and Audit Requirements for Federal Awards to permit recipients and </w:t>
      </w:r>
      <w:proofErr w:type="spellStart"/>
      <w:r w:rsidR="0091095E" w:rsidRPr="000E1216">
        <w:rPr>
          <w:rFonts w:ascii="Times New Roman" w:hAnsi="Times New Roman" w:cs="Times New Roman"/>
          <w:sz w:val="24"/>
          <w:szCs w:val="24"/>
        </w:rPr>
        <w:t>subrecipients</w:t>
      </w:r>
      <w:proofErr w:type="spellEnd"/>
      <w:r w:rsidR="0091095E" w:rsidRPr="000E1216">
        <w:rPr>
          <w:rFonts w:ascii="Times New Roman" w:hAnsi="Times New Roman" w:cs="Times New Roman"/>
          <w:sz w:val="24"/>
          <w:szCs w:val="24"/>
        </w:rPr>
        <w:t xml:space="preserve"> to impos</w:t>
      </w:r>
      <w:bookmarkStart w:id="0" w:name="_GoBack"/>
      <w:bookmarkEnd w:id="0"/>
      <w:r w:rsidR="0091095E" w:rsidRPr="000E1216">
        <w:rPr>
          <w:rFonts w:ascii="Times New Roman" w:hAnsi="Times New Roman" w:cs="Times New Roman"/>
          <w:sz w:val="24"/>
          <w:szCs w:val="24"/>
        </w:rPr>
        <w:t xml:space="preserve">e geographic-based hiring preferences whenever not otherwise prohibited by Federal statute.  This NPRM was published in the </w:t>
      </w:r>
      <w:r w:rsidR="0091095E" w:rsidRPr="000E1216">
        <w:rPr>
          <w:rFonts w:ascii="Times New Roman" w:hAnsi="Times New Roman" w:cs="Times New Roman"/>
          <w:i/>
          <w:sz w:val="24"/>
          <w:szCs w:val="24"/>
        </w:rPr>
        <w:t>Federal Register</w:t>
      </w:r>
      <w:r w:rsidR="0091095E" w:rsidRPr="000E1216">
        <w:rPr>
          <w:rFonts w:ascii="Times New Roman" w:hAnsi="Times New Roman" w:cs="Times New Roman"/>
          <w:sz w:val="24"/>
          <w:szCs w:val="24"/>
        </w:rPr>
        <w:t xml:space="preserve"> on March 6, 2015, at 80 FR 12092.  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>We are extending the end of the comment period from April 6, 2015, to May 6, 2015.</w:t>
      </w:r>
      <w:r w:rsidR="0033168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687" w:rsidRPr="000E1216">
        <w:rPr>
          <w:rFonts w:ascii="Times New Roman" w:hAnsi="Times New Roman" w:cs="Times New Roman"/>
          <w:color w:val="000000"/>
          <w:sz w:val="24"/>
          <w:szCs w:val="24"/>
        </w:rPr>
        <w:t>The extension of the comment period is intended to provide all interested parties</w:t>
      </w:r>
      <w:r w:rsidR="00AE26E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sufficient time </w:t>
      </w:r>
      <w:r w:rsidR="005E21F3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prior to 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>submit comments to the docket for this proposed rulemaking</w:t>
      </w:r>
      <w:r w:rsidR="00AE26E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F2896" w:rsidRPr="000E1216" w:rsidRDefault="00AF2896" w:rsidP="00AE26E7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DATES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: Comments </w:t>
      </w:r>
      <w:r w:rsidR="00AE26E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must be received by 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>May 6, 2015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. Comments received after this date will be considered to the extent practicable.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ADDRESSES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: You may file comments identified by the docket number </w:t>
      </w:r>
      <w:r w:rsidR="0091095E" w:rsidRPr="000E1216">
        <w:rPr>
          <w:rFonts w:ascii="Times New Roman" w:hAnsi="Times New Roman" w:cs="Times New Roman"/>
          <w:sz w:val="24"/>
          <w:szCs w:val="24"/>
        </w:rPr>
        <w:t>DOT-OST-2015-0013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by any of the following methods: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• Federal </w:t>
      </w:r>
      <w:proofErr w:type="spellStart"/>
      <w:r w:rsidRPr="000E1216">
        <w:rPr>
          <w:rFonts w:ascii="Times New Roman" w:hAnsi="Times New Roman" w:cs="Times New Roman"/>
          <w:color w:val="000000"/>
          <w:sz w:val="24"/>
          <w:szCs w:val="24"/>
        </w:rPr>
        <w:t>eRulemaking</w:t>
      </w:r>
      <w:proofErr w:type="spellEnd"/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Portal: go to http://www.regulations.gov and follow the online instructions for submitting comments.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Mail: Docket Management Facility, U.S. Department of Transportation, 1200 New Jersey Ave. SE, Room Wl2-140, Washington, DC 20590-0001.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• Hand Delivery or Courier: West Building Ground Floor, Room W12-140, 1200 New Jersey Ave. SE, between 9:00a.m. </w:t>
      </w:r>
      <w:proofErr w:type="gramStart"/>
      <w:r w:rsidRPr="000E1216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5:00p.m. ET, Monday through Friday, except Federal Holidays.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color w:val="000000"/>
          <w:sz w:val="24"/>
          <w:szCs w:val="24"/>
        </w:rPr>
        <w:t>• Fax: (202) 493-2251.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Instructions: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You must include the agency name and docket number </w:t>
      </w:r>
      <w:r w:rsidR="0091095E" w:rsidRPr="000E1216">
        <w:rPr>
          <w:rFonts w:ascii="Times New Roman" w:hAnsi="Times New Roman" w:cs="Times New Roman"/>
          <w:sz w:val="24"/>
          <w:szCs w:val="24"/>
        </w:rPr>
        <w:t xml:space="preserve">DOT-OST-2015-0013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or the Regulatory Identification Number, RIN No. 2105-AE11, for the rulemaking at the beginning of your comment. All comments received will be posted without change to http://www.regulations.gov, including any personal information provided.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Privacy Act: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Anyone is able to search the electronic form of all comments received in any of our dockets by the name of the individual submitting the comment (or s</w:t>
      </w:r>
      <w:r w:rsidR="00AE26E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igning the comment if submitted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on behalf of an association, a business, a labor union, etc.)</w:t>
      </w:r>
      <w:r w:rsidR="00AE26E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. You may review DOT's complete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Privacy Act statement in the </w:t>
      </w:r>
      <w:r w:rsidRPr="000E1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Federal Register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published on April 11, 2000 (65 </w:t>
      </w:r>
      <w:r w:rsidRPr="000E1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FR </w:t>
      </w:r>
      <w:r w:rsidR="00AE26E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19477-78), or you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may visit </w:t>
      </w:r>
      <w:r w:rsidRPr="000E1216">
        <w:rPr>
          <w:rFonts w:ascii="Times New Roman" w:hAnsi="Times New Roman" w:cs="Times New Roman"/>
          <w:color w:val="0000FF"/>
          <w:sz w:val="24"/>
          <w:szCs w:val="24"/>
        </w:rPr>
        <w:t>http://Docketslnfo.dot.gov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Docket: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For access to the docket to read background documents or comments received, go to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color w:val="000000"/>
          <w:sz w:val="24"/>
          <w:szCs w:val="24"/>
        </w:rPr>
        <w:t>http://www.regulations.gov or to the street address listed above. Follow the online instructions for</w:t>
      </w:r>
      <w:r w:rsidR="00AE26E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accessing the docket.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FOR FURTHER INFORMATION CONTACT: </w:t>
      </w:r>
      <w:r w:rsidR="0091095E" w:rsidRPr="000E1216">
        <w:rPr>
          <w:rFonts w:ascii="Times New Roman" w:hAnsi="Times New Roman" w:cs="Times New Roman"/>
          <w:sz w:val="24"/>
          <w:szCs w:val="24"/>
        </w:rPr>
        <w:t xml:space="preserve">Michael Harkins, Deputy Assistant General Counsel for General Law (OST-C10),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U.S. Department of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Transportation, 1200 New Jersey Ave. SE., Wa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>shington, DC 20590, 202–366–0590</w:t>
      </w:r>
      <w:r w:rsidR="00E2295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90039" w:rsidRPr="000E1216" w:rsidRDefault="00AF2896" w:rsidP="0036158D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SUPPLEMENTARY INFORMATION: 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>March 6, 2015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, th</w:t>
      </w:r>
      <w:r w:rsidR="00AE26E7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e Department published a </w:t>
      </w:r>
      <w:r w:rsidR="0091095E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NPRM proposing to amend the DOT’s </w:t>
      </w:r>
      <w:r w:rsidR="0091095E" w:rsidRPr="000E1216">
        <w:rPr>
          <w:rFonts w:ascii="Times New Roman" w:hAnsi="Times New Roman" w:cs="Times New Roman"/>
          <w:sz w:val="24"/>
          <w:szCs w:val="24"/>
        </w:rPr>
        <w:t xml:space="preserve">implementation of the Government-wide Uniform Administrative Requirements, Cost Principles, and Audit Requirements for Federal Awards to </w:t>
      </w:r>
      <w:r w:rsidR="0091095E" w:rsidRPr="000E1216">
        <w:rPr>
          <w:rFonts w:ascii="Times New Roman" w:hAnsi="Times New Roman" w:cs="Times New Roman"/>
          <w:sz w:val="24"/>
          <w:szCs w:val="24"/>
        </w:rPr>
        <w:lastRenderedPageBreak/>
        <w:t xml:space="preserve">permit recipients and </w:t>
      </w:r>
      <w:proofErr w:type="spellStart"/>
      <w:r w:rsidR="0091095E" w:rsidRPr="000E1216">
        <w:rPr>
          <w:rFonts w:ascii="Times New Roman" w:hAnsi="Times New Roman" w:cs="Times New Roman"/>
          <w:sz w:val="24"/>
          <w:szCs w:val="24"/>
        </w:rPr>
        <w:t>subrecipients</w:t>
      </w:r>
      <w:proofErr w:type="spellEnd"/>
      <w:r w:rsidR="0091095E" w:rsidRPr="000E1216">
        <w:rPr>
          <w:rFonts w:ascii="Times New Roman" w:hAnsi="Times New Roman" w:cs="Times New Roman"/>
          <w:sz w:val="24"/>
          <w:szCs w:val="24"/>
        </w:rPr>
        <w:t xml:space="preserve"> to impose geographic-based hiring preferences whenever not otherwise prohibited by Federal statute. </w:t>
      </w:r>
      <w:r w:rsidR="0036158D" w:rsidRPr="000E1216">
        <w:rPr>
          <w:rFonts w:ascii="Times New Roman" w:hAnsi="Times New Roman" w:cs="Times New Roman"/>
          <w:sz w:val="24"/>
          <w:szCs w:val="24"/>
        </w:rPr>
        <w:t xml:space="preserve"> On March 13, the American Public Transportation Association (APTA) posted a comment requesting DOT extent the comment period for this NPRM by 30 days to May 6.  </w:t>
      </w:r>
      <w:r w:rsidR="00247422" w:rsidRPr="000E1216">
        <w:rPr>
          <w:rFonts w:ascii="Times New Roman" w:hAnsi="Times New Roman" w:cs="Times New Roman"/>
          <w:sz w:val="24"/>
          <w:szCs w:val="24"/>
        </w:rPr>
        <w:t>With this notice, t</w:t>
      </w:r>
      <w:r w:rsidR="002D4FC0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="0036158D" w:rsidRPr="000E1216">
        <w:rPr>
          <w:rFonts w:ascii="Times New Roman" w:hAnsi="Times New Roman" w:cs="Times New Roman"/>
          <w:color w:val="000000"/>
          <w:sz w:val="24"/>
          <w:szCs w:val="24"/>
        </w:rPr>
        <w:t>DOT</w:t>
      </w:r>
      <w:r w:rsidR="002D4FC0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is</w:t>
      </w:r>
      <w:r w:rsidR="0036158D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granting this request by</w:t>
      </w:r>
      <w:r w:rsidR="002D4FC0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further </w:t>
      </w:r>
      <w:r w:rsidR="00790039" w:rsidRPr="000E1216">
        <w:rPr>
          <w:rFonts w:ascii="Times New Roman" w:hAnsi="Times New Roman" w:cs="Times New Roman"/>
          <w:color w:val="000000"/>
          <w:sz w:val="24"/>
          <w:szCs w:val="24"/>
        </w:rPr>
        <w:t>extending</w:t>
      </w:r>
      <w:r w:rsidR="002D4FC0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the comment period to </w:t>
      </w:r>
      <w:r w:rsidR="0036158D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May 6. </w:t>
      </w:r>
    </w:p>
    <w:p w:rsidR="00F53BB7" w:rsidRPr="000E1216" w:rsidRDefault="0036158D" w:rsidP="00F53BB7">
      <w:pPr>
        <w:spacing w:after="0" w:line="480" w:lineRule="auto"/>
        <w:ind w:firstLine="720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The DOT has also received a comment to the docket asking whether this proposed rule applies to rolling stock.  </w:t>
      </w:r>
      <w:r w:rsidR="00B2217D" w:rsidRPr="000E1216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 DOT specifically requests comments on this issue and whether the DOT should clarify the proposed rule’s application to the procurement of rolling stock. </w:t>
      </w:r>
    </w:p>
    <w:p w:rsidR="006D48FA" w:rsidRPr="000E1216" w:rsidRDefault="006D48FA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0E1216">
        <w:rPr>
          <w:rFonts w:ascii="Times New Roman" w:hAnsi="Times New Roman" w:cs="Times New Roman"/>
          <w:color w:val="000000"/>
          <w:sz w:val="24"/>
          <w:szCs w:val="24"/>
        </w:rPr>
        <w:t>Issued this</w:t>
      </w:r>
      <w:r w:rsidR="006D48FA" w:rsidRPr="000E1216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FD37F6" w:rsidRPr="00FD37F6">
        <w:rPr>
          <w:rFonts w:ascii="Times New Roman" w:hAnsi="Times New Roman" w:cs="Times New Roman"/>
          <w:color w:val="000000"/>
          <w:sz w:val="24"/>
          <w:szCs w:val="24"/>
          <w:u w:val="single"/>
        </w:rPr>
        <w:t>1st</w:t>
      </w:r>
      <w:r w:rsidR="006D48FA" w:rsidRPr="000E1216">
        <w:rPr>
          <w:rFonts w:ascii="Times New Roman" w:hAnsi="Times New Roman" w:cs="Times New Roman"/>
          <w:color w:val="000000"/>
          <w:sz w:val="24"/>
          <w:szCs w:val="24"/>
        </w:rPr>
        <w:t xml:space="preserve">___day of </w:t>
      </w:r>
      <w:r w:rsidR="0036158D" w:rsidRPr="000E1216">
        <w:rPr>
          <w:rFonts w:ascii="Times New Roman" w:hAnsi="Times New Roman" w:cs="Times New Roman"/>
          <w:color w:val="000000"/>
          <w:sz w:val="24"/>
          <w:szCs w:val="24"/>
        </w:rPr>
        <w:t>April, 2015</w:t>
      </w:r>
      <w:r w:rsidRPr="000E1216">
        <w:rPr>
          <w:rFonts w:ascii="Times New Roman" w:hAnsi="Times New Roman" w:cs="Times New Roman"/>
          <w:color w:val="000000"/>
          <w:sz w:val="24"/>
          <w:szCs w:val="24"/>
        </w:rPr>
        <w:t>, in Washington, D.C.</w:t>
      </w:r>
      <w:proofErr w:type="gramEnd"/>
    </w:p>
    <w:p w:rsidR="006D48FA" w:rsidRPr="000E1216" w:rsidRDefault="006D48FA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D48FA" w:rsidRPr="000E1216" w:rsidRDefault="006D48FA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color w:val="000000"/>
          <w:sz w:val="24"/>
          <w:szCs w:val="24"/>
        </w:rPr>
        <w:t>Kathryn B. Thomson</w:t>
      </w:r>
    </w:p>
    <w:p w:rsidR="00AF2896" w:rsidRPr="000E1216" w:rsidRDefault="00AF2896" w:rsidP="00AF2896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1216">
        <w:rPr>
          <w:rFonts w:ascii="Times New Roman" w:hAnsi="Times New Roman" w:cs="Times New Roman"/>
          <w:color w:val="000000"/>
          <w:sz w:val="24"/>
          <w:szCs w:val="24"/>
        </w:rPr>
        <w:t>General Counsel</w:t>
      </w:r>
    </w:p>
    <w:sectPr w:rsidR="00AF2896" w:rsidRPr="000E1216" w:rsidSect="000F4647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13A" w:rsidRDefault="0008313A" w:rsidP="006D48FA">
      <w:pPr>
        <w:spacing w:after="0" w:line="240" w:lineRule="auto"/>
      </w:pPr>
      <w:r>
        <w:separator/>
      </w:r>
    </w:p>
  </w:endnote>
  <w:endnote w:type="continuationSeparator" w:id="0">
    <w:p w:rsidR="0008313A" w:rsidRDefault="0008313A" w:rsidP="006D4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21907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4647" w:rsidRDefault="000F46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070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F4647" w:rsidRDefault="000F46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13A" w:rsidRDefault="0008313A" w:rsidP="006D48FA">
      <w:pPr>
        <w:spacing w:after="0" w:line="240" w:lineRule="auto"/>
      </w:pPr>
      <w:r>
        <w:separator/>
      </w:r>
    </w:p>
  </w:footnote>
  <w:footnote w:type="continuationSeparator" w:id="0">
    <w:p w:rsidR="0008313A" w:rsidRDefault="0008313A" w:rsidP="006D48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96"/>
    <w:rsid w:val="00072271"/>
    <w:rsid w:val="0008313A"/>
    <w:rsid w:val="000E1216"/>
    <w:rsid w:val="000F4647"/>
    <w:rsid w:val="001465BC"/>
    <w:rsid w:val="002073B9"/>
    <w:rsid w:val="00247422"/>
    <w:rsid w:val="00273FD5"/>
    <w:rsid w:val="00292643"/>
    <w:rsid w:val="002D4FC0"/>
    <w:rsid w:val="002E0705"/>
    <w:rsid w:val="003015D8"/>
    <w:rsid w:val="0030343C"/>
    <w:rsid w:val="00306439"/>
    <w:rsid w:val="00331687"/>
    <w:rsid w:val="00342FF7"/>
    <w:rsid w:val="0036158D"/>
    <w:rsid w:val="005E21F3"/>
    <w:rsid w:val="005F1D69"/>
    <w:rsid w:val="005F39D9"/>
    <w:rsid w:val="00626134"/>
    <w:rsid w:val="006C0EFB"/>
    <w:rsid w:val="006D48FA"/>
    <w:rsid w:val="00762542"/>
    <w:rsid w:val="00790039"/>
    <w:rsid w:val="0091095E"/>
    <w:rsid w:val="00AA0A26"/>
    <w:rsid w:val="00AE26E7"/>
    <w:rsid w:val="00AF2896"/>
    <w:rsid w:val="00B2217D"/>
    <w:rsid w:val="00B37723"/>
    <w:rsid w:val="00BD6BF7"/>
    <w:rsid w:val="00CF64AF"/>
    <w:rsid w:val="00E2295E"/>
    <w:rsid w:val="00EC044E"/>
    <w:rsid w:val="00F153BD"/>
    <w:rsid w:val="00F53BB7"/>
    <w:rsid w:val="00F9007D"/>
    <w:rsid w:val="00FA7E10"/>
    <w:rsid w:val="00FA7F08"/>
    <w:rsid w:val="00FD20FB"/>
    <w:rsid w:val="00FD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48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8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47"/>
  </w:style>
  <w:style w:type="paragraph" w:styleId="Footer">
    <w:name w:val="footer"/>
    <w:basedOn w:val="Normal"/>
    <w:link w:val="FooterChar"/>
    <w:uiPriority w:val="99"/>
    <w:unhideWhenUsed/>
    <w:rsid w:val="000F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47"/>
  </w:style>
  <w:style w:type="character" w:styleId="CommentReference">
    <w:name w:val="annotation reference"/>
    <w:basedOn w:val="DefaultParagraphFont"/>
    <w:uiPriority w:val="99"/>
    <w:semiHidden/>
    <w:unhideWhenUsed/>
    <w:rsid w:val="00FA7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9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D48F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48F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48F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F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647"/>
  </w:style>
  <w:style w:type="paragraph" w:styleId="Footer">
    <w:name w:val="footer"/>
    <w:basedOn w:val="Normal"/>
    <w:link w:val="FooterChar"/>
    <w:uiPriority w:val="99"/>
    <w:unhideWhenUsed/>
    <w:rsid w:val="000F4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647"/>
  </w:style>
  <w:style w:type="character" w:styleId="CommentReference">
    <w:name w:val="annotation reference"/>
    <w:basedOn w:val="DefaultParagraphFont"/>
    <w:uiPriority w:val="99"/>
    <w:semiHidden/>
    <w:unhideWhenUsed/>
    <w:rsid w:val="00FA7F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F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F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F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F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7F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F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09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3D463-ACA0-4E6B-A6B8-801815FCC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C70</dc:creator>
  <cp:lastModifiedBy>USDOT_User</cp:lastModifiedBy>
  <cp:revision>3</cp:revision>
  <cp:lastPrinted>2015-04-01T15:48:00Z</cp:lastPrinted>
  <dcterms:created xsi:type="dcterms:W3CDTF">2015-04-03T15:12:00Z</dcterms:created>
  <dcterms:modified xsi:type="dcterms:W3CDTF">2015-04-03T15:12:00Z</dcterms:modified>
</cp:coreProperties>
</file>