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4AE" w:rsidRPr="00715E81" w:rsidRDefault="00AE041D" w:rsidP="00E804AE">
      <w:pPr>
        <w:pStyle w:val="Heading1"/>
        <w:numPr>
          <w:ilvl w:val="0"/>
          <w:numId w:val="0"/>
        </w:numPr>
        <w:rPr>
          <w:color w:val="4F81BD" w:themeColor="accent1"/>
        </w:rPr>
      </w:pPr>
      <w:bookmarkStart w:id="0" w:name="_Toc136932311"/>
      <w:proofErr w:type="gramStart"/>
      <w:r w:rsidRPr="00715E81">
        <w:rPr>
          <w:color w:val="4F81BD" w:themeColor="accent1"/>
        </w:rPr>
        <w:t>eOPF</w:t>
      </w:r>
      <w:proofErr w:type="gramEnd"/>
      <w:r w:rsidR="00E804AE" w:rsidRPr="00715E81">
        <w:rPr>
          <w:color w:val="4F81BD" w:themeColor="accent1"/>
        </w:rPr>
        <w:t xml:space="preserve"> Frequently Asked Questions</w:t>
      </w:r>
      <w:bookmarkEnd w:id="0"/>
    </w:p>
    <w:p w:rsidR="00E804AE" w:rsidRPr="00715E81" w:rsidRDefault="00E804AE" w:rsidP="00E804AE">
      <w:pPr>
        <w:rPr>
          <w:color w:val="4F81BD" w:themeColor="accent1"/>
          <w:sz w:val="20"/>
          <w:szCs w:val="20"/>
        </w:rPr>
      </w:pPr>
    </w:p>
    <w:p w:rsidR="00E804AE" w:rsidRPr="00715E81" w:rsidRDefault="00E804AE" w:rsidP="008132E4">
      <w:pPr>
        <w:rPr>
          <w:rFonts w:ascii="Arial" w:hAnsi="Arial" w:cs="Arial"/>
          <w:b/>
          <w:color w:val="4F81BD" w:themeColor="accent1"/>
        </w:rPr>
      </w:pPr>
      <w:bookmarkStart w:id="1" w:name="_Toc125440862"/>
      <w:r w:rsidRPr="00715E81">
        <w:rPr>
          <w:rFonts w:ascii="Arial" w:hAnsi="Arial" w:cs="Arial"/>
          <w:b/>
          <w:color w:val="4F81BD" w:themeColor="accent1"/>
        </w:rPr>
        <w:t>What is the Official Personnel Folder (OPF)?</w:t>
      </w:r>
      <w:bookmarkEnd w:id="1"/>
    </w:p>
    <w:p w:rsidR="009802C3" w:rsidRPr="00715E81" w:rsidRDefault="009802C3" w:rsidP="008132E4">
      <w:pPr>
        <w:rPr>
          <w:rFonts w:ascii="Arial" w:hAnsi="Arial" w:cs="Arial"/>
          <w:color w:val="4F81BD" w:themeColor="accent1"/>
          <w:sz w:val="20"/>
          <w:szCs w:val="20"/>
        </w:rPr>
      </w:pPr>
    </w:p>
    <w:p w:rsidR="00E804AE" w:rsidRPr="00CF5D25" w:rsidRDefault="00E804AE" w:rsidP="008132E4">
      <w:pPr>
        <w:rPr>
          <w:rFonts w:ascii="Arial" w:hAnsi="Arial" w:cs="Arial"/>
          <w:sz w:val="20"/>
          <w:szCs w:val="20"/>
        </w:rPr>
      </w:pPr>
      <w:r w:rsidRPr="00CF5D25">
        <w:rPr>
          <w:rFonts w:ascii="Arial" w:hAnsi="Arial" w:cs="Arial"/>
          <w:sz w:val="20"/>
          <w:szCs w:val="20"/>
        </w:rPr>
        <w:t xml:space="preserve">The Official Personnel Folder (Standard Form 66) is a file containing records that cover an individual’s employment history.  The long-term records included in the file are chosen to protect the legal and financial rights of the Government and the employee.  The Official Personnel Folder is part of the Government-wide system of records, OPM/GOVT-1. </w:t>
      </w:r>
    </w:p>
    <w:p w:rsidR="00E804AE" w:rsidRPr="00CF5D25" w:rsidRDefault="00E804AE" w:rsidP="008132E4">
      <w:pPr>
        <w:rPr>
          <w:rFonts w:ascii="Arial" w:hAnsi="Arial" w:cs="Arial"/>
          <w:sz w:val="20"/>
          <w:szCs w:val="20"/>
        </w:rPr>
      </w:pPr>
    </w:p>
    <w:p w:rsidR="00E804AE" w:rsidRPr="00715E81" w:rsidRDefault="00E804AE" w:rsidP="008132E4">
      <w:pPr>
        <w:rPr>
          <w:rFonts w:ascii="Arial" w:hAnsi="Arial" w:cs="Arial"/>
          <w:b/>
          <w:color w:val="4F81BD" w:themeColor="accent1"/>
        </w:rPr>
      </w:pPr>
      <w:bookmarkStart w:id="2" w:name="_Toc125440863"/>
      <w:r w:rsidRPr="00715E81">
        <w:rPr>
          <w:rFonts w:ascii="Arial" w:hAnsi="Arial" w:cs="Arial"/>
          <w:b/>
          <w:color w:val="4F81BD" w:themeColor="accent1"/>
        </w:rPr>
        <w:t>What is the Electronic Official Personnel Folder (eOPF)?</w:t>
      </w:r>
      <w:bookmarkEnd w:id="2"/>
      <w:r w:rsidRPr="00715E81">
        <w:rPr>
          <w:rFonts w:ascii="Arial" w:hAnsi="Arial" w:cs="Arial"/>
          <w:b/>
          <w:color w:val="4F81BD" w:themeColor="accent1"/>
        </w:rPr>
        <w:t xml:space="preserve"> </w:t>
      </w:r>
    </w:p>
    <w:p w:rsidR="009802C3" w:rsidRPr="00CF5D25" w:rsidRDefault="009802C3" w:rsidP="008132E4">
      <w:pPr>
        <w:rPr>
          <w:rFonts w:ascii="Arial" w:hAnsi="Arial" w:cs="Arial"/>
          <w:sz w:val="20"/>
          <w:szCs w:val="20"/>
        </w:rPr>
      </w:pPr>
    </w:p>
    <w:p w:rsidR="00E804AE" w:rsidRDefault="00E804AE" w:rsidP="008132E4">
      <w:pPr>
        <w:rPr>
          <w:rFonts w:ascii="Arial" w:hAnsi="Arial" w:cs="Arial"/>
          <w:sz w:val="20"/>
          <w:szCs w:val="20"/>
        </w:rPr>
      </w:pPr>
      <w:r w:rsidRPr="00CF5D25">
        <w:rPr>
          <w:rFonts w:ascii="Arial" w:hAnsi="Arial" w:cs="Arial"/>
          <w:sz w:val="20"/>
          <w:szCs w:val="20"/>
        </w:rPr>
        <w:t xml:space="preserve">The eOPF is an electronic version of the original OPF and a system for accessing the electronic folder online. </w:t>
      </w:r>
      <w:r w:rsidR="00767531">
        <w:rPr>
          <w:rFonts w:ascii="Arial" w:hAnsi="Arial" w:cs="Arial"/>
          <w:sz w:val="20"/>
          <w:szCs w:val="20"/>
        </w:rPr>
        <w:t xml:space="preserve"> </w:t>
      </w:r>
      <w:r w:rsidRPr="00CF5D25">
        <w:rPr>
          <w:rFonts w:ascii="Arial" w:hAnsi="Arial" w:cs="Arial"/>
          <w:sz w:val="20"/>
          <w:szCs w:val="20"/>
        </w:rPr>
        <w:t xml:space="preserve">The eOPF allows each employee to have an electronic personnel folder instead of a paper file.  Some of the features of the system include: </w:t>
      </w:r>
    </w:p>
    <w:p w:rsidR="00767531" w:rsidRPr="00CF5D25" w:rsidRDefault="00767531" w:rsidP="008132E4">
      <w:pPr>
        <w:rPr>
          <w:rFonts w:ascii="Arial" w:hAnsi="Arial" w:cs="Arial"/>
          <w:sz w:val="20"/>
          <w:szCs w:val="20"/>
        </w:rPr>
      </w:pPr>
    </w:p>
    <w:p w:rsidR="00E804AE" w:rsidRPr="00AE041D" w:rsidRDefault="00E804AE" w:rsidP="00AE041D">
      <w:pPr>
        <w:pStyle w:val="ListParagraph"/>
        <w:numPr>
          <w:ilvl w:val="0"/>
          <w:numId w:val="12"/>
        </w:numPr>
        <w:rPr>
          <w:rFonts w:ascii="Arial" w:hAnsi="Arial" w:cs="Arial"/>
          <w:sz w:val="20"/>
          <w:szCs w:val="20"/>
        </w:rPr>
      </w:pPr>
      <w:r w:rsidRPr="00AE041D">
        <w:rPr>
          <w:rFonts w:ascii="Arial" w:hAnsi="Arial" w:cs="Arial"/>
          <w:sz w:val="20"/>
          <w:szCs w:val="20"/>
        </w:rPr>
        <w:t xml:space="preserve">Provides immediate access to OPF forms and information for a geographically dispersed workforce </w:t>
      </w:r>
    </w:p>
    <w:p w:rsidR="00E804AE" w:rsidRPr="00AE041D" w:rsidRDefault="00E804AE" w:rsidP="00AE041D">
      <w:pPr>
        <w:pStyle w:val="ListParagraph"/>
        <w:numPr>
          <w:ilvl w:val="0"/>
          <w:numId w:val="12"/>
        </w:numPr>
        <w:rPr>
          <w:rFonts w:ascii="Arial" w:hAnsi="Arial" w:cs="Arial"/>
          <w:sz w:val="20"/>
          <w:szCs w:val="20"/>
        </w:rPr>
      </w:pPr>
      <w:r w:rsidRPr="00AE041D">
        <w:rPr>
          <w:rFonts w:ascii="Arial" w:hAnsi="Arial" w:cs="Arial"/>
          <w:sz w:val="20"/>
          <w:szCs w:val="20"/>
        </w:rPr>
        <w:t xml:space="preserve">Supports a multi-level secure environment, with security rules for vital information </w:t>
      </w:r>
    </w:p>
    <w:p w:rsidR="00E804AE" w:rsidRPr="00AE041D" w:rsidRDefault="00E804AE" w:rsidP="00AE041D">
      <w:pPr>
        <w:pStyle w:val="ListParagraph"/>
        <w:numPr>
          <w:ilvl w:val="0"/>
          <w:numId w:val="12"/>
        </w:numPr>
        <w:rPr>
          <w:rFonts w:ascii="Arial" w:hAnsi="Arial" w:cs="Arial"/>
          <w:sz w:val="20"/>
          <w:szCs w:val="20"/>
        </w:rPr>
      </w:pPr>
      <w:r w:rsidRPr="00AE041D">
        <w:rPr>
          <w:rFonts w:ascii="Arial" w:hAnsi="Arial" w:cs="Arial"/>
          <w:sz w:val="20"/>
          <w:szCs w:val="20"/>
        </w:rPr>
        <w:t xml:space="preserve">Eliminates loss of employee’s official personnel files in filing and routing </w:t>
      </w:r>
    </w:p>
    <w:p w:rsidR="008132E4" w:rsidRPr="00AE041D" w:rsidRDefault="008132E4" w:rsidP="00AE041D">
      <w:pPr>
        <w:pStyle w:val="ListParagraph"/>
        <w:numPr>
          <w:ilvl w:val="0"/>
          <w:numId w:val="12"/>
        </w:numPr>
        <w:rPr>
          <w:rFonts w:ascii="Arial" w:hAnsi="Arial" w:cs="Arial"/>
          <w:sz w:val="20"/>
          <w:szCs w:val="20"/>
        </w:rPr>
      </w:pPr>
      <w:r w:rsidRPr="00AE041D">
        <w:rPr>
          <w:rFonts w:ascii="Arial" w:hAnsi="Arial" w:cs="Arial"/>
          <w:sz w:val="20"/>
          <w:szCs w:val="20"/>
        </w:rPr>
        <w:t xml:space="preserve">Sends e-mail notification to employees when documents are added to their </w:t>
      </w:r>
      <w:proofErr w:type="spellStart"/>
      <w:r w:rsidRPr="00AE041D">
        <w:rPr>
          <w:rFonts w:ascii="Arial" w:hAnsi="Arial" w:cs="Arial"/>
          <w:sz w:val="20"/>
          <w:szCs w:val="20"/>
        </w:rPr>
        <w:t>eOPFs</w:t>
      </w:r>
      <w:proofErr w:type="spellEnd"/>
    </w:p>
    <w:p w:rsidR="00E804AE" w:rsidRPr="00AE041D" w:rsidRDefault="00E804AE" w:rsidP="00AE041D">
      <w:pPr>
        <w:pStyle w:val="ListParagraph"/>
        <w:numPr>
          <w:ilvl w:val="0"/>
          <w:numId w:val="12"/>
        </w:numPr>
        <w:rPr>
          <w:rFonts w:ascii="Arial" w:hAnsi="Arial" w:cs="Arial"/>
          <w:sz w:val="20"/>
          <w:szCs w:val="20"/>
        </w:rPr>
      </w:pPr>
      <w:r w:rsidRPr="00AE041D">
        <w:rPr>
          <w:rFonts w:ascii="Arial" w:hAnsi="Arial" w:cs="Arial"/>
          <w:sz w:val="20"/>
          <w:szCs w:val="20"/>
        </w:rPr>
        <w:t xml:space="preserve">Reduces costs associated with storage, maintenance, and retrieval of records </w:t>
      </w:r>
    </w:p>
    <w:p w:rsidR="00E804AE" w:rsidRPr="00AE041D" w:rsidRDefault="00E804AE" w:rsidP="00AE041D">
      <w:pPr>
        <w:pStyle w:val="ListParagraph"/>
        <w:numPr>
          <w:ilvl w:val="0"/>
          <w:numId w:val="12"/>
        </w:numPr>
        <w:rPr>
          <w:rFonts w:ascii="Arial" w:hAnsi="Arial" w:cs="Arial"/>
          <w:sz w:val="20"/>
          <w:szCs w:val="20"/>
        </w:rPr>
      </w:pPr>
      <w:r w:rsidRPr="00AE041D">
        <w:rPr>
          <w:rFonts w:ascii="Arial" w:hAnsi="Arial" w:cs="Arial"/>
          <w:sz w:val="20"/>
          <w:szCs w:val="20"/>
        </w:rPr>
        <w:t xml:space="preserve">When an employee transfers to another federal agency, provides for electronic transfer of pertinent human resources data </w:t>
      </w:r>
    </w:p>
    <w:p w:rsidR="00E804AE" w:rsidRPr="00AE041D" w:rsidRDefault="00E804AE" w:rsidP="00AE041D">
      <w:pPr>
        <w:pStyle w:val="ListParagraph"/>
        <w:numPr>
          <w:ilvl w:val="0"/>
          <w:numId w:val="12"/>
        </w:numPr>
        <w:rPr>
          <w:rFonts w:ascii="Arial" w:hAnsi="Arial" w:cs="Arial"/>
          <w:sz w:val="20"/>
          <w:szCs w:val="20"/>
        </w:rPr>
      </w:pPr>
      <w:r w:rsidRPr="00AE041D">
        <w:rPr>
          <w:rFonts w:ascii="Arial" w:hAnsi="Arial" w:cs="Arial"/>
          <w:sz w:val="20"/>
          <w:szCs w:val="20"/>
        </w:rPr>
        <w:t xml:space="preserve">Integrates and complements agency human resource information systems capabilities </w:t>
      </w:r>
    </w:p>
    <w:p w:rsidR="00E804AE" w:rsidRPr="00AE041D" w:rsidRDefault="00E804AE" w:rsidP="00AE041D">
      <w:pPr>
        <w:pStyle w:val="ListParagraph"/>
        <w:numPr>
          <w:ilvl w:val="0"/>
          <w:numId w:val="12"/>
        </w:numPr>
        <w:rPr>
          <w:rFonts w:ascii="Arial" w:hAnsi="Arial" w:cs="Arial"/>
          <w:sz w:val="20"/>
          <w:szCs w:val="20"/>
        </w:rPr>
      </w:pPr>
      <w:r w:rsidRPr="00AE041D">
        <w:rPr>
          <w:rFonts w:ascii="Arial" w:hAnsi="Arial" w:cs="Arial"/>
          <w:sz w:val="20"/>
          <w:szCs w:val="20"/>
        </w:rPr>
        <w:t xml:space="preserve">Complies with </w:t>
      </w:r>
      <w:r w:rsidR="00D85494" w:rsidRPr="00AE041D">
        <w:rPr>
          <w:rFonts w:ascii="Arial" w:hAnsi="Arial" w:cs="Arial"/>
          <w:sz w:val="20"/>
          <w:szCs w:val="20"/>
        </w:rPr>
        <w:t>Office of Personnel Management (</w:t>
      </w:r>
      <w:r w:rsidRPr="00AE041D">
        <w:rPr>
          <w:rFonts w:ascii="Arial" w:hAnsi="Arial" w:cs="Arial"/>
          <w:sz w:val="20"/>
          <w:szCs w:val="20"/>
        </w:rPr>
        <w:t>OPM</w:t>
      </w:r>
      <w:r w:rsidR="00D85494" w:rsidRPr="00AE041D">
        <w:rPr>
          <w:rFonts w:ascii="Arial" w:hAnsi="Arial" w:cs="Arial"/>
          <w:sz w:val="20"/>
          <w:szCs w:val="20"/>
        </w:rPr>
        <w:t>)</w:t>
      </w:r>
      <w:r w:rsidRPr="00AE041D">
        <w:rPr>
          <w:rFonts w:ascii="Arial" w:hAnsi="Arial" w:cs="Arial"/>
          <w:sz w:val="20"/>
          <w:szCs w:val="20"/>
        </w:rPr>
        <w:t xml:space="preserve"> and federally mandated HR employee record management regulations</w:t>
      </w:r>
    </w:p>
    <w:p w:rsidR="00E804AE" w:rsidRPr="00CF5D25" w:rsidRDefault="00E804AE" w:rsidP="008132E4">
      <w:pPr>
        <w:rPr>
          <w:rFonts w:ascii="Arial" w:hAnsi="Arial" w:cs="Arial"/>
          <w:sz w:val="20"/>
          <w:szCs w:val="20"/>
        </w:rPr>
      </w:pPr>
    </w:p>
    <w:p w:rsidR="00E804AE" w:rsidRPr="00715E81" w:rsidRDefault="00E804AE" w:rsidP="008132E4">
      <w:pPr>
        <w:rPr>
          <w:rFonts w:ascii="Arial" w:hAnsi="Arial" w:cs="Arial"/>
          <w:b/>
          <w:color w:val="4F81BD" w:themeColor="accent1"/>
        </w:rPr>
      </w:pPr>
      <w:r w:rsidRPr="00715E81">
        <w:rPr>
          <w:rFonts w:ascii="Arial" w:hAnsi="Arial" w:cs="Arial"/>
          <w:b/>
          <w:color w:val="4F81BD" w:themeColor="accent1"/>
        </w:rPr>
        <w:t>Who owns the OPF and eOPF, the employee or the agency?</w:t>
      </w:r>
    </w:p>
    <w:p w:rsidR="009802C3" w:rsidRPr="00715E81" w:rsidRDefault="009802C3" w:rsidP="008132E4">
      <w:pPr>
        <w:rPr>
          <w:rFonts w:ascii="Arial" w:hAnsi="Arial" w:cs="Arial"/>
          <w:sz w:val="20"/>
          <w:szCs w:val="20"/>
        </w:rPr>
      </w:pPr>
    </w:p>
    <w:p w:rsidR="00E804AE" w:rsidRPr="00CF5D25" w:rsidRDefault="00E804AE" w:rsidP="008132E4">
      <w:pPr>
        <w:rPr>
          <w:rFonts w:ascii="Arial" w:hAnsi="Arial" w:cs="Arial"/>
          <w:sz w:val="20"/>
          <w:szCs w:val="20"/>
        </w:rPr>
      </w:pPr>
      <w:r w:rsidRPr="00CF5D25">
        <w:rPr>
          <w:rFonts w:ascii="Arial" w:hAnsi="Arial" w:cs="Arial"/>
          <w:sz w:val="20"/>
          <w:szCs w:val="20"/>
        </w:rPr>
        <w:t xml:space="preserve">Neither. According to </w:t>
      </w:r>
      <w:hyperlink r:id="rId7" w:history="1">
        <w:r w:rsidRPr="00767531">
          <w:rPr>
            <w:rStyle w:val="Hyperlink"/>
            <w:rFonts w:ascii="Arial" w:hAnsi="Arial" w:cs="Arial"/>
            <w:sz w:val="20"/>
            <w:szCs w:val="20"/>
          </w:rPr>
          <w:t>The Guide to Personnel Recordkeeping</w:t>
        </w:r>
      </w:hyperlink>
      <w:r w:rsidRPr="00CF5D25">
        <w:rPr>
          <w:rFonts w:ascii="Arial" w:hAnsi="Arial" w:cs="Arial"/>
          <w:sz w:val="20"/>
          <w:szCs w:val="20"/>
        </w:rPr>
        <w:t xml:space="preserve">, "The Office of Personnel Management (OPM) owns the personnel folder and its contents." </w:t>
      </w:r>
      <w:r w:rsidR="00AE041D">
        <w:rPr>
          <w:rFonts w:ascii="Arial" w:hAnsi="Arial" w:cs="Arial"/>
          <w:sz w:val="20"/>
          <w:szCs w:val="20"/>
        </w:rPr>
        <w:t xml:space="preserve"> </w:t>
      </w:r>
      <w:r w:rsidRPr="00CF5D25">
        <w:rPr>
          <w:rFonts w:ascii="Arial" w:hAnsi="Arial" w:cs="Arial"/>
          <w:sz w:val="20"/>
          <w:szCs w:val="20"/>
        </w:rPr>
        <w:t xml:space="preserve">The Guide contains </w:t>
      </w:r>
      <w:r w:rsidR="00AD54C4">
        <w:rPr>
          <w:rFonts w:ascii="Arial" w:hAnsi="Arial" w:cs="Arial"/>
          <w:sz w:val="20"/>
          <w:szCs w:val="20"/>
        </w:rPr>
        <w:t>OPM</w:t>
      </w:r>
      <w:smartTag w:uri="urn:schemas-microsoft-com:office:smarttags" w:element="PersonName">
        <w:r w:rsidRPr="00CF5D25">
          <w:rPr>
            <w:rFonts w:ascii="Arial" w:hAnsi="Arial" w:cs="Arial"/>
            <w:sz w:val="20"/>
            <w:szCs w:val="20"/>
          </w:rPr>
          <w:t>'</w:t>
        </w:r>
      </w:smartTag>
      <w:r w:rsidRPr="00CF5D25">
        <w:rPr>
          <w:rFonts w:ascii="Arial" w:hAnsi="Arial" w:cs="Arial"/>
          <w:sz w:val="20"/>
          <w:szCs w:val="20"/>
        </w:rPr>
        <w:t>s rules for creating, maintaining, using, and disposing of the Official Personnel Folder.</w:t>
      </w:r>
    </w:p>
    <w:p w:rsidR="00E804AE" w:rsidRDefault="00E804AE" w:rsidP="008132E4">
      <w:pPr>
        <w:rPr>
          <w:rFonts w:ascii="Arial" w:hAnsi="Arial" w:cs="Arial"/>
          <w:sz w:val="20"/>
          <w:szCs w:val="20"/>
        </w:rPr>
      </w:pPr>
    </w:p>
    <w:p w:rsidR="007C3413" w:rsidRPr="00715E81" w:rsidRDefault="007C3413" w:rsidP="008132E4">
      <w:pPr>
        <w:rPr>
          <w:rFonts w:ascii="Arial" w:hAnsi="Arial" w:cs="Arial"/>
          <w:b/>
          <w:color w:val="4F81BD" w:themeColor="accent1"/>
        </w:rPr>
      </w:pPr>
      <w:r w:rsidRPr="00715E81">
        <w:rPr>
          <w:rFonts w:ascii="Arial" w:hAnsi="Arial" w:cs="Arial"/>
          <w:b/>
          <w:color w:val="4F81BD" w:themeColor="accent1"/>
        </w:rPr>
        <w:t xml:space="preserve">What will happen to my </w:t>
      </w:r>
      <w:r w:rsidR="00FC55DA" w:rsidRPr="00715E81">
        <w:rPr>
          <w:rFonts w:ascii="Arial" w:hAnsi="Arial" w:cs="Arial"/>
          <w:b/>
          <w:color w:val="4F81BD" w:themeColor="accent1"/>
        </w:rPr>
        <w:t xml:space="preserve">paper </w:t>
      </w:r>
      <w:r w:rsidRPr="00715E81">
        <w:rPr>
          <w:rFonts w:ascii="Arial" w:hAnsi="Arial" w:cs="Arial"/>
          <w:b/>
          <w:color w:val="4F81BD" w:themeColor="accent1"/>
        </w:rPr>
        <w:t>OPF upon implementation of the eOPF application?</w:t>
      </w:r>
    </w:p>
    <w:p w:rsidR="007C3413" w:rsidRPr="00715E81" w:rsidRDefault="007C3413" w:rsidP="008132E4">
      <w:pPr>
        <w:rPr>
          <w:rFonts w:ascii="Arial" w:hAnsi="Arial" w:cs="Arial"/>
          <w:sz w:val="20"/>
          <w:szCs w:val="20"/>
        </w:rPr>
      </w:pPr>
    </w:p>
    <w:p w:rsidR="007C3413" w:rsidRDefault="007C3413" w:rsidP="008132E4">
      <w:pPr>
        <w:rPr>
          <w:rFonts w:ascii="Arial" w:hAnsi="Arial" w:cs="Arial"/>
          <w:sz w:val="20"/>
          <w:szCs w:val="20"/>
        </w:rPr>
      </w:pPr>
      <w:r w:rsidRPr="007C3413">
        <w:rPr>
          <w:rFonts w:ascii="Arial" w:hAnsi="Arial" w:cs="Arial"/>
          <w:sz w:val="20"/>
          <w:szCs w:val="20"/>
        </w:rPr>
        <w:t xml:space="preserve">OPM has directed that the OPFs be shipped to the National </w:t>
      </w:r>
      <w:r w:rsidR="00AE041D">
        <w:rPr>
          <w:rFonts w:ascii="Arial" w:hAnsi="Arial" w:cs="Arial"/>
          <w:sz w:val="20"/>
          <w:szCs w:val="20"/>
        </w:rPr>
        <w:t>Personnel</w:t>
      </w:r>
      <w:r w:rsidRPr="007C3413">
        <w:rPr>
          <w:rFonts w:ascii="Arial" w:hAnsi="Arial" w:cs="Arial"/>
          <w:sz w:val="20"/>
          <w:szCs w:val="20"/>
        </w:rPr>
        <w:t xml:space="preserve"> Records </w:t>
      </w:r>
      <w:r w:rsidR="00AE041D">
        <w:rPr>
          <w:rFonts w:ascii="Arial" w:hAnsi="Arial" w:cs="Arial"/>
          <w:sz w:val="20"/>
          <w:szCs w:val="20"/>
        </w:rPr>
        <w:t>Center</w:t>
      </w:r>
      <w:r w:rsidRPr="007C3413">
        <w:rPr>
          <w:rFonts w:ascii="Arial" w:hAnsi="Arial" w:cs="Arial"/>
          <w:sz w:val="20"/>
          <w:szCs w:val="20"/>
        </w:rPr>
        <w:t xml:space="preserve"> (</w:t>
      </w:r>
      <w:r w:rsidR="00AE041D">
        <w:rPr>
          <w:rFonts w:ascii="Arial" w:hAnsi="Arial" w:cs="Arial"/>
          <w:sz w:val="20"/>
          <w:szCs w:val="20"/>
        </w:rPr>
        <w:t>NPRC</w:t>
      </w:r>
      <w:r w:rsidRPr="007C3413">
        <w:rPr>
          <w:rFonts w:ascii="Arial" w:hAnsi="Arial" w:cs="Arial"/>
          <w:sz w:val="20"/>
          <w:szCs w:val="20"/>
        </w:rPr>
        <w:t xml:space="preserve">) for </w:t>
      </w:r>
      <w:r w:rsidR="00AE041D">
        <w:rPr>
          <w:rFonts w:ascii="Arial" w:hAnsi="Arial" w:cs="Arial"/>
          <w:sz w:val="20"/>
          <w:szCs w:val="20"/>
        </w:rPr>
        <w:t>retention and disposition in accordance with the General Record Schedule (GRS)</w:t>
      </w:r>
      <w:r w:rsidRPr="007C3413">
        <w:rPr>
          <w:rFonts w:ascii="Arial" w:hAnsi="Arial" w:cs="Arial"/>
          <w:sz w:val="20"/>
          <w:szCs w:val="20"/>
        </w:rPr>
        <w:t>.</w:t>
      </w:r>
    </w:p>
    <w:p w:rsidR="007C3413" w:rsidRPr="007C3413" w:rsidRDefault="007C3413" w:rsidP="008132E4">
      <w:pPr>
        <w:rPr>
          <w:rFonts w:ascii="Arial" w:hAnsi="Arial" w:cs="Arial"/>
          <w:sz w:val="20"/>
          <w:szCs w:val="20"/>
        </w:rPr>
      </w:pPr>
    </w:p>
    <w:p w:rsidR="00D85494" w:rsidRPr="00715E81" w:rsidRDefault="00D85494" w:rsidP="008132E4">
      <w:pPr>
        <w:rPr>
          <w:rFonts w:ascii="Arial" w:hAnsi="Arial" w:cs="Arial"/>
          <w:b/>
          <w:color w:val="4F81BD" w:themeColor="accent1"/>
        </w:rPr>
      </w:pPr>
      <w:bookmarkStart w:id="3" w:name="_Toc125440868"/>
      <w:bookmarkStart w:id="4" w:name="_Toc125440867"/>
      <w:r w:rsidRPr="00715E81">
        <w:rPr>
          <w:rFonts w:ascii="Arial" w:hAnsi="Arial" w:cs="Arial"/>
          <w:b/>
          <w:color w:val="4F81BD" w:themeColor="accent1"/>
        </w:rPr>
        <w:t>Do other agencies use electronic Official Personnel Folders?</w:t>
      </w:r>
    </w:p>
    <w:p w:rsidR="009802C3" w:rsidRPr="00CF5D25" w:rsidRDefault="009802C3" w:rsidP="008132E4">
      <w:pPr>
        <w:rPr>
          <w:rFonts w:ascii="Arial" w:hAnsi="Arial" w:cs="Arial"/>
          <w:sz w:val="20"/>
          <w:szCs w:val="20"/>
        </w:rPr>
      </w:pPr>
    </w:p>
    <w:p w:rsidR="00D85494" w:rsidRPr="00AE041D" w:rsidRDefault="00AE041D" w:rsidP="008132E4">
      <w:pPr>
        <w:rPr>
          <w:rFonts w:ascii="Arial" w:hAnsi="Arial" w:cs="Arial"/>
          <w:sz w:val="20"/>
          <w:szCs w:val="20"/>
        </w:rPr>
      </w:pPr>
      <w:r w:rsidRPr="00AE041D">
        <w:rPr>
          <w:rFonts w:ascii="Arial" w:hAnsi="Arial" w:cs="Arial"/>
          <w:sz w:val="20"/>
          <w:szCs w:val="20"/>
        </w:rPr>
        <w:t>As of April 2010, approximately 70 agencies are in the process of, or have completed, their eOPF implementation.  Over 1.1 million records have been converted to eOPF. Numerous agencies have made eOPF available to their employees. The list of agencies using eOPF continues to grow.</w:t>
      </w:r>
    </w:p>
    <w:p w:rsidR="00D85494" w:rsidRPr="00AE041D" w:rsidRDefault="00D85494" w:rsidP="008132E4">
      <w:pPr>
        <w:rPr>
          <w:rFonts w:ascii="Arial" w:hAnsi="Arial" w:cs="Arial"/>
          <w:sz w:val="20"/>
          <w:szCs w:val="20"/>
        </w:rPr>
      </w:pPr>
    </w:p>
    <w:p w:rsidR="00E804AE" w:rsidRPr="00715E81" w:rsidRDefault="00E804AE" w:rsidP="008132E4">
      <w:pPr>
        <w:rPr>
          <w:rFonts w:ascii="Arial" w:hAnsi="Arial" w:cs="Arial"/>
          <w:b/>
          <w:color w:val="4F81BD" w:themeColor="accent1"/>
        </w:rPr>
      </w:pPr>
      <w:r w:rsidRPr="00715E81">
        <w:rPr>
          <w:rFonts w:ascii="Arial" w:hAnsi="Arial" w:cs="Arial"/>
          <w:b/>
          <w:color w:val="4F81BD" w:themeColor="accent1"/>
        </w:rPr>
        <w:t xml:space="preserve">Who will have access to the </w:t>
      </w:r>
      <w:proofErr w:type="spellStart"/>
      <w:r w:rsidRPr="00715E81">
        <w:rPr>
          <w:rFonts w:ascii="Arial" w:hAnsi="Arial" w:cs="Arial"/>
          <w:b/>
          <w:color w:val="4F81BD" w:themeColor="accent1"/>
        </w:rPr>
        <w:t>eOPFs</w:t>
      </w:r>
      <w:proofErr w:type="spellEnd"/>
      <w:r w:rsidRPr="00715E81">
        <w:rPr>
          <w:rFonts w:ascii="Arial" w:hAnsi="Arial" w:cs="Arial"/>
          <w:b/>
          <w:color w:val="4F81BD" w:themeColor="accent1"/>
        </w:rPr>
        <w:t>?</w:t>
      </w:r>
      <w:bookmarkEnd w:id="3"/>
    </w:p>
    <w:p w:rsidR="009802C3" w:rsidRPr="00CF5D25" w:rsidRDefault="009802C3" w:rsidP="008132E4">
      <w:pPr>
        <w:rPr>
          <w:rFonts w:ascii="Arial" w:hAnsi="Arial" w:cs="Arial"/>
          <w:sz w:val="20"/>
          <w:szCs w:val="20"/>
        </w:rPr>
      </w:pPr>
    </w:p>
    <w:p w:rsidR="00E804AE" w:rsidRPr="00CF5D25" w:rsidRDefault="00E804AE" w:rsidP="008132E4">
      <w:pPr>
        <w:rPr>
          <w:rFonts w:ascii="Arial" w:hAnsi="Arial" w:cs="Arial"/>
          <w:sz w:val="20"/>
          <w:szCs w:val="20"/>
        </w:rPr>
      </w:pPr>
      <w:r w:rsidRPr="00CF5D25">
        <w:rPr>
          <w:rFonts w:ascii="Arial" w:hAnsi="Arial" w:cs="Arial"/>
          <w:sz w:val="20"/>
          <w:szCs w:val="20"/>
        </w:rPr>
        <w:t xml:space="preserve">HR </w:t>
      </w:r>
      <w:r w:rsidR="00FC55DA">
        <w:rPr>
          <w:rFonts w:ascii="Arial" w:hAnsi="Arial" w:cs="Arial"/>
          <w:sz w:val="20"/>
          <w:szCs w:val="20"/>
        </w:rPr>
        <w:t xml:space="preserve">staff </w:t>
      </w:r>
      <w:r w:rsidR="00B7374A">
        <w:rPr>
          <w:rFonts w:ascii="Arial" w:hAnsi="Arial" w:cs="Arial"/>
          <w:sz w:val="20"/>
          <w:szCs w:val="20"/>
        </w:rPr>
        <w:t>that</w:t>
      </w:r>
      <w:r w:rsidR="00FC55DA">
        <w:rPr>
          <w:rFonts w:ascii="Arial" w:hAnsi="Arial" w:cs="Arial"/>
          <w:sz w:val="20"/>
          <w:szCs w:val="20"/>
        </w:rPr>
        <w:t xml:space="preserve"> process personnel actions and payroll documents and those who provide advisory services or benefits support will have access to </w:t>
      </w:r>
      <w:proofErr w:type="spellStart"/>
      <w:r w:rsidR="00FC55DA">
        <w:rPr>
          <w:rFonts w:ascii="Arial" w:hAnsi="Arial" w:cs="Arial"/>
          <w:sz w:val="20"/>
          <w:szCs w:val="20"/>
        </w:rPr>
        <w:t>eOPFs</w:t>
      </w:r>
      <w:proofErr w:type="spellEnd"/>
      <w:r w:rsidR="00FC55DA">
        <w:rPr>
          <w:rFonts w:ascii="Arial" w:hAnsi="Arial" w:cs="Arial"/>
          <w:sz w:val="20"/>
          <w:szCs w:val="20"/>
        </w:rPr>
        <w:t xml:space="preserve"> for employees that they service</w:t>
      </w:r>
      <w:r w:rsidRPr="00CF5D25">
        <w:rPr>
          <w:rFonts w:ascii="Arial" w:hAnsi="Arial" w:cs="Arial"/>
          <w:sz w:val="20"/>
          <w:szCs w:val="20"/>
        </w:rPr>
        <w:t xml:space="preserve">. Employees will have read-only access to their own information. Each employee is responsible for the consequences of providing others access to their eOPF. In addition, each time a folder is accessed by someone other than the employee, a record is made of who accessed it and why.  </w:t>
      </w:r>
      <w:r w:rsidRPr="00CF5D25">
        <w:rPr>
          <w:rFonts w:ascii="Arial" w:hAnsi="Arial" w:cs="Arial"/>
          <w:sz w:val="20"/>
          <w:szCs w:val="20"/>
        </w:rPr>
        <w:lastRenderedPageBreak/>
        <w:t>Employee</w:t>
      </w:r>
      <w:smartTag w:uri="urn:schemas-microsoft-com:office:smarttags" w:element="PersonName">
        <w:r w:rsidRPr="00CF5D25">
          <w:rPr>
            <w:rFonts w:ascii="Arial" w:hAnsi="Arial" w:cs="Arial"/>
            <w:sz w:val="20"/>
            <w:szCs w:val="20"/>
          </w:rPr>
          <w:t>'</w:t>
        </w:r>
      </w:smartTag>
      <w:r w:rsidRPr="00CF5D25">
        <w:rPr>
          <w:rFonts w:ascii="Arial" w:hAnsi="Arial" w:cs="Arial"/>
          <w:sz w:val="20"/>
          <w:szCs w:val="20"/>
        </w:rPr>
        <w:t xml:space="preserve">s supervisors, other DOT officials and OPM investigators may be granted temporary access to view </w:t>
      </w:r>
      <w:proofErr w:type="spellStart"/>
      <w:r w:rsidRPr="00CF5D25">
        <w:rPr>
          <w:rFonts w:ascii="Arial" w:hAnsi="Arial" w:cs="Arial"/>
          <w:sz w:val="20"/>
          <w:szCs w:val="20"/>
        </w:rPr>
        <w:t>eOPFs</w:t>
      </w:r>
      <w:proofErr w:type="spellEnd"/>
      <w:r w:rsidRPr="00CF5D25">
        <w:rPr>
          <w:rFonts w:ascii="Arial" w:hAnsi="Arial" w:cs="Arial"/>
          <w:sz w:val="20"/>
          <w:szCs w:val="20"/>
        </w:rPr>
        <w:t xml:space="preserve"> provided they have a need-to-know for such information.</w:t>
      </w:r>
    </w:p>
    <w:p w:rsidR="00E804AE" w:rsidRPr="00CF5D25" w:rsidRDefault="00E804AE" w:rsidP="008132E4">
      <w:pPr>
        <w:rPr>
          <w:rFonts w:ascii="Arial" w:hAnsi="Arial" w:cs="Arial"/>
          <w:sz w:val="20"/>
          <w:szCs w:val="20"/>
        </w:rPr>
      </w:pPr>
    </w:p>
    <w:p w:rsidR="00E804AE" w:rsidRPr="00715E81" w:rsidRDefault="00E804AE" w:rsidP="008132E4">
      <w:pPr>
        <w:rPr>
          <w:rFonts w:ascii="Arial" w:hAnsi="Arial" w:cs="Arial"/>
          <w:b/>
          <w:color w:val="4F81BD" w:themeColor="accent1"/>
        </w:rPr>
      </w:pPr>
      <w:r w:rsidRPr="00715E81">
        <w:rPr>
          <w:rFonts w:ascii="Arial" w:hAnsi="Arial" w:cs="Arial"/>
          <w:b/>
          <w:color w:val="4F81BD" w:themeColor="accent1"/>
        </w:rPr>
        <w:t>Will employees be notified if a manager or HR specialist looks at their eOPF?</w:t>
      </w:r>
    </w:p>
    <w:p w:rsidR="009802C3" w:rsidRPr="00CF5D25" w:rsidRDefault="009802C3" w:rsidP="008132E4">
      <w:pPr>
        <w:rPr>
          <w:rFonts w:ascii="Arial" w:hAnsi="Arial" w:cs="Arial"/>
          <w:sz w:val="20"/>
          <w:szCs w:val="20"/>
        </w:rPr>
      </w:pPr>
    </w:p>
    <w:p w:rsidR="00E804AE" w:rsidRDefault="00E804AE" w:rsidP="008132E4">
      <w:pPr>
        <w:rPr>
          <w:rFonts w:ascii="Arial" w:hAnsi="Arial" w:cs="Arial"/>
          <w:sz w:val="20"/>
          <w:szCs w:val="20"/>
        </w:rPr>
      </w:pPr>
      <w:r w:rsidRPr="00CF5D25">
        <w:rPr>
          <w:rFonts w:ascii="Arial" w:hAnsi="Arial" w:cs="Arial"/>
          <w:sz w:val="20"/>
          <w:szCs w:val="20"/>
        </w:rPr>
        <w:t>No. E-mail notification occurs only when a</w:t>
      </w:r>
      <w:r w:rsidR="001560FC">
        <w:rPr>
          <w:rFonts w:ascii="Arial" w:hAnsi="Arial" w:cs="Arial"/>
          <w:sz w:val="20"/>
          <w:szCs w:val="20"/>
        </w:rPr>
        <w:t>n</w:t>
      </w:r>
      <w:r w:rsidRPr="00CF5D25">
        <w:rPr>
          <w:rFonts w:ascii="Arial" w:hAnsi="Arial" w:cs="Arial"/>
          <w:sz w:val="20"/>
          <w:szCs w:val="20"/>
        </w:rPr>
        <w:t xml:space="preserve"> </w:t>
      </w:r>
      <w:r w:rsidR="001560FC">
        <w:rPr>
          <w:rFonts w:ascii="Arial" w:hAnsi="Arial" w:cs="Arial"/>
          <w:sz w:val="20"/>
          <w:szCs w:val="20"/>
        </w:rPr>
        <w:t>SF-50, ‘</w:t>
      </w:r>
      <w:r w:rsidR="00BB3F02">
        <w:rPr>
          <w:rFonts w:ascii="Arial" w:hAnsi="Arial" w:cs="Arial"/>
          <w:sz w:val="20"/>
          <w:szCs w:val="20"/>
        </w:rPr>
        <w:t>Notification of Personnel Action</w:t>
      </w:r>
      <w:r w:rsidR="001560FC">
        <w:rPr>
          <w:rFonts w:ascii="Arial" w:hAnsi="Arial" w:cs="Arial"/>
          <w:sz w:val="20"/>
          <w:szCs w:val="20"/>
        </w:rPr>
        <w:t>’,</w:t>
      </w:r>
      <w:r w:rsidR="00BB3F02">
        <w:rPr>
          <w:rFonts w:ascii="Arial" w:hAnsi="Arial" w:cs="Arial"/>
          <w:sz w:val="20"/>
          <w:szCs w:val="20"/>
        </w:rPr>
        <w:t xml:space="preserve"> is added to the eOPF</w:t>
      </w:r>
      <w:r w:rsidRPr="00CF5D25">
        <w:rPr>
          <w:rFonts w:ascii="Arial" w:hAnsi="Arial" w:cs="Arial"/>
          <w:sz w:val="20"/>
          <w:szCs w:val="20"/>
        </w:rPr>
        <w:t>. However, a complete audit trail is recorded each time a document is accessed by any user.  The audit trail is a permanent piece of information archived into the system never to be deleted.</w:t>
      </w:r>
      <w:r w:rsidR="008A6809">
        <w:rPr>
          <w:rFonts w:ascii="Arial" w:hAnsi="Arial" w:cs="Arial"/>
          <w:sz w:val="20"/>
          <w:szCs w:val="20"/>
        </w:rPr>
        <w:t xml:space="preserve">  Please contact your HR office if you have a nee</w:t>
      </w:r>
      <w:r w:rsidR="001560FC">
        <w:rPr>
          <w:rFonts w:ascii="Arial" w:hAnsi="Arial" w:cs="Arial"/>
          <w:sz w:val="20"/>
          <w:szCs w:val="20"/>
        </w:rPr>
        <w:t xml:space="preserve">d to review the audit trail of </w:t>
      </w:r>
      <w:r w:rsidR="008A6809">
        <w:rPr>
          <w:rFonts w:ascii="Arial" w:hAnsi="Arial" w:cs="Arial"/>
          <w:sz w:val="20"/>
          <w:szCs w:val="20"/>
        </w:rPr>
        <w:t>y</w:t>
      </w:r>
      <w:r w:rsidR="001560FC">
        <w:rPr>
          <w:rFonts w:ascii="Arial" w:hAnsi="Arial" w:cs="Arial"/>
          <w:sz w:val="20"/>
          <w:szCs w:val="20"/>
        </w:rPr>
        <w:t>our eOPF.</w:t>
      </w:r>
    </w:p>
    <w:p w:rsidR="00743CC0" w:rsidRDefault="00743CC0" w:rsidP="008132E4">
      <w:pPr>
        <w:rPr>
          <w:rFonts w:ascii="Arial" w:hAnsi="Arial" w:cs="Arial"/>
          <w:sz w:val="20"/>
          <w:szCs w:val="20"/>
        </w:rPr>
      </w:pPr>
    </w:p>
    <w:p w:rsidR="00743CC0" w:rsidRPr="00715E81" w:rsidRDefault="00743CC0" w:rsidP="008132E4">
      <w:pPr>
        <w:rPr>
          <w:rFonts w:ascii="Arial" w:hAnsi="Arial" w:cs="Arial"/>
          <w:b/>
          <w:color w:val="4F81BD" w:themeColor="accent1"/>
        </w:rPr>
      </w:pPr>
      <w:r w:rsidRPr="00715E81">
        <w:rPr>
          <w:rFonts w:ascii="Arial" w:hAnsi="Arial" w:cs="Arial"/>
          <w:b/>
          <w:color w:val="4F81BD" w:themeColor="accent1"/>
        </w:rPr>
        <w:t>How can I get email notifications when new documents are added to my eOPF?</w:t>
      </w:r>
    </w:p>
    <w:p w:rsidR="00743CC0" w:rsidRPr="00CF5D25" w:rsidRDefault="00743CC0" w:rsidP="008132E4">
      <w:pPr>
        <w:rPr>
          <w:rFonts w:ascii="Arial" w:hAnsi="Arial" w:cs="Arial"/>
          <w:sz w:val="20"/>
          <w:szCs w:val="20"/>
        </w:rPr>
      </w:pPr>
    </w:p>
    <w:p w:rsidR="00743CC0" w:rsidRPr="00CF5D25" w:rsidRDefault="00743CC0" w:rsidP="008132E4">
      <w:pPr>
        <w:rPr>
          <w:rFonts w:ascii="Arial" w:hAnsi="Arial" w:cs="Arial"/>
          <w:sz w:val="20"/>
          <w:szCs w:val="20"/>
        </w:rPr>
      </w:pPr>
      <w:r w:rsidRPr="00CF5D25">
        <w:rPr>
          <w:rFonts w:ascii="Arial" w:hAnsi="Arial" w:cs="Arial"/>
          <w:sz w:val="20"/>
          <w:szCs w:val="20"/>
        </w:rPr>
        <w:t>If you would like the system to notify you each time a document, such as an SF-50, ‘Notification of Personnel Action’, is added to your eOPF account, your eOPF account profile must contain a valid email address. Many agencies provide an email address for users during system configuration. If an email address was added for you during system initiation, it will be displayed on the “Welcome to the eOPF System” under “User Info:” If there is no valid email address under “User Info:” you will need to add an address; otherwise you will not receive notifications regarding eOP</w:t>
      </w:r>
      <w:r w:rsidR="00465B4B">
        <w:rPr>
          <w:rFonts w:ascii="Arial" w:hAnsi="Arial" w:cs="Arial"/>
          <w:sz w:val="20"/>
          <w:szCs w:val="20"/>
        </w:rPr>
        <w:t>F updates. Use the “My Profile</w:t>
      </w:r>
      <w:r w:rsidRPr="00CF5D25">
        <w:rPr>
          <w:rFonts w:ascii="Arial" w:hAnsi="Arial" w:cs="Arial"/>
          <w:sz w:val="20"/>
          <w:szCs w:val="20"/>
        </w:rPr>
        <w:t xml:space="preserve">” button on the left-side menu to add your address. </w:t>
      </w:r>
    </w:p>
    <w:p w:rsidR="00743CC0" w:rsidRPr="00CF5D25" w:rsidRDefault="00743CC0" w:rsidP="008132E4">
      <w:pPr>
        <w:rPr>
          <w:rFonts w:ascii="Arial" w:hAnsi="Arial" w:cs="Arial"/>
          <w:sz w:val="20"/>
          <w:szCs w:val="20"/>
        </w:rPr>
      </w:pPr>
    </w:p>
    <w:p w:rsidR="00743CC0" w:rsidRDefault="00743CC0" w:rsidP="008132E4">
      <w:pPr>
        <w:rPr>
          <w:rFonts w:ascii="Arial" w:hAnsi="Arial" w:cs="Arial"/>
          <w:sz w:val="20"/>
          <w:szCs w:val="20"/>
        </w:rPr>
      </w:pPr>
      <w:r w:rsidRPr="00CF5D25">
        <w:rPr>
          <w:rFonts w:ascii="Arial" w:hAnsi="Arial" w:cs="Arial"/>
          <w:sz w:val="20"/>
          <w:szCs w:val="20"/>
        </w:rPr>
        <w:t>It is recommended that your government provided email address be used, but it is not mandatory. It is your responsibility to change the email address if you no longer use it. If you do not have an email account</w:t>
      </w:r>
      <w:r>
        <w:rPr>
          <w:rFonts w:ascii="Arial" w:hAnsi="Arial" w:cs="Arial"/>
          <w:sz w:val="20"/>
          <w:szCs w:val="20"/>
        </w:rPr>
        <w:t>,</w:t>
      </w:r>
      <w:r w:rsidRPr="00CF5D25">
        <w:rPr>
          <w:rFonts w:ascii="Arial" w:hAnsi="Arial" w:cs="Arial"/>
          <w:sz w:val="20"/>
          <w:szCs w:val="20"/>
        </w:rPr>
        <w:t xml:space="preserve"> contact your local HR specialist to learn of the alternate arrangements in place at your organization</w:t>
      </w:r>
      <w:r>
        <w:rPr>
          <w:rFonts w:ascii="Arial" w:hAnsi="Arial" w:cs="Arial"/>
          <w:sz w:val="20"/>
          <w:szCs w:val="20"/>
        </w:rPr>
        <w:t>.</w:t>
      </w:r>
    </w:p>
    <w:p w:rsidR="00743CC0" w:rsidRDefault="00743CC0" w:rsidP="008132E4">
      <w:pPr>
        <w:rPr>
          <w:rFonts w:ascii="Arial" w:hAnsi="Arial" w:cs="Arial"/>
          <w:sz w:val="20"/>
          <w:szCs w:val="20"/>
        </w:rPr>
      </w:pPr>
    </w:p>
    <w:p w:rsidR="00743CC0" w:rsidRPr="00715E81" w:rsidRDefault="00743CC0" w:rsidP="008132E4">
      <w:pPr>
        <w:rPr>
          <w:rFonts w:ascii="Arial" w:hAnsi="Arial" w:cs="Arial"/>
          <w:b/>
          <w:color w:val="4F81BD" w:themeColor="accent1"/>
        </w:rPr>
      </w:pPr>
      <w:r w:rsidRPr="00715E81">
        <w:rPr>
          <w:rFonts w:ascii="Arial" w:hAnsi="Arial" w:cs="Arial"/>
          <w:b/>
          <w:color w:val="4F81BD" w:themeColor="accent1"/>
        </w:rPr>
        <w:t xml:space="preserve">Should I sign up for a free email account (e.g., yahoo or </w:t>
      </w:r>
      <w:proofErr w:type="spellStart"/>
      <w:r w:rsidRPr="00715E81">
        <w:rPr>
          <w:rFonts w:ascii="Arial" w:hAnsi="Arial" w:cs="Arial"/>
          <w:b/>
          <w:color w:val="4F81BD" w:themeColor="accent1"/>
        </w:rPr>
        <w:t>gmail</w:t>
      </w:r>
      <w:proofErr w:type="spellEnd"/>
      <w:r w:rsidRPr="00715E81">
        <w:rPr>
          <w:rFonts w:ascii="Arial" w:hAnsi="Arial" w:cs="Arial"/>
          <w:b/>
          <w:color w:val="4F81BD" w:themeColor="accent1"/>
        </w:rPr>
        <w:t>) to use in eOPF if I do not have a government provided email address?</w:t>
      </w:r>
    </w:p>
    <w:p w:rsidR="00743CC0" w:rsidRPr="00CF5D25" w:rsidRDefault="00743CC0" w:rsidP="008132E4">
      <w:pPr>
        <w:rPr>
          <w:rFonts w:ascii="Arial" w:hAnsi="Arial" w:cs="Arial"/>
          <w:b/>
          <w:sz w:val="20"/>
          <w:szCs w:val="20"/>
        </w:rPr>
      </w:pPr>
    </w:p>
    <w:p w:rsidR="00743CC0" w:rsidRPr="00CF5D25" w:rsidRDefault="00743CC0" w:rsidP="008132E4">
      <w:pPr>
        <w:rPr>
          <w:rFonts w:ascii="Arial" w:hAnsi="Arial" w:cs="Arial"/>
          <w:sz w:val="20"/>
          <w:szCs w:val="20"/>
        </w:rPr>
      </w:pPr>
      <w:r w:rsidRPr="00CF5D25">
        <w:rPr>
          <w:rFonts w:ascii="Arial" w:hAnsi="Arial" w:cs="Arial"/>
          <w:sz w:val="20"/>
          <w:szCs w:val="20"/>
        </w:rPr>
        <w:t>This is NOT recommended.  If the email account was considered dormant by the email provider, the email address associated with your eOPF in the application may be reassigned to another user.  This could result in email notifications for the system, including password reset letters, going to an unauthorized individual who might then be able to access your personal information.</w:t>
      </w:r>
    </w:p>
    <w:p w:rsidR="00743CC0" w:rsidRPr="00CF5D25" w:rsidRDefault="00743CC0" w:rsidP="008132E4">
      <w:pPr>
        <w:rPr>
          <w:rFonts w:ascii="Arial" w:hAnsi="Arial" w:cs="Arial"/>
          <w:sz w:val="20"/>
          <w:szCs w:val="20"/>
        </w:rPr>
      </w:pPr>
    </w:p>
    <w:p w:rsidR="00E804AE" w:rsidRPr="00715E81" w:rsidRDefault="00E804AE" w:rsidP="008132E4">
      <w:pPr>
        <w:rPr>
          <w:rFonts w:ascii="Arial" w:hAnsi="Arial" w:cs="Arial"/>
          <w:b/>
          <w:color w:val="4F81BD" w:themeColor="accent1"/>
        </w:rPr>
      </w:pPr>
      <w:r w:rsidRPr="00715E81">
        <w:rPr>
          <w:rFonts w:ascii="Arial" w:hAnsi="Arial" w:cs="Arial"/>
          <w:b/>
          <w:color w:val="4F81BD" w:themeColor="accent1"/>
        </w:rPr>
        <w:t>How secure is my personal information in the eOPF system?</w:t>
      </w:r>
      <w:bookmarkEnd w:id="4"/>
    </w:p>
    <w:p w:rsidR="00715E81" w:rsidRPr="00715E81" w:rsidRDefault="00715E81" w:rsidP="008132E4">
      <w:pPr>
        <w:rPr>
          <w:rFonts w:ascii="Arial" w:hAnsi="Arial" w:cs="Arial"/>
          <w:b/>
          <w:color w:val="4F81BD" w:themeColor="accent1"/>
          <w:sz w:val="20"/>
          <w:szCs w:val="20"/>
        </w:rPr>
      </w:pPr>
    </w:p>
    <w:p w:rsidR="00715E81" w:rsidRDefault="00715E81" w:rsidP="00715E81">
      <w:pPr>
        <w:pStyle w:val="NormalWeb"/>
        <w:spacing w:before="0" w:beforeAutospacing="0"/>
        <w:rPr>
          <w:color w:val="000000"/>
        </w:rPr>
      </w:pPr>
      <w:r>
        <w:rPr>
          <w:color w:val="000000"/>
        </w:rPr>
        <w:t xml:space="preserve">OPM has taken several steps to ensure that your information is protected. First, the eOPF can only be accessed through an Internet browser using Secure Socket Layer (SSL) with 128-bit encryption. This ensures that all of the information the eOPF system sends to you over the Internet is encrypted or ‘scrambled’ and thus cannot be readily intercepted and read. Second, access to your eOPF account is controlled by your user name and password. Do not give your password to anyone else. Third, the eOPF has been programmed to limit movement between screens, meaning that you can only get to the screens to see your data by properly entering the system with a valid user ID and password. Fourth, system timeouts are employed to inactivate the system after periods of inactivity. </w:t>
      </w:r>
    </w:p>
    <w:p w:rsidR="00715E81" w:rsidRDefault="00715E81" w:rsidP="006F6854">
      <w:pPr>
        <w:pStyle w:val="NormalWeb"/>
        <w:spacing w:before="0" w:beforeAutospacing="0" w:after="0" w:afterAutospacing="0"/>
        <w:rPr>
          <w:color w:val="000000"/>
        </w:rPr>
      </w:pPr>
      <w:r>
        <w:rPr>
          <w:color w:val="000000"/>
        </w:rPr>
        <w:t>Additionally, to ensure the confidentiality of data viewed within the eOPF application, you will only be able to access the system from a secured DOT network.</w:t>
      </w:r>
      <w:r w:rsidR="006F6854">
        <w:rPr>
          <w:color w:val="000000"/>
        </w:rPr>
        <w:t xml:space="preserve"> </w:t>
      </w:r>
      <w:r>
        <w:rPr>
          <w:color w:val="000000"/>
        </w:rPr>
        <w:t xml:space="preserve">Even with these protections, every employee should protect their own data privacy and ensure others are not able to access their information. </w:t>
      </w:r>
    </w:p>
    <w:p w:rsidR="006F6854" w:rsidRDefault="006F6854" w:rsidP="006F6854">
      <w:pPr>
        <w:pStyle w:val="NormalWeb"/>
        <w:spacing w:before="0" w:beforeAutospacing="0" w:after="0" w:afterAutospacing="0"/>
        <w:rPr>
          <w:color w:val="000000"/>
        </w:rPr>
      </w:pPr>
    </w:p>
    <w:p w:rsidR="00715E81" w:rsidRDefault="00715E81" w:rsidP="006F6854">
      <w:pPr>
        <w:pStyle w:val="Heading3"/>
        <w:spacing w:before="0"/>
        <w:rPr>
          <w:rFonts w:ascii="Arial" w:hAnsi="Arial" w:cs="Arial"/>
          <w:color w:val="336699"/>
        </w:rPr>
      </w:pPr>
      <w:r>
        <w:rPr>
          <w:rFonts w:ascii="Arial" w:hAnsi="Arial" w:cs="Arial"/>
        </w:rPr>
        <w:lastRenderedPageBreak/>
        <w:t>What measures will be taken to ensure that eOPF data will not be lost?</w:t>
      </w:r>
    </w:p>
    <w:p w:rsidR="006F6854" w:rsidRDefault="006F6854" w:rsidP="006F6854">
      <w:pPr>
        <w:pStyle w:val="NormalWeb"/>
        <w:keepNext/>
        <w:keepLines/>
        <w:spacing w:before="0" w:beforeAutospacing="0" w:after="0" w:afterAutospacing="0"/>
        <w:rPr>
          <w:color w:val="000000"/>
        </w:rPr>
      </w:pPr>
    </w:p>
    <w:p w:rsidR="00715E81" w:rsidRDefault="00715E81" w:rsidP="006F6854">
      <w:pPr>
        <w:pStyle w:val="NormalWeb"/>
        <w:keepNext/>
        <w:keepLines/>
        <w:spacing w:before="0" w:beforeAutospacing="0" w:after="0" w:afterAutospacing="0"/>
        <w:rPr>
          <w:color w:val="000000"/>
        </w:rPr>
      </w:pPr>
      <w:r>
        <w:rPr>
          <w:color w:val="000000"/>
        </w:rPr>
        <w:t>OPM will be managing the eOPF system for all participating federal government agencies.  Nightly incremental system backups will be conducted, which include all new documents and any related information added on a given day.  Full system-wide backups will occur weekly. Both backups are placed on backup tapes in an encrypted format and are stored off-site from the hosting facility.  These steps will ensure that the system and data can be restored in the event of a disaster. </w:t>
      </w:r>
    </w:p>
    <w:p w:rsidR="006F6854" w:rsidRDefault="006F6854" w:rsidP="006F6854">
      <w:pPr>
        <w:pStyle w:val="NormalWeb"/>
        <w:spacing w:before="0" w:beforeAutospacing="0" w:after="0" w:afterAutospacing="0"/>
        <w:rPr>
          <w:color w:val="000000"/>
        </w:rPr>
      </w:pPr>
    </w:p>
    <w:p w:rsidR="00715E81" w:rsidRDefault="00715E81" w:rsidP="00715E81">
      <w:pPr>
        <w:pStyle w:val="Heading3"/>
        <w:spacing w:before="0"/>
        <w:rPr>
          <w:rFonts w:ascii="Arial" w:hAnsi="Arial" w:cs="Arial"/>
          <w:color w:val="336699"/>
        </w:rPr>
      </w:pPr>
      <w:r>
        <w:rPr>
          <w:rFonts w:ascii="Arial" w:hAnsi="Arial" w:cs="Arial"/>
        </w:rPr>
        <w:t>How will I receive training on the system?</w:t>
      </w:r>
    </w:p>
    <w:p w:rsidR="006F6854" w:rsidRPr="006F6854" w:rsidRDefault="006F6854" w:rsidP="006F6854">
      <w:pPr>
        <w:rPr>
          <w:rFonts w:ascii="Arial" w:hAnsi="Arial" w:cs="Arial"/>
          <w:color w:val="000000"/>
          <w:sz w:val="20"/>
          <w:szCs w:val="20"/>
        </w:rPr>
      </w:pPr>
    </w:p>
    <w:p w:rsidR="006F6854" w:rsidRPr="006F6854" w:rsidRDefault="00715E81" w:rsidP="006F6854">
      <w:pPr>
        <w:rPr>
          <w:rFonts w:ascii="Arial" w:hAnsi="Arial" w:cs="Arial"/>
          <w:sz w:val="20"/>
          <w:szCs w:val="20"/>
        </w:rPr>
      </w:pPr>
      <w:r w:rsidRPr="006F6854">
        <w:rPr>
          <w:rFonts w:ascii="Arial" w:hAnsi="Arial" w:cs="Arial"/>
          <w:color w:val="000000"/>
          <w:sz w:val="20"/>
          <w:szCs w:val="20"/>
        </w:rPr>
        <w:t>The eOPF, like other web-ba</w:t>
      </w:r>
      <w:r w:rsidR="006F6854" w:rsidRPr="006F6854">
        <w:rPr>
          <w:rFonts w:ascii="Arial" w:hAnsi="Arial" w:cs="Arial"/>
          <w:color w:val="000000"/>
          <w:sz w:val="20"/>
          <w:szCs w:val="20"/>
        </w:rPr>
        <w:t xml:space="preserve">sed systems, is very intuitive. </w:t>
      </w:r>
      <w:r w:rsidRPr="006F6854">
        <w:rPr>
          <w:rFonts w:ascii="Arial" w:hAnsi="Arial" w:cs="Arial"/>
          <w:color w:val="000000"/>
          <w:sz w:val="20"/>
          <w:szCs w:val="20"/>
        </w:rPr>
        <w:t xml:space="preserve"> For an overview of the application functionality refer to the </w:t>
      </w:r>
      <w:hyperlink r:id="rId8" w:history="1">
        <w:r w:rsidRPr="006F6854">
          <w:rPr>
            <w:rStyle w:val="Hyperlink"/>
            <w:rFonts w:ascii="Arial" w:hAnsi="Arial" w:cs="Arial"/>
            <w:sz w:val="20"/>
            <w:szCs w:val="20"/>
          </w:rPr>
          <w:t>Employee Quick Reference Guide</w:t>
        </w:r>
      </w:hyperlink>
      <w:r w:rsidRPr="006F6854">
        <w:rPr>
          <w:rFonts w:ascii="Arial" w:hAnsi="Arial" w:cs="Arial"/>
          <w:color w:val="000000"/>
          <w:sz w:val="20"/>
          <w:szCs w:val="20"/>
        </w:rPr>
        <w:t xml:space="preserve"> (</w:t>
      </w:r>
      <w:hyperlink r:id="rId9" w:history="1">
        <w:r w:rsidRPr="006F6854">
          <w:rPr>
            <w:rStyle w:val="Hyperlink"/>
            <w:rFonts w:ascii="Arial" w:hAnsi="Arial" w:cs="Arial"/>
            <w:sz w:val="20"/>
            <w:szCs w:val="20"/>
          </w:rPr>
          <w:t>text version of the Quick Reference Guide</w:t>
        </w:r>
      </w:hyperlink>
      <w:r w:rsidRPr="006F6854">
        <w:rPr>
          <w:rFonts w:ascii="Arial" w:hAnsi="Arial" w:cs="Arial"/>
          <w:color w:val="000000"/>
          <w:sz w:val="20"/>
          <w:szCs w:val="20"/>
        </w:rPr>
        <w:t xml:space="preserve"> here) or the user manual via the Help link embedded in eOPF.</w:t>
      </w:r>
      <w:r w:rsidR="006F6854" w:rsidRPr="006F6854">
        <w:rPr>
          <w:rFonts w:ascii="Arial" w:hAnsi="Arial" w:cs="Arial"/>
          <w:color w:val="000000"/>
          <w:sz w:val="20"/>
          <w:szCs w:val="20"/>
        </w:rPr>
        <w:t xml:space="preserve"> </w:t>
      </w:r>
      <w:r w:rsidR="006F6854">
        <w:rPr>
          <w:rFonts w:ascii="Arial" w:hAnsi="Arial" w:cs="Arial"/>
          <w:sz w:val="20"/>
          <w:szCs w:val="20"/>
        </w:rPr>
        <w:t>“</w:t>
      </w:r>
      <w:proofErr w:type="gramStart"/>
      <w:r w:rsidR="006F6854">
        <w:rPr>
          <w:rFonts w:ascii="Arial" w:hAnsi="Arial" w:cs="Arial"/>
          <w:sz w:val="20"/>
          <w:szCs w:val="20"/>
        </w:rPr>
        <w:t>eOPF</w:t>
      </w:r>
      <w:proofErr w:type="gramEnd"/>
      <w:r w:rsidR="006F6854">
        <w:rPr>
          <w:rFonts w:ascii="Arial" w:hAnsi="Arial" w:cs="Arial"/>
          <w:sz w:val="20"/>
          <w:szCs w:val="20"/>
        </w:rPr>
        <w:t xml:space="preserve"> End-U</w:t>
      </w:r>
      <w:r w:rsidR="006F6854" w:rsidRPr="006F6854">
        <w:rPr>
          <w:rFonts w:ascii="Arial" w:hAnsi="Arial" w:cs="Arial"/>
          <w:sz w:val="20"/>
          <w:szCs w:val="20"/>
        </w:rPr>
        <w:t>ser training</w:t>
      </w:r>
      <w:r w:rsidR="006F6854">
        <w:rPr>
          <w:rFonts w:ascii="Arial" w:hAnsi="Arial" w:cs="Arial"/>
          <w:sz w:val="20"/>
          <w:szCs w:val="20"/>
        </w:rPr>
        <w:t>”</w:t>
      </w:r>
      <w:r w:rsidR="006F6854" w:rsidRPr="006F6854">
        <w:rPr>
          <w:rFonts w:ascii="Arial" w:hAnsi="Arial" w:cs="Arial"/>
          <w:sz w:val="20"/>
          <w:szCs w:val="20"/>
        </w:rPr>
        <w:t xml:space="preserve"> is </w:t>
      </w:r>
      <w:r w:rsidR="006F6854">
        <w:rPr>
          <w:rFonts w:ascii="Arial" w:hAnsi="Arial" w:cs="Arial"/>
          <w:sz w:val="20"/>
          <w:szCs w:val="20"/>
        </w:rPr>
        <w:t xml:space="preserve">also </w:t>
      </w:r>
      <w:r w:rsidR="006F6854" w:rsidRPr="006F6854">
        <w:rPr>
          <w:rFonts w:ascii="Arial" w:hAnsi="Arial" w:cs="Arial"/>
          <w:sz w:val="20"/>
          <w:szCs w:val="20"/>
        </w:rPr>
        <w:t xml:space="preserve">available on the </w:t>
      </w:r>
      <w:proofErr w:type="spellStart"/>
      <w:r w:rsidR="006F6854" w:rsidRPr="006F6854">
        <w:rPr>
          <w:rFonts w:ascii="Arial" w:hAnsi="Arial" w:cs="Arial"/>
          <w:sz w:val="20"/>
          <w:szCs w:val="20"/>
        </w:rPr>
        <w:t>eLMS</w:t>
      </w:r>
      <w:proofErr w:type="spellEnd"/>
      <w:r w:rsidR="006F6854" w:rsidRPr="006F6854">
        <w:rPr>
          <w:rFonts w:ascii="Arial" w:hAnsi="Arial" w:cs="Arial"/>
          <w:sz w:val="20"/>
          <w:szCs w:val="20"/>
        </w:rPr>
        <w:t xml:space="preserve"> </w:t>
      </w:r>
      <w:r w:rsidR="00DA5AA1">
        <w:rPr>
          <w:rFonts w:ascii="Arial" w:hAnsi="Arial" w:cs="Arial"/>
          <w:sz w:val="20"/>
          <w:szCs w:val="20"/>
        </w:rPr>
        <w:t>and TMS Tr</w:t>
      </w:r>
      <w:r w:rsidR="006F6854" w:rsidRPr="006F6854">
        <w:rPr>
          <w:rFonts w:ascii="Arial" w:hAnsi="Arial" w:cs="Arial"/>
          <w:sz w:val="20"/>
          <w:szCs w:val="20"/>
        </w:rPr>
        <w:t xml:space="preserve">aining </w:t>
      </w:r>
      <w:r w:rsidR="00DA5AA1">
        <w:rPr>
          <w:rFonts w:ascii="Arial" w:hAnsi="Arial" w:cs="Arial"/>
          <w:sz w:val="20"/>
          <w:szCs w:val="20"/>
        </w:rPr>
        <w:t>S</w:t>
      </w:r>
      <w:r w:rsidR="006F6854" w:rsidRPr="006F6854">
        <w:rPr>
          <w:rFonts w:ascii="Arial" w:hAnsi="Arial" w:cs="Arial"/>
          <w:sz w:val="20"/>
          <w:szCs w:val="20"/>
        </w:rPr>
        <w:t>ystem</w:t>
      </w:r>
      <w:r w:rsidR="00DA5AA1">
        <w:rPr>
          <w:rFonts w:ascii="Arial" w:hAnsi="Arial" w:cs="Arial"/>
          <w:sz w:val="20"/>
          <w:szCs w:val="20"/>
        </w:rPr>
        <w:t>s</w:t>
      </w:r>
      <w:r w:rsidR="006F6854">
        <w:rPr>
          <w:rFonts w:ascii="Arial" w:hAnsi="Arial" w:cs="Arial"/>
          <w:sz w:val="20"/>
          <w:szCs w:val="20"/>
        </w:rPr>
        <w:t>.</w:t>
      </w:r>
    </w:p>
    <w:p w:rsidR="006F6854" w:rsidRPr="006F6854" w:rsidRDefault="006F6854" w:rsidP="00715E81">
      <w:pPr>
        <w:pStyle w:val="NormalWeb"/>
        <w:spacing w:before="0" w:beforeAutospacing="0" w:after="0" w:afterAutospacing="0"/>
        <w:rPr>
          <w:color w:val="000000"/>
        </w:rPr>
      </w:pPr>
    </w:p>
    <w:p w:rsidR="00715E81" w:rsidRPr="006F6854" w:rsidRDefault="00715E81" w:rsidP="00715E81">
      <w:pPr>
        <w:pStyle w:val="NormalWeb"/>
        <w:spacing w:before="0" w:beforeAutospacing="0" w:after="0" w:afterAutospacing="0"/>
        <w:rPr>
          <w:color w:val="000000"/>
        </w:rPr>
      </w:pPr>
      <w:r w:rsidRPr="006F6854">
        <w:rPr>
          <w:color w:val="000000"/>
        </w:rPr>
        <w:t xml:space="preserve">If additional assistance is required, please contact the eOPF Help Desk at 866-275-8518 or </w:t>
      </w:r>
      <w:hyperlink r:id="rId10" w:history="1">
        <w:r w:rsidRPr="006F6854">
          <w:rPr>
            <w:rStyle w:val="Hyperlink"/>
          </w:rPr>
          <w:t>eopf_hd@telesishq.com</w:t>
        </w:r>
      </w:hyperlink>
      <w:r w:rsidRPr="006F6854">
        <w:rPr>
          <w:color w:val="000000"/>
        </w:rPr>
        <w:t>.</w:t>
      </w:r>
    </w:p>
    <w:p w:rsidR="006F6854" w:rsidRDefault="006F6854" w:rsidP="00715E81">
      <w:pPr>
        <w:pStyle w:val="NormalWeb"/>
        <w:spacing w:before="0" w:beforeAutospacing="0" w:after="0" w:afterAutospacing="0"/>
        <w:rPr>
          <w:color w:val="000000"/>
        </w:rPr>
      </w:pPr>
    </w:p>
    <w:p w:rsidR="00715E81" w:rsidRDefault="00715E81" w:rsidP="00715E81">
      <w:pPr>
        <w:pStyle w:val="Heading3"/>
        <w:spacing w:before="0"/>
        <w:rPr>
          <w:rFonts w:ascii="Arial" w:hAnsi="Arial" w:cs="Arial"/>
          <w:color w:val="336699"/>
        </w:rPr>
      </w:pPr>
      <w:r>
        <w:rPr>
          <w:rFonts w:ascii="Arial" w:hAnsi="Arial" w:cs="Arial"/>
        </w:rPr>
        <w:t>What is a ‘Folder’?</w:t>
      </w:r>
    </w:p>
    <w:p w:rsidR="006F6854" w:rsidRDefault="006F6854" w:rsidP="00715E81">
      <w:pPr>
        <w:pStyle w:val="NormalWeb"/>
        <w:spacing w:before="0" w:beforeAutospacing="0" w:after="0" w:afterAutospacing="0"/>
        <w:rPr>
          <w:color w:val="000000"/>
        </w:rPr>
      </w:pPr>
    </w:p>
    <w:p w:rsidR="00622B66" w:rsidRDefault="00715E81" w:rsidP="00715E81">
      <w:pPr>
        <w:pStyle w:val="NormalWeb"/>
        <w:spacing w:before="0" w:beforeAutospacing="0" w:after="0" w:afterAutospacing="0"/>
        <w:rPr>
          <w:color w:val="000000"/>
        </w:rPr>
      </w:pPr>
      <w:r>
        <w:rPr>
          <w:color w:val="000000"/>
        </w:rPr>
        <w:t>Documents are filed in the Official Personnel Folder to record important events in an individual's Federal employment history. In the standard eOPF release</w:t>
      </w:r>
      <w:r w:rsidR="00622B66">
        <w:rPr>
          <w:color w:val="000000"/>
        </w:rPr>
        <w:t>,</w:t>
      </w:r>
      <w:r>
        <w:rPr>
          <w:color w:val="000000"/>
        </w:rPr>
        <w:t xml:space="preserve"> documents are either temporary or permanent documents. In the paper world OPFs consisted of a single folder. Documents were often referenced as “left side” (Temporary) or “right side” (Permanent.) These folder sides are replicated in the electronic world by their formal names and are referenced as individual folders or folder sides (these terms are often used interchangeably.)</w:t>
      </w:r>
    </w:p>
    <w:p w:rsidR="00715E81" w:rsidRDefault="00715E81" w:rsidP="00715E81">
      <w:pPr>
        <w:pStyle w:val="NormalWeb"/>
        <w:spacing w:before="0" w:beforeAutospacing="0" w:after="0" w:afterAutospacing="0"/>
        <w:rPr>
          <w:color w:val="000000"/>
        </w:rPr>
      </w:pPr>
    </w:p>
    <w:p w:rsidR="00715E81" w:rsidRDefault="00715E81" w:rsidP="00715E81">
      <w:pPr>
        <w:numPr>
          <w:ilvl w:val="0"/>
          <w:numId w:val="13"/>
        </w:numPr>
        <w:rPr>
          <w:rFonts w:ascii="Arial" w:hAnsi="Arial" w:cs="Arial"/>
          <w:color w:val="000000"/>
          <w:sz w:val="20"/>
          <w:szCs w:val="20"/>
        </w:rPr>
      </w:pPr>
      <w:r>
        <w:rPr>
          <w:rFonts w:ascii="Arial" w:hAnsi="Arial" w:cs="Arial"/>
          <w:color w:val="000000"/>
          <w:sz w:val="20"/>
          <w:szCs w:val="20"/>
        </w:rPr>
        <w:t xml:space="preserve">LEFT Side = Temporary Documents. Temporary documents are documents that are not kept for the life of the personnel folder. These documents were filed on the LEFT side of the folder. </w:t>
      </w:r>
    </w:p>
    <w:p w:rsidR="00715E81" w:rsidRDefault="00715E81" w:rsidP="00715E81">
      <w:pPr>
        <w:numPr>
          <w:ilvl w:val="0"/>
          <w:numId w:val="13"/>
        </w:numPr>
        <w:rPr>
          <w:rFonts w:ascii="Arial" w:hAnsi="Arial" w:cs="Arial"/>
          <w:color w:val="000000"/>
          <w:sz w:val="20"/>
          <w:szCs w:val="20"/>
        </w:rPr>
      </w:pPr>
      <w:r>
        <w:rPr>
          <w:rFonts w:ascii="Arial" w:hAnsi="Arial" w:cs="Arial"/>
          <w:color w:val="000000"/>
          <w:sz w:val="20"/>
          <w:szCs w:val="20"/>
        </w:rPr>
        <w:t xml:space="preserve">RIGHT Side = Permanent Documents. Permanent documents are kept for the life of the folder. These documents were filed in chronological order on the RIGHT side of the personnel folder. </w:t>
      </w:r>
    </w:p>
    <w:p w:rsidR="00622B66" w:rsidRDefault="00622B66" w:rsidP="00715E81">
      <w:pPr>
        <w:pStyle w:val="NormalWeb"/>
        <w:spacing w:before="0" w:beforeAutospacing="0" w:after="0" w:afterAutospacing="0"/>
        <w:rPr>
          <w:color w:val="000000"/>
        </w:rPr>
      </w:pPr>
    </w:p>
    <w:p w:rsidR="00715E81" w:rsidRDefault="00715E81" w:rsidP="00715E81">
      <w:pPr>
        <w:pStyle w:val="NormalWeb"/>
        <w:spacing w:before="0" w:beforeAutospacing="0" w:after="0" w:afterAutospacing="0"/>
        <w:rPr>
          <w:color w:val="000000"/>
        </w:rPr>
      </w:pPr>
      <w:r>
        <w:rPr>
          <w:color w:val="000000"/>
        </w:rPr>
        <w:t>Within eOPF, agencies can create additional ‘virtual’ sides to store other HR documents, such as training or performance.</w:t>
      </w:r>
      <w:r w:rsidR="00622B66">
        <w:rPr>
          <w:color w:val="000000"/>
        </w:rPr>
        <w:t xml:space="preserve"> </w:t>
      </w:r>
      <w:r>
        <w:rPr>
          <w:color w:val="000000"/>
        </w:rPr>
        <w:t>If your Operating Administration has created additional folder sides beyond the standard issue, end users will see them as options on the search screen.</w:t>
      </w:r>
      <w:r w:rsidR="00622B66">
        <w:rPr>
          <w:color w:val="000000"/>
        </w:rPr>
        <w:t xml:space="preserve"> </w:t>
      </w:r>
      <w:r>
        <w:rPr>
          <w:color w:val="000000"/>
        </w:rPr>
        <w:t>HR staff will have the option to assign documents to the additional folder sides in the same manner as the standard folder sides.</w:t>
      </w:r>
      <w:r w:rsidR="00622B66">
        <w:rPr>
          <w:color w:val="000000"/>
        </w:rPr>
        <w:t xml:space="preserve"> </w:t>
      </w:r>
      <w:r>
        <w:rPr>
          <w:color w:val="000000"/>
        </w:rPr>
        <w:t>Access to other forms will be based on current OPM recordkeeping practices.</w:t>
      </w:r>
    </w:p>
    <w:p w:rsidR="00622B66" w:rsidRDefault="00622B66" w:rsidP="00715E81">
      <w:pPr>
        <w:pStyle w:val="NormalWeb"/>
        <w:spacing w:before="0" w:beforeAutospacing="0" w:after="0" w:afterAutospacing="0"/>
        <w:rPr>
          <w:color w:val="000000"/>
        </w:rPr>
      </w:pPr>
    </w:p>
    <w:p w:rsidR="00715E81" w:rsidRDefault="00715E81" w:rsidP="00715E81">
      <w:pPr>
        <w:pStyle w:val="Heading3"/>
        <w:spacing w:before="0"/>
        <w:rPr>
          <w:rFonts w:ascii="Arial" w:hAnsi="Arial" w:cs="Arial"/>
          <w:color w:val="336699"/>
        </w:rPr>
      </w:pPr>
      <w:r>
        <w:rPr>
          <w:rFonts w:ascii="Arial" w:hAnsi="Arial" w:cs="Arial"/>
        </w:rPr>
        <w:t>Is it mandatory to complete the Emergency Contact Information in eOPF?</w:t>
      </w:r>
    </w:p>
    <w:p w:rsidR="00622B66" w:rsidRDefault="00622B66" w:rsidP="00715E81">
      <w:pPr>
        <w:pStyle w:val="NormalWeb"/>
        <w:spacing w:before="0" w:beforeAutospacing="0" w:after="0" w:afterAutospacing="0"/>
        <w:rPr>
          <w:color w:val="000000"/>
        </w:rPr>
      </w:pPr>
    </w:p>
    <w:p w:rsidR="00715E81" w:rsidRDefault="00715E81" w:rsidP="00715E81">
      <w:pPr>
        <w:pStyle w:val="NormalWeb"/>
        <w:spacing w:before="0" w:beforeAutospacing="0" w:after="0" w:afterAutospacing="0"/>
        <w:rPr>
          <w:color w:val="000000"/>
        </w:rPr>
      </w:pPr>
      <w:r>
        <w:rPr>
          <w:color w:val="000000"/>
        </w:rPr>
        <w:t>Employees will be able to enter information regarding whom to contact in an emergency on the Employee Contact Information page.</w:t>
      </w:r>
      <w:r w:rsidR="00622B66">
        <w:rPr>
          <w:color w:val="000000"/>
        </w:rPr>
        <w:t xml:space="preserve"> E</w:t>
      </w:r>
      <w:r>
        <w:rPr>
          <w:color w:val="000000"/>
        </w:rPr>
        <w:t>ntering this data is voluntary</w:t>
      </w:r>
      <w:r w:rsidR="00622B66">
        <w:rPr>
          <w:color w:val="000000"/>
        </w:rPr>
        <w:t>,</w:t>
      </w:r>
      <w:r>
        <w:rPr>
          <w:color w:val="000000"/>
        </w:rPr>
        <w:t xml:space="preserve"> </w:t>
      </w:r>
      <w:r w:rsidR="00622B66">
        <w:rPr>
          <w:color w:val="000000"/>
        </w:rPr>
        <w:t xml:space="preserve">but may be required by your operating administration, </w:t>
      </w:r>
      <w:r>
        <w:rPr>
          <w:color w:val="000000"/>
        </w:rPr>
        <w:t>and it will be up to the employee to keep it accurate.</w:t>
      </w:r>
      <w:r w:rsidR="00622B66">
        <w:rPr>
          <w:color w:val="000000"/>
        </w:rPr>
        <w:t xml:space="preserve"> </w:t>
      </w:r>
      <w:r>
        <w:rPr>
          <w:color w:val="000000"/>
        </w:rPr>
        <w:t>The home address information comes directly from the payroll system and cannot be changed within the</w:t>
      </w:r>
      <w:r w:rsidR="00622B66">
        <w:rPr>
          <w:color w:val="000000"/>
        </w:rPr>
        <w:t xml:space="preserve"> eOPF application.</w:t>
      </w:r>
    </w:p>
    <w:p w:rsidR="00622B66" w:rsidRDefault="00622B66" w:rsidP="00715E81">
      <w:pPr>
        <w:pStyle w:val="NormalWeb"/>
        <w:spacing w:before="0" w:beforeAutospacing="0" w:after="0" w:afterAutospacing="0"/>
        <w:rPr>
          <w:color w:val="000000"/>
        </w:rPr>
      </w:pPr>
    </w:p>
    <w:p w:rsidR="00715E81" w:rsidRDefault="00715E81" w:rsidP="00715E81">
      <w:pPr>
        <w:pStyle w:val="Heading3"/>
        <w:spacing w:before="0"/>
        <w:rPr>
          <w:rFonts w:ascii="Arial" w:hAnsi="Arial" w:cs="Arial"/>
          <w:color w:val="336699"/>
        </w:rPr>
      </w:pPr>
      <w:r>
        <w:rPr>
          <w:rFonts w:ascii="Arial" w:hAnsi="Arial" w:cs="Arial"/>
        </w:rPr>
        <w:t>What if I forget my password for accessing my eOPF?</w:t>
      </w:r>
    </w:p>
    <w:p w:rsidR="00622B66" w:rsidRDefault="00622B66" w:rsidP="00715E81">
      <w:pPr>
        <w:pStyle w:val="NormalWeb"/>
        <w:spacing w:before="0" w:beforeAutospacing="0" w:after="0" w:afterAutospacing="0"/>
        <w:rPr>
          <w:color w:val="000000"/>
        </w:rPr>
      </w:pPr>
    </w:p>
    <w:p w:rsidR="00715E81" w:rsidRDefault="00715E81" w:rsidP="00715E81">
      <w:pPr>
        <w:pStyle w:val="NormalWeb"/>
        <w:spacing w:before="0" w:beforeAutospacing="0" w:after="0" w:afterAutospacing="0"/>
        <w:rPr>
          <w:color w:val="000000"/>
        </w:rPr>
      </w:pPr>
      <w:r>
        <w:rPr>
          <w:color w:val="000000"/>
        </w:rPr>
        <w:t>There is a ‘Forgot Your Password’ link on the eOPF login screen if yo</w:t>
      </w:r>
      <w:r w:rsidR="00622B66">
        <w:rPr>
          <w:color w:val="000000"/>
        </w:rPr>
        <w:t>u forget or lose your password.</w:t>
      </w:r>
      <w:r>
        <w:rPr>
          <w:color w:val="000000"/>
        </w:rPr>
        <w:t xml:space="preserve"> You will be asked a few questions to verify your identity and, once successfully verified, you will be able to establish a new password in the application immediately.</w:t>
      </w:r>
    </w:p>
    <w:p w:rsidR="00622B66" w:rsidRDefault="00622B66" w:rsidP="00715E81">
      <w:pPr>
        <w:pStyle w:val="NormalWeb"/>
        <w:spacing w:before="0" w:beforeAutospacing="0" w:after="0" w:afterAutospacing="0"/>
        <w:rPr>
          <w:color w:val="000000"/>
        </w:rPr>
      </w:pPr>
    </w:p>
    <w:p w:rsidR="00715E81" w:rsidRDefault="00715E81" w:rsidP="00715E81">
      <w:pPr>
        <w:pStyle w:val="NormalWeb"/>
        <w:spacing w:before="0" w:beforeAutospacing="0" w:after="0" w:afterAutospacing="0"/>
        <w:rPr>
          <w:color w:val="000000"/>
        </w:rPr>
      </w:pPr>
      <w:r>
        <w:rPr>
          <w:color w:val="000000"/>
        </w:rPr>
        <w:t>Note: Please use the ‘Forgot Your Password’ link if you have attempted to enter your password three times unsuccessfully.</w:t>
      </w:r>
      <w:r w:rsidR="00622B66">
        <w:rPr>
          <w:color w:val="000000"/>
        </w:rPr>
        <w:t xml:space="preserve"> </w:t>
      </w:r>
      <w:r>
        <w:rPr>
          <w:color w:val="000000"/>
        </w:rPr>
        <w:t>Otherwise, if you do not enter it correctly on your fourth attempt you will be locked out of the system and will need to contact the eOPF Help Desk to have your password reset manually.</w:t>
      </w:r>
    </w:p>
    <w:p w:rsidR="00622B66" w:rsidRDefault="00622B66" w:rsidP="00715E81">
      <w:pPr>
        <w:pStyle w:val="NormalWeb"/>
        <w:spacing w:before="0" w:beforeAutospacing="0" w:after="0" w:afterAutospacing="0"/>
        <w:rPr>
          <w:color w:val="000000"/>
        </w:rPr>
      </w:pPr>
    </w:p>
    <w:p w:rsidR="00715E81" w:rsidRDefault="00715E81" w:rsidP="00715E81">
      <w:pPr>
        <w:pStyle w:val="Heading3"/>
        <w:spacing w:before="0"/>
        <w:rPr>
          <w:rFonts w:ascii="Arial" w:hAnsi="Arial" w:cs="Arial"/>
          <w:color w:val="336699"/>
        </w:rPr>
      </w:pPr>
      <w:r>
        <w:rPr>
          <w:rFonts w:ascii="Arial" w:hAnsi="Arial" w:cs="Arial"/>
        </w:rPr>
        <w:t>Is there a Help feature for eOPF?</w:t>
      </w:r>
    </w:p>
    <w:p w:rsidR="00622B66" w:rsidRDefault="00622B66" w:rsidP="00715E81">
      <w:pPr>
        <w:pStyle w:val="NormalWeb"/>
        <w:spacing w:before="0" w:beforeAutospacing="0" w:after="0" w:afterAutospacing="0"/>
        <w:rPr>
          <w:color w:val="000000"/>
        </w:rPr>
      </w:pPr>
    </w:p>
    <w:p w:rsidR="00715E81" w:rsidRDefault="00715E81" w:rsidP="00715E81">
      <w:pPr>
        <w:pStyle w:val="NormalWeb"/>
        <w:spacing w:before="0" w:beforeAutospacing="0" w:after="0" w:afterAutospacing="0"/>
        <w:rPr>
          <w:color w:val="000000"/>
        </w:rPr>
      </w:pPr>
      <w:proofErr w:type="gramStart"/>
      <w:r>
        <w:rPr>
          <w:color w:val="000000"/>
        </w:rPr>
        <w:t>eOPF</w:t>
      </w:r>
      <w:proofErr w:type="gramEnd"/>
      <w:r>
        <w:rPr>
          <w:color w:val="000000"/>
        </w:rPr>
        <w:t xml:space="preserve"> has an online help function that you can reach by clicking on the word 'Help' at the top of most pages within the web site. The instructions in the help feature can be printed. If you are having system problems or content with your eOPF, please contact the eOPF Help Desk. The eOPF Help Desk can be contacted using the following methods:</w:t>
      </w:r>
    </w:p>
    <w:p w:rsidR="00622B66" w:rsidRDefault="00622B66" w:rsidP="00715E81">
      <w:pPr>
        <w:pStyle w:val="NormalWeb"/>
        <w:spacing w:before="0" w:beforeAutospacing="0" w:after="0" w:afterAutospacing="0"/>
        <w:rPr>
          <w:color w:val="000000"/>
        </w:rPr>
      </w:pPr>
    </w:p>
    <w:p w:rsidR="00622B66" w:rsidRDefault="00715E81" w:rsidP="00715E81">
      <w:pPr>
        <w:pStyle w:val="NormalWeb"/>
        <w:spacing w:before="0" w:beforeAutospacing="0" w:after="0" w:afterAutospacing="0"/>
        <w:rPr>
          <w:color w:val="000000"/>
        </w:rPr>
      </w:pPr>
      <w:r>
        <w:rPr>
          <w:color w:val="000000"/>
        </w:rPr>
        <w:t xml:space="preserve">Email: </w:t>
      </w:r>
      <w:hyperlink r:id="rId11" w:history="1">
        <w:r>
          <w:rPr>
            <w:rStyle w:val="Hyperlink"/>
          </w:rPr>
          <w:t>eopf_hd@telesishq.com</w:t>
        </w:r>
      </w:hyperlink>
      <w:r>
        <w:rPr>
          <w:color w:val="000000"/>
        </w:rPr>
        <w:t xml:space="preserve"> </w:t>
      </w:r>
    </w:p>
    <w:p w:rsidR="00715E81" w:rsidRDefault="00715E81" w:rsidP="00715E81">
      <w:pPr>
        <w:pStyle w:val="NormalWeb"/>
        <w:spacing w:before="0" w:beforeAutospacing="0" w:after="0" w:afterAutospacing="0"/>
        <w:rPr>
          <w:color w:val="000000"/>
        </w:rPr>
      </w:pPr>
      <w:r>
        <w:rPr>
          <w:color w:val="000000"/>
        </w:rPr>
        <w:t>Phone: 866-275-8518</w:t>
      </w:r>
    </w:p>
    <w:p w:rsidR="00622B66" w:rsidRDefault="00622B66" w:rsidP="00715E81">
      <w:pPr>
        <w:pStyle w:val="NormalWeb"/>
        <w:spacing w:before="0" w:beforeAutospacing="0" w:after="0" w:afterAutospacing="0"/>
        <w:rPr>
          <w:color w:val="000000"/>
        </w:rPr>
      </w:pPr>
    </w:p>
    <w:p w:rsidR="00715E81" w:rsidRDefault="00715E81" w:rsidP="00715E81">
      <w:pPr>
        <w:pStyle w:val="NormalWeb"/>
        <w:spacing w:before="0" w:beforeAutospacing="0" w:after="0" w:afterAutospacing="0"/>
        <w:rPr>
          <w:color w:val="000000"/>
        </w:rPr>
      </w:pPr>
      <w:r>
        <w:rPr>
          <w:color w:val="000000"/>
        </w:rPr>
        <w:t>You will need to provide the following information:</w:t>
      </w:r>
    </w:p>
    <w:p w:rsidR="00622B66" w:rsidRDefault="00622B66" w:rsidP="00715E81">
      <w:pPr>
        <w:pStyle w:val="NormalWeb"/>
        <w:spacing w:before="0" w:beforeAutospacing="0" w:after="0" w:afterAutospacing="0"/>
        <w:rPr>
          <w:color w:val="000000"/>
        </w:rPr>
      </w:pPr>
    </w:p>
    <w:p w:rsidR="00715E81" w:rsidRDefault="00715E81" w:rsidP="00715E81">
      <w:pPr>
        <w:numPr>
          <w:ilvl w:val="0"/>
          <w:numId w:val="14"/>
        </w:numPr>
        <w:rPr>
          <w:rFonts w:ascii="Arial" w:hAnsi="Arial" w:cs="Arial"/>
          <w:color w:val="000000"/>
          <w:sz w:val="20"/>
          <w:szCs w:val="20"/>
        </w:rPr>
      </w:pPr>
      <w:r>
        <w:rPr>
          <w:rFonts w:ascii="Arial" w:hAnsi="Arial" w:cs="Arial"/>
          <w:color w:val="000000"/>
          <w:sz w:val="20"/>
          <w:szCs w:val="20"/>
        </w:rPr>
        <w:t xml:space="preserve">Name </w:t>
      </w:r>
    </w:p>
    <w:p w:rsidR="00715E81" w:rsidRDefault="00715E81" w:rsidP="00715E81">
      <w:pPr>
        <w:numPr>
          <w:ilvl w:val="0"/>
          <w:numId w:val="14"/>
        </w:numPr>
        <w:rPr>
          <w:rFonts w:ascii="Arial" w:hAnsi="Arial" w:cs="Arial"/>
          <w:color w:val="000000"/>
          <w:sz w:val="20"/>
          <w:szCs w:val="20"/>
        </w:rPr>
      </w:pPr>
      <w:r>
        <w:rPr>
          <w:rFonts w:ascii="Arial" w:hAnsi="Arial" w:cs="Arial"/>
          <w:color w:val="000000"/>
          <w:sz w:val="20"/>
          <w:szCs w:val="20"/>
        </w:rPr>
        <w:t xml:space="preserve">Organization (DOT) </w:t>
      </w:r>
    </w:p>
    <w:p w:rsidR="00715E81" w:rsidRDefault="00715E81" w:rsidP="00715E81">
      <w:pPr>
        <w:numPr>
          <w:ilvl w:val="0"/>
          <w:numId w:val="14"/>
        </w:numPr>
        <w:rPr>
          <w:rFonts w:ascii="Arial" w:hAnsi="Arial" w:cs="Arial"/>
          <w:color w:val="000000"/>
          <w:sz w:val="20"/>
          <w:szCs w:val="20"/>
        </w:rPr>
      </w:pPr>
      <w:r>
        <w:rPr>
          <w:rFonts w:ascii="Arial" w:hAnsi="Arial" w:cs="Arial"/>
          <w:color w:val="000000"/>
          <w:sz w:val="20"/>
          <w:szCs w:val="20"/>
        </w:rPr>
        <w:t xml:space="preserve">Contact information (phone and email) </w:t>
      </w:r>
    </w:p>
    <w:p w:rsidR="00715E81" w:rsidRDefault="00715E81" w:rsidP="00715E81">
      <w:pPr>
        <w:numPr>
          <w:ilvl w:val="0"/>
          <w:numId w:val="14"/>
        </w:numPr>
        <w:rPr>
          <w:rFonts w:ascii="Arial" w:hAnsi="Arial" w:cs="Arial"/>
          <w:color w:val="000000"/>
          <w:sz w:val="20"/>
          <w:szCs w:val="20"/>
        </w:rPr>
      </w:pPr>
      <w:r>
        <w:rPr>
          <w:rFonts w:ascii="Arial" w:hAnsi="Arial" w:cs="Arial"/>
          <w:color w:val="000000"/>
          <w:sz w:val="20"/>
          <w:szCs w:val="20"/>
        </w:rPr>
        <w:t xml:space="preserve">The URL impacted (this can be obtained by copying the address from your web browser) </w:t>
      </w:r>
    </w:p>
    <w:p w:rsidR="00715E81" w:rsidRDefault="00715E81" w:rsidP="00715E81">
      <w:pPr>
        <w:numPr>
          <w:ilvl w:val="0"/>
          <w:numId w:val="14"/>
        </w:numPr>
        <w:rPr>
          <w:rFonts w:ascii="Arial" w:hAnsi="Arial" w:cs="Arial"/>
          <w:color w:val="000000"/>
          <w:sz w:val="20"/>
          <w:szCs w:val="20"/>
        </w:rPr>
      </w:pPr>
      <w:r>
        <w:rPr>
          <w:rFonts w:ascii="Arial" w:hAnsi="Arial" w:cs="Arial"/>
          <w:color w:val="000000"/>
          <w:sz w:val="20"/>
          <w:szCs w:val="20"/>
        </w:rPr>
        <w:t xml:space="preserve">Severity of problem (high, medium or low) </w:t>
      </w:r>
    </w:p>
    <w:p w:rsidR="00715E81" w:rsidRDefault="00715E81" w:rsidP="00715E81">
      <w:pPr>
        <w:numPr>
          <w:ilvl w:val="0"/>
          <w:numId w:val="14"/>
        </w:numPr>
        <w:rPr>
          <w:rFonts w:ascii="Arial" w:hAnsi="Arial" w:cs="Arial"/>
          <w:color w:val="000000"/>
          <w:sz w:val="20"/>
          <w:szCs w:val="20"/>
        </w:rPr>
      </w:pPr>
      <w:r>
        <w:rPr>
          <w:rFonts w:ascii="Arial" w:hAnsi="Arial" w:cs="Arial"/>
          <w:color w:val="000000"/>
          <w:sz w:val="20"/>
          <w:szCs w:val="20"/>
        </w:rPr>
        <w:t xml:space="preserve">Description of problem </w:t>
      </w:r>
    </w:p>
    <w:p w:rsidR="00715E81" w:rsidRDefault="00715E81" w:rsidP="00715E81">
      <w:pPr>
        <w:numPr>
          <w:ilvl w:val="0"/>
          <w:numId w:val="14"/>
        </w:numPr>
        <w:rPr>
          <w:rFonts w:ascii="Arial" w:hAnsi="Arial" w:cs="Arial"/>
          <w:color w:val="000000"/>
          <w:sz w:val="20"/>
          <w:szCs w:val="20"/>
        </w:rPr>
      </w:pPr>
      <w:r>
        <w:rPr>
          <w:rFonts w:ascii="Arial" w:hAnsi="Arial" w:cs="Arial"/>
          <w:color w:val="000000"/>
          <w:sz w:val="20"/>
          <w:szCs w:val="20"/>
        </w:rPr>
        <w:t xml:space="preserve">Any specific instructions (if necessary) </w:t>
      </w:r>
    </w:p>
    <w:p w:rsidR="00622B66" w:rsidRDefault="00622B66" w:rsidP="00622B66">
      <w:pPr>
        <w:rPr>
          <w:rFonts w:ascii="Arial" w:hAnsi="Arial" w:cs="Arial"/>
          <w:color w:val="000000"/>
          <w:sz w:val="20"/>
          <w:szCs w:val="20"/>
        </w:rPr>
      </w:pPr>
    </w:p>
    <w:p w:rsidR="00715E81" w:rsidRPr="00715E81" w:rsidRDefault="00715E81" w:rsidP="00715E81">
      <w:pPr>
        <w:pStyle w:val="Heading3"/>
        <w:spacing w:before="0"/>
        <w:rPr>
          <w:rFonts w:ascii="Arial" w:hAnsi="Arial" w:cs="Arial"/>
          <w:sz w:val="21"/>
          <w:szCs w:val="21"/>
        </w:rPr>
      </w:pPr>
      <w:r w:rsidRPr="00715E81">
        <w:rPr>
          <w:rFonts w:ascii="Arial" w:hAnsi="Arial" w:cs="Arial"/>
        </w:rPr>
        <w:t>Why are there documents in my eOPF dated 01/01/1901?</w:t>
      </w:r>
    </w:p>
    <w:p w:rsidR="00622B66" w:rsidRDefault="00622B66" w:rsidP="00715E81">
      <w:pPr>
        <w:pStyle w:val="NormalWeb"/>
        <w:spacing w:before="0" w:beforeAutospacing="0" w:after="0" w:afterAutospacing="0"/>
        <w:rPr>
          <w:color w:val="000000"/>
        </w:rPr>
      </w:pPr>
    </w:p>
    <w:p w:rsidR="00715E81" w:rsidRDefault="00715E81" w:rsidP="00715E81">
      <w:pPr>
        <w:pStyle w:val="NormalWeb"/>
        <w:spacing w:before="0" w:beforeAutospacing="0" w:after="0" w:afterAutospacing="0"/>
        <w:rPr>
          <w:color w:val="000000"/>
        </w:rPr>
      </w:pPr>
      <w:r>
        <w:rPr>
          <w:color w:val="000000"/>
        </w:rPr>
        <w:t xml:space="preserve">During the </w:t>
      </w:r>
      <w:proofErr w:type="spellStart"/>
      <w:r>
        <w:rPr>
          <w:color w:val="000000"/>
        </w:rPr>
        <w:t>backfile</w:t>
      </w:r>
      <w:proofErr w:type="spellEnd"/>
      <w:r>
        <w:rPr>
          <w:color w:val="000000"/>
        </w:rPr>
        <w:t xml:space="preserve"> conversion/scanning process, some documents that contained illegible identifying information and/or dates, were indexed with a default effective date of 01/01/1901.</w:t>
      </w:r>
      <w:r w:rsidR="00622B66">
        <w:rPr>
          <w:color w:val="000000"/>
        </w:rPr>
        <w:t xml:space="preserve"> </w:t>
      </w:r>
      <w:r>
        <w:rPr>
          <w:color w:val="000000"/>
        </w:rPr>
        <w:t xml:space="preserve">If you have questions about any of these documents in your eOPF, please contact your </w:t>
      </w:r>
      <w:hyperlink r:id="rId12" w:history="1">
        <w:r>
          <w:rPr>
            <w:rStyle w:val="Hyperlink"/>
          </w:rPr>
          <w:t>servicing HR office</w:t>
        </w:r>
      </w:hyperlink>
      <w:r>
        <w:rPr>
          <w:color w:val="000000"/>
        </w:rPr>
        <w:t>.</w:t>
      </w:r>
    </w:p>
    <w:p w:rsidR="00622B66" w:rsidRDefault="00622B66" w:rsidP="00715E81">
      <w:pPr>
        <w:pStyle w:val="NormalWeb"/>
        <w:spacing w:before="0" w:beforeAutospacing="0" w:after="0" w:afterAutospacing="0"/>
        <w:rPr>
          <w:color w:val="000000"/>
        </w:rPr>
      </w:pPr>
    </w:p>
    <w:p w:rsidR="00715E81" w:rsidRDefault="00715E81" w:rsidP="00715E81">
      <w:pPr>
        <w:pStyle w:val="Heading3"/>
        <w:spacing w:before="0"/>
        <w:rPr>
          <w:rFonts w:ascii="Arial" w:hAnsi="Arial" w:cs="Arial"/>
          <w:color w:val="336699"/>
        </w:rPr>
      </w:pPr>
      <w:r>
        <w:rPr>
          <w:rFonts w:ascii="Arial" w:hAnsi="Arial" w:cs="Arial"/>
        </w:rPr>
        <w:t xml:space="preserve">What is </w:t>
      </w:r>
      <w:proofErr w:type="spellStart"/>
      <w:r>
        <w:rPr>
          <w:rFonts w:ascii="Arial" w:hAnsi="Arial" w:cs="Arial"/>
        </w:rPr>
        <w:t>backfile</w:t>
      </w:r>
      <w:proofErr w:type="spellEnd"/>
      <w:r>
        <w:rPr>
          <w:rFonts w:ascii="Arial" w:hAnsi="Arial" w:cs="Arial"/>
        </w:rPr>
        <w:t xml:space="preserve"> conversion?</w:t>
      </w:r>
    </w:p>
    <w:p w:rsidR="00622B66" w:rsidRDefault="00622B66" w:rsidP="00715E81">
      <w:pPr>
        <w:pStyle w:val="NormalWeb"/>
        <w:spacing w:before="0" w:beforeAutospacing="0" w:after="0" w:afterAutospacing="0"/>
        <w:rPr>
          <w:color w:val="000000"/>
        </w:rPr>
      </w:pPr>
    </w:p>
    <w:p w:rsidR="00715E81" w:rsidRDefault="00715E81" w:rsidP="00715E81">
      <w:pPr>
        <w:pStyle w:val="NormalWeb"/>
        <w:spacing w:before="0" w:beforeAutospacing="0" w:after="0" w:afterAutospacing="0"/>
        <w:rPr>
          <w:color w:val="000000"/>
        </w:rPr>
      </w:pPr>
      <w:r>
        <w:rPr>
          <w:color w:val="000000"/>
        </w:rPr>
        <w:t>All of the paper documents in the existing OPF were scanned, digitized, and indexed into eOPF.</w:t>
      </w:r>
    </w:p>
    <w:p w:rsidR="00622B66" w:rsidRDefault="00622B66" w:rsidP="00715E81">
      <w:pPr>
        <w:pStyle w:val="NormalWeb"/>
        <w:spacing w:before="0" w:beforeAutospacing="0" w:after="0" w:afterAutospacing="0"/>
        <w:rPr>
          <w:color w:val="000000"/>
        </w:rPr>
      </w:pPr>
    </w:p>
    <w:p w:rsidR="00715E81" w:rsidRDefault="00715E81" w:rsidP="00715E81">
      <w:pPr>
        <w:pStyle w:val="Heading3"/>
        <w:spacing w:before="0"/>
        <w:rPr>
          <w:rFonts w:ascii="Arial" w:hAnsi="Arial" w:cs="Arial"/>
          <w:color w:val="336699"/>
        </w:rPr>
      </w:pPr>
      <w:r>
        <w:rPr>
          <w:rFonts w:ascii="Arial" w:hAnsi="Arial" w:cs="Arial"/>
        </w:rPr>
        <w:t>I noticed that a document in my eOPF is incorrect, what do I do?</w:t>
      </w:r>
    </w:p>
    <w:p w:rsidR="00622B66" w:rsidRDefault="00622B66" w:rsidP="00715E81">
      <w:pPr>
        <w:pStyle w:val="NormalWeb"/>
        <w:spacing w:before="0" w:beforeAutospacing="0" w:after="0" w:afterAutospacing="0"/>
        <w:rPr>
          <w:color w:val="000000"/>
        </w:rPr>
      </w:pPr>
    </w:p>
    <w:p w:rsidR="00715E81" w:rsidRDefault="00715E81" w:rsidP="00715E81">
      <w:pPr>
        <w:pStyle w:val="NormalWeb"/>
        <w:spacing w:before="0" w:beforeAutospacing="0" w:after="0" w:afterAutospacing="0"/>
        <w:rPr>
          <w:color w:val="000000"/>
        </w:rPr>
      </w:pPr>
      <w:r>
        <w:rPr>
          <w:color w:val="000000"/>
        </w:rPr>
        <w:t>Contact the eOPF Help Desk. The help desk is equipped to “diagnose” the problem and direct it to the correct resource to solve the issue. In this case, the help desk would route your issue to the appropriate HR representative at your agency. Please do not contact your HR staff, as that may not be the correct contact to solve the issue.</w:t>
      </w:r>
    </w:p>
    <w:p w:rsidR="00622B66" w:rsidRDefault="00622B66" w:rsidP="00715E81">
      <w:pPr>
        <w:pStyle w:val="NormalWeb"/>
        <w:spacing w:before="0" w:beforeAutospacing="0" w:after="0" w:afterAutospacing="0"/>
        <w:rPr>
          <w:color w:val="000000"/>
        </w:rPr>
      </w:pPr>
    </w:p>
    <w:p w:rsidR="00715E81" w:rsidRDefault="00715E81" w:rsidP="00715E81">
      <w:pPr>
        <w:pStyle w:val="Heading3"/>
        <w:spacing w:before="0"/>
        <w:rPr>
          <w:rFonts w:ascii="Arial" w:hAnsi="Arial" w:cs="Arial"/>
          <w:color w:val="336699"/>
        </w:rPr>
      </w:pPr>
      <w:r>
        <w:rPr>
          <w:rFonts w:ascii="Arial" w:hAnsi="Arial" w:cs="Arial"/>
        </w:rPr>
        <w:t>I have reviewed my folder and it appears that the latest document is missing. What should I do?</w:t>
      </w:r>
    </w:p>
    <w:p w:rsidR="00622B66" w:rsidRDefault="00622B66" w:rsidP="00715E81">
      <w:pPr>
        <w:pStyle w:val="NormalWeb"/>
        <w:spacing w:before="0" w:beforeAutospacing="0" w:after="0" w:afterAutospacing="0"/>
        <w:rPr>
          <w:color w:val="000000"/>
        </w:rPr>
      </w:pPr>
    </w:p>
    <w:p w:rsidR="00715E81" w:rsidRDefault="00715E81" w:rsidP="00715E81">
      <w:pPr>
        <w:pStyle w:val="NormalWeb"/>
        <w:spacing w:before="0" w:beforeAutospacing="0" w:after="0" w:afterAutospacing="0"/>
        <w:rPr>
          <w:color w:val="000000"/>
        </w:rPr>
      </w:pPr>
      <w:r>
        <w:rPr>
          <w:color w:val="000000"/>
        </w:rPr>
        <w:t xml:space="preserve">It’s probable that the missing document is still at your HR Office and has not yet been added to your eOPF file. Some forms, like the Notification of Personnel Action (SF-50) come from another system and are transmitted directly into the eOPF. However, certain processes still produce </w:t>
      </w:r>
      <w:proofErr w:type="gramStart"/>
      <w:r>
        <w:rPr>
          <w:color w:val="000000"/>
        </w:rPr>
        <w:t>paper which have</w:t>
      </w:r>
      <w:proofErr w:type="gramEnd"/>
      <w:r>
        <w:rPr>
          <w:color w:val="000000"/>
        </w:rPr>
        <w:t xml:space="preserve"> to be manually scanned in-house and added to your eOPF. There may be a short delay between when a process is completed and when the paper document is scanned and ava</w:t>
      </w:r>
      <w:r w:rsidR="00622B66">
        <w:rPr>
          <w:color w:val="000000"/>
        </w:rPr>
        <w:t>ilable in the eOPF application.</w:t>
      </w:r>
    </w:p>
    <w:p w:rsidR="00622B66" w:rsidRDefault="00622B66" w:rsidP="00715E81">
      <w:pPr>
        <w:pStyle w:val="NormalWeb"/>
        <w:spacing w:before="0" w:beforeAutospacing="0" w:after="0" w:afterAutospacing="0"/>
        <w:rPr>
          <w:color w:val="000000"/>
        </w:rPr>
      </w:pPr>
    </w:p>
    <w:p w:rsidR="00715E81" w:rsidRDefault="00715E81" w:rsidP="00715E81">
      <w:pPr>
        <w:pStyle w:val="Heading3"/>
        <w:spacing w:before="0"/>
        <w:rPr>
          <w:rFonts w:ascii="Arial" w:hAnsi="Arial" w:cs="Arial"/>
          <w:color w:val="336699"/>
        </w:rPr>
      </w:pPr>
      <w:r>
        <w:rPr>
          <w:rFonts w:ascii="Arial" w:hAnsi="Arial" w:cs="Arial"/>
        </w:rPr>
        <w:lastRenderedPageBreak/>
        <w:t>Why are the current SF-50s in eOPF not signed?</w:t>
      </w:r>
    </w:p>
    <w:p w:rsidR="00622B66" w:rsidRDefault="00622B66" w:rsidP="00715E81">
      <w:pPr>
        <w:pStyle w:val="NormalWeb"/>
        <w:spacing w:before="0" w:beforeAutospacing="0" w:after="0" w:afterAutospacing="0"/>
        <w:rPr>
          <w:color w:val="000000"/>
        </w:rPr>
      </w:pPr>
    </w:p>
    <w:p w:rsidR="00715E81" w:rsidRDefault="00715E81" w:rsidP="00715E81">
      <w:pPr>
        <w:pStyle w:val="NormalWeb"/>
        <w:spacing w:before="0" w:beforeAutospacing="0" w:after="0" w:afterAutospacing="0"/>
        <w:rPr>
          <w:color w:val="000000"/>
        </w:rPr>
      </w:pPr>
      <w:r>
        <w:rPr>
          <w:color w:val="000000"/>
        </w:rPr>
        <w:t xml:space="preserve">The Federal Personnel and Payroll System (FPPS) that is used by DOT for processing personnel actions and generating SF-50s </w:t>
      </w:r>
      <w:proofErr w:type="gramStart"/>
      <w:r>
        <w:rPr>
          <w:color w:val="000000"/>
        </w:rPr>
        <w:t>retains</w:t>
      </w:r>
      <w:proofErr w:type="gramEnd"/>
      <w:r>
        <w:rPr>
          <w:color w:val="000000"/>
        </w:rPr>
        <w:t xml:space="preserve"> a record of the approval of personnel actions. The approved SF-50s are passed from FPPS to eOPF, so there is no requirement to display a signature on the SF-50s.</w:t>
      </w:r>
    </w:p>
    <w:p w:rsidR="00622B66" w:rsidRDefault="00622B66" w:rsidP="00715E81">
      <w:pPr>
        <w:pStyle w:val="NormalWeb"/>
        <w:spacing w:before="0" w:beforeAutospacing="0" w:after="0" w:afterAutospacing="0"/>
        <w:rPr>
          <w:color w:val="000000"/>
        </w:rPr>
      </w:pPr>
    </w:p>
    <w:p w:rsidR="00715E81" w:rsidRDefault="00715E81" w:rsidP="00715E81">
      <w:pPr>
        <w:pStyle w:val="Heading3"/>
        <w:spacing w:before="0"/>
        <w:rPr>
          <w:rFonts w:ascii="Arial" w:hAnsi="Arial" w:cs="Arial"/>
          <w:color w:val="336699"/>
        </w:rPr>
      </w:pPr>
      <w:r>
        <w:rPr>
          <w:rFonts w:ascii="Arial" w:hAnsi="Arial" w:cs="Arial"/>
        </w:rPr>
        <w:t>Who processes removal of documents?</w:t>
      </w:r>
    </w:p>
    <w:p w:rsidR="00622B66" w:rsidRDefault="00622B66" w:rsidP="00715E81">
      <w:pPr>
        <w:pStyle w:val="NormalWeb"/>
        <w:spacing w:before="0" w:beforeAutospacing="0" w:after="0" w:afterAutospacing="0"/>
        <w:rPr>
          <w:color w:val="000000"/>
        </w:rPr>
      </w:pPr>
    </w:p>
    <w:p w:rsidR="00715E81" w:rsidRDefault="00715E81" w:rsidP="00715E81">
      <w:pPr>
        <w:pStyle w:val="NormalWeb"/>
        <w:spacing w:before="0" w:beforeAutospacing="0" w:after="0" w:afterAutospacing="0"/>
        <w:rPr>
          <w:color w:val="000000"/>
        </w:rPr>
      </w:pPr>
      <w:r>
        <w:rPr>
          <w:color w:val="000000"/>
        </w:rPr>
        <w:t xml:space="preserve">HR </w:t>
      </w:r>
      <w:proofErr w:type="gramStart"/>
      <w:r>
        <w:rPr>
          <w:color w:val="000000"/>
        </w:rPr>
        <w:t>staff are</w:t>
      </w:r>
      <w:proofErr w:type="gramEnd"/>
      <w:r>
        <w:rPr>
          <w:color w:val="000000"/>
        </w:rPr>
        <w:t xml:space="preserve"> the only users that may add or delete documents from the eOPF. If you have a concern about a document (e.g., a letter of reprimand), call the eOPF help desk. The Help Desk will route your request to the appropriate HR specialist at your agency.</w:t>
      </w:r>
    </w:p>
    <w:p w:rsidR="003532E8" w:rsidRDefault="003532E8" w:rsidP="00715E81">
      <w:pPr>
        <w:pStyle w:val="NormalWeb"/>
        <w:spacing w:before="0" w:beforeAutospacing="0" w:after="0" w:afterAutospacing="0"/>
        <w:rPr>
          <w:color w:val="000000"/>
        </w:rPr>
      </w:pPr>
    </w:p>
    <w:p w:rsidR="00715E81" w:rsidRDefault="00715E81" w:rsidP="00715E81">
      <w:pPr>
        <w:pStyle w:val="Heading3"/>
        <w:spacing w:before="0"/>
        <w:rPr>
          <w:rFonts w:ascii="Arial" w:hAnsi="Arial" w:cs="Arial"/>
          <w:color w:val="336699"/>
        </w:rPr>
      </w:pPr>
      <w:r>
        <w:rPr>
          <w:rFonts w:ascii="Arial" w:hAnsi="Arial" w:cs="Arial"/>
        </w:rPr>
        <w:t xml:space="preserve">Will employees be notified when items are removed from their eOPF? </w:t>
      </w:r>
      <w:proofErr w:type="gramStart"/>
      <w:r>
        <w:rPr>
          <w:rFonts w:ascii="Arial" w:hAnsi="Arial" w:cs="Arial"/>
        </w:rPr>
        <w:t>i.e</w:t>
      </w:r>
      <w:proofErr w:type="gramEnd"/>
      <w:r>
        <w:rPr>
          <w:rFonts w:ascii="Arial" w:hAnsi="Arial" w:cs="Arial"/>
        </w:rPr>
        <w:t>. letters of reprimand?</w:t>
      </w:r>
    </w:p>
    <w:p w:rsidR="003532E8" w:rsidRDefault="003532E8" w:rsidP="00715E81">
      <w:pPr>
        <w:pStyle w:val="NormalWeb"/>
        <w:spacing w:before="0" w:beforeAutospacing="0" w:after="0" w:afterAutospacing="0"/>
        <w:rPr>
          <w:color w:val="000000"/>
        </w:rPr>
      </w:pPr>
    </w:p>
    <w:p w:rsidR="00715E81" w:rsidRDefault="00715E81" w:rsidP="00715E81">
      <w:pPr>
        <w:pStyle w:val="NormalWeb"/>
        <w:spacing w:before="0" w:beforeAutospacing="0" w:after="0" w:afterAutospacing="0"/>
        <w:rPr>
          <w:color w:val="000000"/>
        </w:rPr>
      </w:pPr>
      <w:r>
        <w:rPr>
          <w:color w:val="000000"/>
        </w:rPr>
        <w:t xml:space="preserve">The removal of documents, such as the expiration of a Letter of Reprimand, will not generate a notification. </w:t>
      </w:r>
    </w:p>
    <w:p w:rsidR="003532E8" w:rsidRDefault="003532E8" w:rsidP="00715E81">
      <w:pPr>
        <w:pStyle w:val="NormalWeb"/>
        <w:spacing w:before="0" w:beforeAutospacing="0" w:after="0" w:afterAutospacing="0"/>
        <w:rPr>
          <w:color w:val="000000"/>
        </w:rPr>
      </w:pPr>
    </w:p>
    <w:p w:rsidR="00715E81" w:rsidRDefault="00715E81" w:rsidP="00715E81">
      <w:pPr>
        <w:pStyle w:val="Heading3"/>
        <w:spacing w:before="0"/>
        <w:rPr>
          <w:rFonts w:ascii="Arial" w:hAnsi="Arial" w:cs="Arial"/>
          <w:color w:val="336699"/>
        </w:rPr>
      </w:pPr>
      <w:r>
        <w:rPr>
          <w:rFonts w:ascii="Arial" w:hAnsi="Arial" w:cs="Arial"/>
        </w:rPr>
        <w:t>If I leave the Department of Transportation will I still have access to eOPF?</w:t>
      </w:r>
    </w:p>
    <w:p w:rsidR="003532E8" w:rsidRDefault="003532E8" w:rsidP="00715E81">
      <w:pPr>
        <w:pStyle w:val="NormalWeb"/>
        <w:spacing w:before="0" w:beforeAutospacing="0" w:after="0" w:afterAutospacing="0"/>
        <w:rPr>
          <w:color w:val="000000"/>
        </w:rPr>
      </w:pPr>
    </w:p>
    <w:p w:rsidR="00715E81" w:rsidRDefault="00715E81" w:rsidP="00715E81">
      <w:pPr>
        <w:pStyle w:val="NormalWeb"/>
        <w:spacing w:before="0" w:beforeAutospacing="0" w:after="0" w:afterAutospacing="0"/>
        <w:rPr>
          <w:color w:val="000000"/>
        </w:rPr>
      </w:pPr>
      <w:r>
        <w:rPr>
          <w:color w:val="000000"/>
        </w:rPr>
        <w:t>If you leave the Department you will not be able to access the system.</w:t>
      </w:r>
      <w:r w:rsidR="003532E8">
        <w:rPr>
          <w:color w:val="000000"/>
        </w:rPr>
        <w:t xml:space="preserve"> </w:t>
      </w:r>
      <w:r>
        <w:rPr>
          <w:color w:val="000000"/>
        </w:rPr>
        <w:t>If you move to another Federal agency that is an eOPF client, you</w:t>
      </w:r>
      <w:r w:rsidR="003532E8">
        <w:rPr>
          <w:color w:val="000000"/>
        </w:rPr>
        <w:t xml:space="preserve"> will be issued a new user ID</w:t>
      </w:r>
      <w:r>
        <w:rPr>
          <w:color w:val="000000"/>
        </w:rPr>
        <w:t xml:space="preserve"> and password to access your data.</w:t>
      </w:r>
    </w:p>
    <w:p w:rsidR="003532E8" w:rsidRDefault="003532E8" w:rsidP="00715E81">
      <w:pPr>
        <w:pStyle w:val="NormalWeb"/>
        <w:spacing w:before="0" w:beforeAutospacing="0" w:after="0" w:afterAutospacing="0"/>
        <w:rPr>
          <w:color w:val="000000"/>
        </w:rPr>
      </w:pPr>
    </w:p>
    <w:p w:rsidR="00715E81" w:rsidRDefault="00715E81" w:rsidP="00715E81">
      <w:pPr>
        <w:pStyle w:val="Heading3"/>
        <w:spacing w:before="0"/>
        <w:rPr>
          <w:rFonts w:ascii="Arial" w:hAnsi="Arial" w:cs="Arial"/>
          <w:color w:val="336699"/>
        </w:rPr>
      </w:pPr>
      <w:r>
        <w:rPr>
          <w:rFonts w:ascii="Arial" w:hAnsi="Arial" w:cs="Arial"/>
        </w:rPr>
        <w:t>What happens to my records if I transfer to another agency?</w:t>
      </w:r>
    </w:p>
    <w:p w:rsidR="003532E8" w:rsidRDefault="003532E8" w:rsidP="00715E81">
      <w:pPr>
        <w:pStyle w:val="NormalWeb"/>
        <w:spacing w:before="0" w:beforeAutospacing="0" w:after="0" w:afterAutospacing="0"/>
        <w:rPr>
          <w:color w:val="000000"/>
        </w:rPr>
      </w:pPr>
    </w:p>
    <w:p w:rsidR="00715E81" w:rsidRDefault="00715E81" w:rsidP="00715E81">
      <w:pPr>
        <w:pStyle w:val="NormalWeb"/>
        <w:spacing w:before="0" w:beforeAutospacing="0" w:after="0" w:afterAutospacing="0"/>
        <w:rPr>
          <w:color w:val="000000"/>
        </w:rPr>
      </w:pPr>
      <w:r>
        <w:rPr>
          <w:color w:val="000000"/>
        </w:rPr>
        <w:t xml:space="preserve">If you transfer to an agency that is using eOPF, your records will be transferred electronically. If you transfer to an agency that is not using eOPF, your records from eOPF will be forwarded to the new agency, where they will create a hard copy OPF. </w:t>
      </w:r>
    </w:p>
    <w:p w:rsidR="003532E8" w:rsidRDefault="003532E8" w:rsidP="00715E81">
      <w:pPr>
        <w:pStyle w:val="NormalWeb"/>
        <w:spacing w:before="0" w:beforeAutospacing="0" w:after="0" w:afterAutospacing="0"/>
        <w:rPr>
          <w:color w:val="000000"/>
        </w:rPr>
      </w:pPr>
    </w:p>
    <w:p w:rsidR="00715E81" w:rsidRDefault="00715E81" w:rsidP="00715E81">
      <w:pPr>
        <w:pStyle w:val="Heading3"/>
        <w:spacing w:before="0"/>
        <w:rPr>
          <w:rFonts w:ascii="Arial" w:hAnsi="Arial" w:cs="Arial"/>
          <w:color w:val="336699"/>
        </w:rPr>
      </w:pPr>
      <w:r>
        <w:rPr>
          <w:rFonts w:ascii="Arial" w:hAnsi="Arial" w:cs="Arial"/>
        </w:rPr>
        <w:t>Who is covered by eOPF?</w:t>
      </w:r>
    </w:p>
    <w:p w:rsidR="003532E8" w:rsidRDefault="003532E8" w:rsidP="00715E81">
      <w:pPr>
        <w:pStyle w:val="NormalWeb"/>
        <w:spacing w:before="0" w:beforeAutospacing="0" w:after="0" w:afterAutospacing="0"/>
        <w:rPr>
          <w:color w:val="000000"/>
        </w:rPr>
      </w:pPr>
    </w:p>
    <w:p w:rsidR="00715E81" w:rsidRDefault="00715E81" w:rsidP="00715E81">
      <w:pPr>
        <w:pStyle w:val="NormalWeb"/>
        <w:spacing w:before="0" w:beforeAutospacing="0" w:after="0" w:afterAutospacing="0"/>
        <w:rPr>
          <w:color w:val="000000"/>
        </w:rPr>
      </w:pPr>
      <w:r>
        <w:rPr>
          <w:color w:val="000000"/>
        </w:rPr>
        <w:t>All DOT Federal civilian employees are covered.</w:t>
      </w:r>
    </w:p>
    <w:p w:rsidR="003532E8" w:rsidRDefault="003532E8" w:rsidP="00715E81">
      <w:pPr>
        <w:pStyle w:val="NormalWeb"/>
        <w:spacing w:before="0" w:beforeAutospacing="0" w:after="0" w:afterAutospacing="0"/>
        <w:rPr>
          <w:color w:val="000000"/>
        </w:rPr>
      </w:pPr>
    </w:p>
    <w:p w:rsidR="00715E81" w:rsidRDefault="00715E81" w:rsidP="00715E81">
      <w:pPr>
        <w:pStyle w:val="Heading3"/>
        <w:spacing w:before="0"/>
        <w:rPr>
          <w:rFonts w:ascii="Arial" w:hAnsi="Arial" w:cs="Arial"/>
          <w:color w:val="336699"/>
        </w:rPr>
      </w:pPr>
      <w:r>
        <w:rPr>
          <w:rFonts w:ascii="Arial" w:hAnsi="Arial" w:cs="Arial"/>
        </w:rPr>
        <w:t>How often will I be required to change my password?</w:t>
      </w:r>
    </w:p>
    <w:p w:rsidR="003532E8" w:rsidRDefault="003532E8" w:rsidP="00715E81">
      <w:pPr>
        <w:pStyle w:val="NormalWeb"/>
        <w:spacing w:before="0" w:beforeAutospacing="0" w:after="0" w:afterAutospacing="0"/>
        <w:rPr>
          <w:color w:val="000000"/>
        </w:rPr>
      </w:pPr>
    </w:p>
    <w:p w:rsidR="00715E81" w:rsidRDefault="00715E81" w:rsidP="00715E81">
      <w:pPr>
        <w:pStyle w:val="NormalWeb"/>
        <w:spacing w:before="0" w:beforeAutospacing="0" w:after="0" w:afterAutospacing="0"/>
        <w:rPr>
          <w:color w:val="000000"/>
        </w:rPr>
      </w:pPr>
      <w:r>
        <w:rPr>
          <w:color w:val="000000"/>
        </w:rPr>
        <w:t xml:space="preserve">You will be required to change your password every 90 days. </w:t>
      </w:r>
    </w:p>
    <w:p w:rsidR="003532E8" w:rsidRDefault="003532E8" w:rsidP="00715E81">
      <w:pPr>
        <w:pStyle w:val="NormalWeb"/>
        <w:spacing w:before="0" w:beforeAutospacing="0" w:after="0" w:afterAutospacing="0"/>
        <w:rPr>
          <w:color w:val="000000"/>
        </w:rPr>
      </w:pPr>
    </w:p>
    <w:p w:rsidR="00715E81" w:rsidRDefault="00715E81" w:rsidP="00715E81">
      <w:pPr>
        <w:pStyle w:val="Heading3"/>
        <w:spacing w:before="0"/>
        <w:rPr>
          <w:rFonts w:ascii="Arial" w:hAnsi="Arial" w:cs="Arial"/>
          <w:color w:val="336699"/>
        </w:rPr>
      </w:pPr>
      <w:r>
        <w:rPr>
          <w:rFonts w:ascii="Arial" w:hAnsi="Arial" w:cs="Arial"/>
        </w:rPr>
        <w:t>Can any of the information be downloaded to an employee’s local PC?</w:t>
      </w:r>
    </w:p>
    <w:p w:rsidR="003532E8" w:rsidRDefault="003532E8" w:rsidP="00715E81">
      <w:pPr>
        <w:pStyle w:val="NormalWeb"/>
        <w:spacing w:before="0" w:beforeAutospacing="0" w:after="0" w:afterAutospacing="0"/>
        <w:rPr>
          <w:color w:val="000000"/>
        </w:rPr>
      </w:pPr>
    </w:p>
    <w:p w:rsidR="00715E81" w:rsidRDefault="00715E81" w:rsidP="00715E81">
      <w:pPr>
        <w:pStyle w:val="NormalWeb"/>
        <w:spacing w:before="0" w:beforeAutospacing="0" w:after="0" w:afterAutospacing="0"/>
        <w:rPr>
          <w:color w:val="000000"/>
        </w:rPr>
      </w:pPr>
      <w:r>
        <w:rPr>
          <w:color w:val="000000"/>
        </w:rPr>
        <w:t xml:space="preserve">Yes, any document can be downloaded individually or in </w:t>
      </w:r>
      <w:r w:rsidR="003532E8">
        <w:rPr>
          <w:color w:val="000000"/>
        </w:rPr>
        <w:t>its entirety to their local PC.</w:t>
      </w:r>
      <w:r>
        <w:rPr>
          <w:color w:val="000000"/>
        </w:rPr>
        <w:t xml:space="preserve"> Be advised when using this function it is your responsib</w:t>
      </w:r>
      <w:r w:rsidR="003532E8">
        <w:rPr>
          <w:color w:val="000000"/>
        </w:rPr>
        <w:t>ility to protect your own data.</w:t>
      </w:r>
    </w:p>
    <w:p w:rsidR="00102781" w:rsidRPr="00CF5D25" w:rsidRDefault="00102781" w:rsidP="00715E81">
      <w:pPr>
        <w:rPr>
          <w:rFonts w:ascii="Arial" w:hAnsi="Arial" w:cs="Arial"/>
          <w:sz w:val="20"/>
          <w:szCs w:val="20"/>
        </w:rPr>
      </w:pPr>
    </w:p>
    <w:sectPr w:rsidR="00102781" w:rsidRPr="00CF5D25" w:rsidSect="00186E95">
      <w:footerReference w:type="default" r:id="rId13"/>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2B66" w:rsidRDefault="00622B66">
      <w:r>
        <w:separator/>
      </w:r>
    </w:p>
  </w:endnote>
  <w:endnote w:type="continuationSeparator" w:id="0">
    <w:p w:rsidR="00622B66" w:rsidRDefault="00622B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B66" w:rsidRPr="003532E8" w:rsidRDefault="00E609B1" w:rsidP="00693E27">
    <w:pPr>
      <w:pStyle w:val="Footer"/>
      <w:rPr>
        <w:rFonts w:ascii="Arial" w:hAnsi="Arial" w:cs="Arial"/>
        <w:sz w:val="20"/>
        <w:szCs w:val="20"/>
      </w:rPr>
    </w:pPr>
    <w:r w:rsidRPr="003532E8">
      <w:rPr>
        <w:rFonts w:ascii="Arial" w:hAnsi="Arial" w:cs="Arial"/>
        <w:sz w:val="20"/>
        <w:szCs w:val="20"/>
      </w:rPr>
      <w:fldChar w:fldCharType="begin"/>
    </w:r>
    <w:r w:rsidR="00622B66" w:rsidRPr="003532E8">
      <w:rPr>
        <w:rFonts w:ascii="Arial" w:hAnsi="Arial" w:cs="Arial"/>
        <w:sz w:val="20"/>
        <w:szCs w:val="20"/>
      </w:rPr>
      <w:instrText xml:space="preserve"> FILENAME </w:instrText>
    </w:r>
    <w:r w:rsidRPr="003532E8">
      <w:rPr>
        <w:rFonts w:ascii="Arial" w:hAnsi="Arial" w:cs="Arial"/>
        <w:sz w:val="20"/>
        <w:szCs w:val="20"/>
      </w:rPr>
      <w:fldChar w:fldCharType="separate"/>
    </w:r>
    <w:r w:rsidR="00B85C37">
      <w:rPr>
        <w:rFonts w:ascii="Arial" w:hAnsi="Arial" w:cs="Arial"/>
        <w:noProof/>
        <w:sz w:val="20"/>
        <w:szCs w:val="20"/>
      </w:rPr>
      <w:t>HR_Website_eOPF FAQs_v0 6_2010-09-15.docx</w:t>
    </w:r>
    <w:r w:rsidRPr="003532E8">
      <w:rPr>
        <w:rFonts w:ascii="Arial" w:hAnsi="Arial" w:cs="Arial"/>
        <w:sz w:val="20"/>
        <w:szCs w:val="20"/>
      </w:rPr>
      <w:fldChar w:fldCharType="end"/>
    </w:r>
    <w:r w:rsidR="00622B66" w:rsidRPr="003532E8">
      <w:rPr>
        <w:rFonts w:ascii="Arial" w:hAnsi="Arial" w:cs="Arial"/>
        <w:sz w:val="20"/>
        <w:szCs w:val="20"/>
      </w:rPr>
      <w:tab/>
      <w:t xml:space="preserve">Page </w:t>
    </w:r>
    <w:r w:rsidRPr="003532E8">
      <w:rPr>
        <w:rStyle w:val="PageNumber"/>
        <w:rFonts w:ascii="Arial" w:hAnsi="Arial" w:cs="Arial"/>
        <w:sz w:val="20"/>
        <w:szCs w:val="20"/>
      </w:rPr>
      <w:fldChar w:fldCharType="begin"/>
    </w:r>
    <w:r w:rsidR="00622B66" w:rsidRPr="003532E8">
      <w:rPr>
        <w:rStyle w:val="PageNumber"/>
        <w:rFonts w:ascii="Arial" w:hAnsi="Arial" w:cs="Arial"/>
        <w:sz w:val="20"/>
        <w:szCs w:val="20"/>
      </w:rPr>
      <w:instrText xml:space="preserve"> PAGE </w:instrText>
    </w:r>
    <w:r w:rsidRPr="003532E8">
      <w:rPr>
        <w:rStyle w:val="PageNumber"/>
        <w:rFonts w:ascii="Arial" w:hAnsi="Arial" w:cs="Arial"/>
        <w:sz w:val="20"/>
        <w:szCs w:val="20"/>
      </w:rPr>
      <w:fldChar w:fldCharType="separate"/>
    </w:r>
    <w:r w:rsidR="00DA5AA1">
      <w:rPr>
        <w:rStyle w:val="PageNumber"/>
        <w:rFonts w:ascii="Arial" w:hAnsi="Arial" w:cs="Arial"/>
        <w:noProof/>
        <w:sz w:val="20"/>
        <w:szCs w:val="20"/>
      </w:rPr>
      <w:t>4</w:t>
    </w:r>
    <w:r w:rsidRPr="003532E8">
      <w:rPr>
        <w:rStyle w:val="PageNumber"/>
        <w:rFonts w:ascii="Arial" w:hAnsi="Arial" w:cs="Arial"/>
        <w:sz w:val="20"/>
        <w:szCs w:val="20"/>
      </w:rPr>
      <w:fldChar w:fldCharType="end"/>
    </w:r>
    <w:r w:rsidR="00622B66" w:rsidRPr="003532E8">
      <w:rPr>
        <w:rStyle w:val="PageNumber"/>
        <w:rFonts w:ascii="Arial" w:hAnsi="Arial" w:cs="Arial"/>
        <w:sz w:val="20"/>
        <w:szCs w:val="20"/>
      </w:rPr>
      <w:t xml:space="preserve"> of </w:t>
    </w:r>
    <w:r w:rsidRPr="003532E8">
      <w:rPr>
        <w:rStyle w:val="PageNumber"/>
        <w:rFonts w:ascii="Arial" w:hAnsi="Arial" w:cs="Arial"/>
        <w:sz w:val="20"/>
        <w:szCs w:val="20"/>
      </w:rPr>
      <w:fldChar w:fldCharType="begin"/>
    </w:r>
    <w:r w:rsidR="00622B66" w:rsidRPr="003532E8">
      <w:rPr>
        <w:rStyle w:val="PageNumber"/>
        <w:rFonts w:ascii="Arial" w:hAnsi="Arial" w:cs="Arial"/>
        <w:sz w:val="20"/>
        <w:szCs w:val="20"/>
      </w:rPr>
      <w:instrText xml:space="preserve"> NUMPAGES </w:instrText>
    </w:r>
    <w:r w:rsidRPr="003532E8">
      <w:rPr>
        <w:rStyle w:val="PageNumber"/>
        <w:rFonts w:ascii="Arial" w:hAnsi="Arial" w:cs="Arial"/>
        <w:sz w:val="20"/>
        <w:szCs w:val="20"/>
      </w:rPr>
      <w:fldChar w:fldCharType="separate"/>
    </w:r>
    <w:r w:rsidR="00DA5AA1">
      <w:rPr>
        <w:rStyle w:val="PageNumber"/>
        <w:rFonts w:ascii="Arial" w:hAnsi="Arial" w:cs="Arial"/>
        <w:noProof/>
        <w:sz w:val="20"/>
        <w:szCs w:val="20"/>
      </w:rPr>
      <w:t>5</w:t>
    </w:r>
    <w:r w:rsidRPr="003532E8">
      <w:rPr>
        <w:rStyle w:val="PageNumber"/>
        <w:rFonts w:ascii="Arial" w:hAnsi="Arial" w:cs="Arial"/>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2B66" w:rsidRDefault="00622B66">
      <w:r>
        <w:separator/>
      </w:r>
    </w:p>
  </w:footnote>
  <w:footnote w:type="continuationSeparator" w:id="0">
    <w:p w:rsidR="00622B66" w:rsidRDefault="00622B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1190C"/>
    <w:multiLevelType w:val="hybridMultilevel"/>
    <w:tmpl w:val="AC76AD8A"/>
    <w:lvl w:ilvl="0" w:tplc="B8702998">
      <w:start w:val="1"/>
      <w:numFmt w:val="decimal"/>
      <w:lvlText w:val="%1."/>
      <w:lvlJc w:val="left"/>
      <w:pPr>
        <w:tabs>
          <w:tab w:val="num" w:pos="360"/>
        </w:tabs>
        <w:ind w:left="360" w:hanging="360"/>
      </w:pPr>
      <w:rPr>
        <w:rFonts w:hint="default"/>
      </w:rPr>
    </w:lvl>
    <w:lvl w:ilvl="1" w:tplc="0409000B">
      <w:start w:val="1"/>
      <w:numFmt w:val="bullet"/>
      <w:lvlText w:val=""/>
      <w:lvlJc w:val="left"/>
      <w:pPr>
        <w:tabs>
          <w:tab w:val="num" w:pos="1440"/>
        </w:tabs>
        <w:ind w:left="1440" w:hanging="360"/>
      </w:pPr>
      <w:rPr>
        <w:rFonts w:ascii="Wingdings" w:hAnsi="Wingdings" w:hint="default"/>
      </w:rPr>
    </w:lvl>
    <w:lvl w:ilvl="2" w:tplc="0409000F">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8A80DE3"/>
    <w:multiLevelType w:val="hybridMultilevel"/>
    <w:tmpl w:val="04DCCC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E15492"/>
    <w:multiLevelType w:val="multilevel"/>
    <w:tmpl w:val="B7CEEC3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15E56EC"/>
    <w:multiLevelType w:val="hybridMultilevel"/>
    <w:tmpl w:val="8DBA85A8"/>
    <w:lvl w:ilvl="0" w:tplc="0409000B">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530275C"/>
    <w:multiLevelType w:val="multilevel"/>
    <w:tmpl w:val="63C044B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413022EF"/>
    <w:multiLevelType w:val="multilevel"/>
    <w:tmpl w:val="CB506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71E1AF5"/>
    <w:multiLevelType w:val="multilevel"/>
    <w:tmpl w:val="C2BE7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A2F3F1F"/>
    <w:multiLevelType w:val="multilevel"/>
    <w:tmpl w:val="B52605A0"/>
    <w:lvl w:ilvl="0">
      <w:start w:val="1"/>
      <w:numFmt w:val="decimal"/>
      <w:pStyle w:val="Heading1"/>
      <w:lvlText w:val="%1."/>
      <w:lvlJc w:val="left"/>
      <w:pPr>
        <w:tabs>
          <w:tab w:val="num" w:pos="720"/>
        </w:tabs>
        <w:ind w:left="360" w:hanging="360"/>
      </w:pPr>
      <w:rPr>
        <w:rFonts w:hint="default"/>
      </w:rPr>
    </w:lvl>
    <w:lvl w:ilvl="1">
      <w:start w:val="1"/>
      <w:numFmt w:val="decimal"/>
      <w:lvlText w:val="%1.%2."/>
      <w:lvlJc w:val="left"/>
      <w:pPr>
        <w:tabs>
          <w:tab w:val="num" w:pos="1800"/>
        </w:tabs>
        <w:ind w:left="792" w:hanging="432"/>
      </w:pPr>
      <w:rPr>
        <w:rFonts w:hint="default"/>
      </w:rPr>
    </w:lvl>
    <w:lvl w:ilvl="2">
      <w:start w:val="1"/>
      <w:numFmt w:val="decimal"/>
      <w:lvlText w:val="%1.%2.%3."/>
      <w:lvlJc w:val="left"/>
      <w:pPr>
        <w:tabs>
          <w:tab w:val="num" w:pos="2520"/>
        </w:tabs>
        <w:ind w:left="1224" w:hanging="504"/>
      </w:pPr>
      <w:rPr>
        <w:rFonts w:hint="default"/>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8">
    <w:nsid w:val="4F1C37FA"/>
    <w:multiLevelType w:val="hybridMultilevel"/>
    <w:tmpl w:val="63C044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5AE4E30"/>
    <w:multiLevelType w:val="hybridMultilevel"/>
    <w:tmpl w:val="884AF196"/>
    <w:lvl w:ilvl="0" w:tplc="65E6BA4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65F3E7B"/>
    <w:multiLevelType w:val="hybridMultilevel"/>
    <w:tmpl w:val="789EB95C"/>
    <w:lvl w:ilvl="0" w:tplc="65E6BA4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7AD5BD1"/>
    <w:multiLevelType w:val="hybridMultilevel"/>
    <w:tmpl w:val="4CA250F8"/>
    <w:lvl w:ilvl="0" w:tplc="0409000B">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48B6F35"/>
    <w:multiLevelType w:val="hybridMultilevel"/>
    <w:tmpl w:val="1428A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D46A26"/>
    <w:multiLevelType w:val="hybridMultilevel"/>
    <w:tmpl w:val="129089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3457193"/>
    <w:multiLevelType w:val="hybridMultilevel"/>
    <w:tmpl w:val="AE5233D4"/>
    <w:lvl w:ilvl="0" w:tplc="65E6BA4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1"/>
  </w:num>
  <w:num w:numId="3">
    <w:abstractNumId w:val="3"/>
  </w:num>
  <w:num w:numId="4">
    <w:abstractNumId w:val="7"/>
  </w:num>
  <w:num w:numId="5">
    <w:abstractNumId w:val="2"/>
  </w:num>
  <w:num w:numId="6">
    <w:abstractNumId w:val="8"/>
  </w:num>
  <w:num w:numId="7">
    <w:abstractNumId w:val="4"/>
  </w:num>
  <w:num w:numId="8">
    <w:abstractNumId w:val="14"/>
  </w:num>
  <w:num w:numId="9">
    <w:abstractNumId w:val="9"/>
  </w:num>
  <w:num w:numId="10">
    <w:abstractNumId w:val="10"/>
  </w:num>
  <w:num w:numId="11">
    <w:abstractNumId w:val="1"/>
  </w:num>
  <w:num w:numId="12">
    <w:abstractNumId w:val="13"/>
  </w:num>
  <w:num w:numId="13">
    <w:abstractNumId w:val="5"/>
  </w:num>
  <w:num w:numId="14">
    <w:abstractNumId w:val="6"/>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E804AE"/>
    <w:rsid w:val="00025E95"/>
    <w:rsid w:val="000948AE"/>
    <w:rsid w:val="0010136B"/>
    <w:rsid w:val="00102781"/>
    <w:rsid w:val="001560FC"/>
    <w:rsid w:val="00156378"/>
    <w:rsid w:val="00186E95"/>
    <w:rsid w:val="001B43E3"/>
    <w:rsid w:val="001C57E3"/>
    <w:rsid w:val="001D1EBE"/>
    <w:rsid w:val="00206F8F"/>
    <w:rsid w:val="002605F2"/>
    <w:rsid w:val="002A3A22"/>
    <w:rsid w:val="002E1D27"/>
    <w:rsid w:val="0031341E"/>
    <w:rsid w:val="003532E8"/>
    <w:rsid w:val="003A5F42"/>
    <w:rsid w:val="00423DAC"/>
    <w:rsid w:val="00433513"/>
    <w:rsid w:val="00445D15"/>
    <w:rsid w:val="004654D0"/>
    <w:rsid w:val="00465B4B"/>
    <w:rsid w:val="0049127A"/>
    <w:rsid w:val="004E30F8"/>
    <w:rsid w:val="00504CB3"/>
    <w:rsid w:val="00622B66"/>
    <w:rsid w:val="006328C9"/>
    <w:rsid w:val="00652295"/>
    <w:rsid w:val="00655491"/>
    <w:rsid w:val="00685254"/>
    <w:rsid w:val="00693E27"/>
    <w:rsid w:val="006A6029"/>
    <w:rsid w:val="006C19BF"/>
    <w:rsid w:val="006F6854"/>
    <w:rsid w:val="0071130F"/>
    <w:rsid w:val="00715E81"/>
    <w:rsid w:val="00743CC0"/>
    <w:rsid w:val="00761C45"/>
    <w:rsid w:val="00767531"/>
    <w:rsid w:val="007C3413"/>
    <w:rsid w:val="007F7888"/>
    <w:rsid w:val="008132E4"/>
    <w:rsid w:val="008A6809"/>
    <w:rsid w:val="008B0E2D"/>
    <w:rsid w:val="008B55DD"/>
    <w:rsid w:val="008F2917"/>
    <w:rsid w:val="009802C3"/>
    <w:rsid w:val="00996F01"/>
    <w:rsid w:val="009F17F6"/>
    <w:rsid w:val="00A7239D"/>
    <w:rsid w:val="00AC6612"/>
    <w:rsid w:val="00AD54C4"/>
    <w:rsid w:val="00AE041D"/>
    <w:rsid w:val="00B0732C"/>
    <w:rsid w:val="00B36757"/>
    <w:rsid w:val="00B7374A"/>
    <w:rsid w:val="00B8290A"/>
    <w:rsid w:val="00B85C37"/>
    <w:rsid w:val="00B86B25"/>
    <w:rsid w:val="00BB3F02"/>
    <w:rsid w:val="00BB76B1"/>
    <w:rsid w:val="00BD7E94"/>
    <w:rsid w:val="00C52846"/>
    <w:rsid w:val="00C732D8"/>
    <w:rsid w:val="00CA2BE2"/>
    <w:rsid w:val="00CD037A"/>
    <w:rsid w:val="00CD79B1"/>
    <w:rsid w:val="00CF5D25"/>
    <w:rsid w:val="00D14C57"/>
    <w:rsid w:val="00D27C5B"/>
    <w:rsid w:val="00D470FC"/>
    <w:rsid w:val="00D67F22"/>
    <w:rsid w:val="00D85494"/>
    <w:rsid w:val="00DA5AA1"/>
    <w:rsid w:val="00E314A4"/>
    <w:rsid w:val="00E32F44"/>
    <w:rsid w:val="00E609B1"/>
    <w:rsid w:val="00E61157"/>
    <w:rsid w:val="00E804AE"/>
    <w:rsid w:val="00F4176B"/>
    <w:rsid w:val="00F6726B"/>
    <w:rsid w:val="00FA2B7B"/>
    <w:rsid w:val="00FA38A9"/>
    <w:rsid w:val="00FC55DA"/>
    <w:rsid w:val="00FD2B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04AE"/>
    <w:rPr>
      <w:sz w:val="24"/>
      <w:szCs w:val="24"/>
    </w:rPr>
  </w:style>
  <w:style w:type="paragraph" w:styleId="Heading1">
    <w:name w:val="heading 1"/>
    <w:aliases w:val="FOT Heading1,FOT1,h1,h11,1 ghost,g,Section Title,para,1."/>
    <w:basedOn w:val="Normal"/>
    <w:next w:val="Normal"/>
    <w:autoRedefine/>
    <w:qFormat/>
    <w:rsid w:val="00E804AE"/>
    <w:pPr>
      <w:numPr>
        <w:numId w:val="4"/>
      </w:numPr>
      <w:outlineLvl w:val="0"/>
    </w:pPr>
    <w:rPr>
      <w:rFonts w:ascii="Arial" w:hAnsi="Arial"/>
      <w:b/>
      <w:sz w:val="32"/>
    </w:rPr>
  </w:style>
  <w:style w:type="paragraph" w:styleId="Heading3">
    <w:name w:val="heading 3"/>
    <w:basedOn w:val="Normal"/>
    <w:next w:val="Normal"/>
    <w:link w:val="Heading3Char"/>
    <w:semiHidden/>
    <w:unhideWhenUsed/>
    <w:qFormat/>
    <w:rsid w:val="00715E8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804AE"/>
    <w:rPr>
      <w:color w:val="0000FF"/>
      <w:u w:val="single"/>
    </w:rPr>
  </w:style>
  <w:style w:type="paragraph" w:styleId="BalloonText">
    <w:name w:val="Balloon Text"/>
    <w:basedOn w:val="Normal"/>
    <w:semiHidden/>
    <w:rsid w:val="004E30F8"/>
    <w:rPr>
      <w:rFonts w:ascii="Tahoma" w:hAnsi="Tahoma" w:cs="Tahoma"/>
      <w:sz w:val="16"/>
      <w:szCs w:val="16"/>
    </w:rPr>
  </w:style>
  <w:style w:type="paragraph" w:styleId="Header">
    <w:name w:val="header"/>
    <w:basedOn w:val="Normal"/>
    <w:rsid w:val="00A7239D"/>
    <w:pPr>
      <w:tabs>
        <w:tab w:val="center" w:pos="4320"/>
        <w:tab w:val="right" w:pos="8640"/>
      </w:tabs>
    </w:pPr>
  </w:style>
  <w:style w:type="paragraph" w:styleId="Footer">
    <w:name w:val="footer"/>
    <w:basedOn w:val="Normal"/>
    <w:rsid w:val="00A7239D"/>
    <w:pPr>
      <w:tabs>
        <w:tab w:val="center" w:pos="4320"/>
        <w:tab w:val="right" w:pos="8640"/>
      </w:tabs>
    </w:pPr>
  </w:style>
  <w:style w:type="character" w:styleId="CommentReference">
    <w:name w:val="annotation reference"/>
    <w:basedOn w:val="DefaultParagraphFont"/>
    <w:semiHidden/>
    <w:rsid w:val="00D85494"/>
    <w:rPr>
      <w:sz w:val="16"/>
      <w:szCs w:val="16"/>
    </w:rPr>
  </w:style>
  <w:style w:type="paragraph" w:styleId="CommentText">
    <w:name w:val="annotation text"/>
    <w:basedOn w:val="Normal"/>
    <w:semiHidden/>
    <w:rsid w:val="00D85494"/>
    <w:rPr>
      <w:sz w:val="20"/>
      <w:szCs w:val="20"/>
    </w:rPr>
  </w:style>
  <w:style w:type="paragraph" w:styleId="CommentSubject">
    <w:name w:val="annotation subject"/>
    <w:basedOn w:val="CommentText"/>
    <w:next w:val="CommentText"/>
    <w:semiHidden/>
    <w:rsid w:val="00D85494"/>
    <w:rPr>
      <w:b/>
      <w:bCs/>
    </w:rPr>
  </w:style>
  <w:style w:type="character" w:styleId="FollowedHyperlink">
    <w:name w:val="FollowedHyperlink"/>
    <w:basedOn w:val="DefaultParagraphFont"/>
    <w:rsid w:val="002A3A22"/>
    <w:rPr>
      <w:color w:val="606420"/>
      <w:u w:val="single"/>
    </w:rPr>
  </w:style>
  <w:style w:type="character" w:styleId="PageNumber">
    <w:name w:val="page number"/>
    <w:basedOn w:val="DefaultParagraphFont"/>
    <w:rsid w:val="00CF5D25"/>
  </w:style>
  <w:style w:type="paragraph" w:styleId="ListParagraph">
    <w:name w:val="List Paragraph"/>
    <w:basedOn w:val="Normal"/>
    <w:uiPriority w:val="34"/>
    <w:qFormat/>
    <w:rsid w:val="00AE041D"/>
    <w:pPr>
      <w:ind w:left="720"/>
      <w:contextualSpacing/>
    </w:pPr>
  </w:style>
  <w:style w:type="character" w:customStyle="1" w:styleId="Heading3Char">
    <w:name w:val="Heading 3 Char"/>
    <w:basedOn w:val="DefaultParagraphFont"/>
    <w:link w:val="Heading3"/>
    <w:semiHidden/>
    <w:rsid w:val="00715E81"/>
    <w:rPr>
      <w:rFonts w:asciiTheme="majorHAnsi" w:eastAsiaTheme="majorEastAsia" w:hAnsiTheme="majorHAnsi" w:cstheme="majorBidi"/>
      <w:b/>
      <w:bCs/>
      <w:color w:val="4F81BD" w:themeColor="accent1"/>
      <w:sz w:val="24"/>
      <w:szCs w:val="24"/>
    </w:rPr>
  </w:style>
  <w:style w:type="paragraph" w:styleId="NormalWeb">
    <w:name w:val="Normal (Web)"/>
    <w:basedOn w:val="Normal"/>
    <w:uiPriority w:val="99"/>
    <w:unhideWhenUsed/>
    <w:rsid w:val="00715E81"/>
    <w:pPr>
      <w:spacing w:before="100" w:beforeAutospacing="1" w:after="100" w:afterAutospacing="1"/>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348526603">
      <w:bodyDiv w:val="1"/>
      <w:marLeft w:val="0"/>
      <w:marRight w:val="0"/>
      <w:marTop w:val="0"/>
      <w:marBottom w:val="0"/>
      <w:divBdr>
        <w:top w:val="none" w:sz="0" w:space="0" w:color="auto"/>
        <w:left w:val="none" w:sz="0" w:space="0" w:color="auto"/>
        <w:bottom w:val="none" w:sz="0" w:space="0" w:color="auto"/>
        <w:right w:val="none" w:sz="0" w:space="0" w:color="auto"/>
      </w:divBdr>
    </w:div>
    <w:div w:id="367416018">
      <w:bodyDiv w:val="1"/>
      <w:marLeft w:val="0"/>
      <w:marRight w:val="0"/>
      <w:marTop w:val="0"/>
      <w:marBottom w:val="0"/>
      <w:divBdr>
        <w:top w:val="none" w:sz="0" w:space="0" w:color="auto"/>
        <w:left w:val="none" w:sz="0" w:space="0" w:color="auto"/>
        <w:bottom w:val="none" w:sz="0" w:space="0" w:color="auto"/>
        <w:right w:val="none" w:sz="0" w:space="0" w:color="auto"/>
      </w:divBdr>
    </w:div>
    <w:div w:id="390883645">
      <w:bodyDiv w:val="1"/>
      <w:marLeft w:val="0"/>
      <w:marRight w:val="0"/>
      <w:marTop w:val="0"/>
      <w:marBottom w:val="0"/>
      <w:divBdr>
        <w:top w:val="none" w:sz="0" w:space="0" w:color="auto"/>
        <w:left w:val="none" w:sz="0" w:space="0" w:color="auto"/>
        <w:bottom w:val="none" w:sz="0" w:space="0" w:color="auto"/>
        <w:right w:val="none" w:sz="0" w:space="0" w:color="auto"/>
      </w:divBdr>
    </w:div>
    <w:div w:id="885218420">
      <w:bodyDiv w:val="1"/>
      <w:marLeft w:val="0"/>
      <w:marRight w:val="0"/>
      <w:marTop w:val="0"/>
      <w:marBottom w:val="0"/>
      <w:divBdr>
        <w:top w:val="none" w:sz="0" w:space="0" w:color="auto"/>
        <w:left w:val="none" w:sz="0" w:space="0" w:color="auto"/>
        <w:bottom w:val="none" w:sz="0" w:space="0" w:color="auto"/>
        <w:right w:val="none" w:sz="0" w:space="0" w:color="auto"/>
      </w:divBdr>
    </w:div>
    <w:div w:id="1217276207">
      <w:bodyDiv w:val="1"/>
      <w:marLeft w:val="0"/>
      <w:marRight w:val="0"/>
      <w:marTop w:val="0"/>
      <w:marBottom w:val="0"/>
      <w:divBdr>
        <w:top w:val="none" w:sz="0" w:space="0" w:color="auto"/>
        <w:left w:val="none" w:sz="0" w:space="0" w:color="auto"/>
        <w:bottom w:val="none" w:sz="0" w:space="0" w:color="auto"/>
        <w:right w:val="none" w:sz="0" w:space="0" w:color="auto"/>
      </w:divBdr>
    </w:div>
    <w:div w:id="1309868234">
      <w:bodyDiv w:val="1"/>
      <w:marLeft w:val="0"/>
      <w:marRight w:val="0"/>
      <w:marTop w:val="0"/>
      <w:marBottom w:val="0"/>
      <w:divBdr>
        <w:top w:val="none" w:sz="0" w:space="0" w:color="auto"/>
        <w:left w:val="none" w:sz="0" w:space="0" w:color="auto"/>
        <w:bottom w:val="none" w:sz="0" w:space="0" w:color="auto"/>
        <w:right w:val="none" w:sz="0" w:space="0" w:color="auto"/>
      </w:divBdr>
    </w:div>
    <w:div w:id="1943761436">
      <w:bodyDiv w:val="1"/>
      <w:marLeft w:val="0"/>
      <w:marRight w:val="0"/>
      <w:marTop w:val="0"/>
      <w:marBottom w:val="0"/>
      <w:divBdr>
        <w:top w:val="none" w:sz="0" w:space="0" w:color="auto"/>
        <w:left w:val="none" w:sz="0" w:space="0" w:color="auto"/>
        <w:bottom w:val="none" w:sz="0" w:space="0" w:color="auto"/>
        <w:right w:val="none" w:sz="0" w:space="0" w:color="auto"/>
      </w:divBdr>
    </w:div>
    <w:div w:id="2132237055">
      <w:bodyDiv w:val="1"/>
      <w:marLeft w:val="0"/>
      <w:marRight w:val="0"/>
      <w:marTop w:val="0"/>
      <w:marBottom w:val="0"/>
      <w:divBdr>
        <w:top w:val="none" w:sz="0" w:space="0" w:color="auto"/>
        <w:left w:val="none" w:sz="0" w:space="0" w:color="auto"/>
        <w:bottom w:val="none" w:sz="0" w:space="0" w:color="auto"/>
        <w:right w:val="none" w:sz="0" w:space="0" w:color="auto"/>
      </w:divBdr>
    </w:div>
    <w:div w:id="2144928524">
      <w:bodyDiv w:val="1"/>
      <w:marLeft w:val="0"/>
      <w:marRight w:val="0"/>
      <w:marTop w:val="0"/>
      <w:marBottom w:val="0"/>
      <w:divBdr>
        <w:top w:val="none" w:sz="0" w:space="0" w:color="auto"/>
        <w:left w:val="none" w:sz="0" w:space="0" w:color="auto"/>
        <w:bottom w:val="none" w:sz="0" w:space="0" w:color="auto"/>
        <w:right w:val="none" w:sz="0" w:space="0" w:color="auto"/>
      </w:divBdr>
    </w:div>
    <w:div w:id="214723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thr.ost.dot.gov/hrprograms/automation/eOPF/eOPF%20QRG%20v1.0_2008-01-31.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opm.gov/feddata/recguide2006.pdf" TargetMode="External"/><Relationship Id="rId12" Type="http://schemas.openxmlformats.org/officeDocument/2006/relationships/hyperlink" Target="http://dothr.ost.dot.gov/hrprograms/automation/eOPF/eopf-poc.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opf_hd@telesishq.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eopf_hd@telesishq.com" TargetMode="External"/><Relationship Id="rId4" Type="http://schemas.openxmlformats.org/officeDocument/2006/relationships/webSettings" Target="webSettings.xml"/><Relationship Id="rId9" Type="http://schemas.openxmlformats.org/officeDocument/2006/relationships/hyperlink" Target="http://dothr.ost.dot.gov/hrprograms/automation/eOPF/eOPF%20QRG_Text%20Only_%20v1%200_2008-02-04.do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5</Pages>
  <Words>2289</Words>
  <Characters>12032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AWP/DOT Frequently Asked Questions</vt:lpstr>
    </vt:vector>
  </TitlesOfParts>
  <Company>CSLC-Integic</Company>
  <LinksUpToDate>false</LinksUpToDate>
  <CharactersWithSpaces>14293</CharactersWithSpaces>
  <SharedDoc>false</SharedDoc>
  <HLinks>
    <vt:vector size="30" baseType="variant">
      <vt:variant>
        <vt:i4>8192042</vt:i4>
      </vt:variant>
      <vt:variant>
        <vt:i4>12</vt:i4>
      </vt:variant>
      <vt:variant>
        <vt:i4>0</vt:i4>
      </vt:variant>
      <vt:variant>
        <vt:i4>5</vt:i4>
      </vt:variant>
      <vt:variant>
        <vt:lpwstr>http://dothr.ost.dot.gov/hrprograms/automation/eopf</vt:lpwstr>
      </vt:variant>
      <vt:variant>
        <vt:lpwstr/>
      </vt:variant>
      <vt:variant>
        <vt:i4>2818091</vt:i4>
      </vt:variant>
      <vt:variant>
        <vt:i4>9</vt:i4>
      </vt:variant>
      <vt:variant>
        <vt:i4>0</vt:i4>
      </vt:variant>
      <vt:variant>
        <vt:i4>5</vt:i4>
      </vt:variant>
      <vt:variant>
        <vt:lpwstr>mailto:eopf_hd@telesishq.com</vt:lpwstr>
      </vt:variant>
      <vt:variant>
        <vt:lpwstr/>
      </vt:variant>
      <vt:variant>
        <vt:i4>2818091</vt:i4>
      </vt:variant>
      <vt:variant>
        <vt:i4>6</vt:i4>
      </vt:variant>
      <vt:variant>
        <vt:i4>0</vt:i4>
      </vt:variant>
      <vt:variant>
        <vt:i4>5</vt:i4>
      </vt:variant>
      <vt:variant>
        <vt:lpwstr>mailto:eopf_hd@telesishq.com</vt:lpwstr>
      </vt:variant>
      <vt:variant>
        <vt:lpwstr/>
      </vt:variant>
      <vt:variant>
        <vt:i4>8192042</vt:i4>
      </vt:variant>
      <vt:variant>
        <vt:i4>3</vt:i4>
      </vt:variant>
      <vt:variant>
        <vt:i4>0</vt:i4>
      </vt:variant>
      <vt:variant>
        <vt:i4>5</vt:i4>
      </vt:variant>
      <vt:variant>
        <vt:lpwstr>http://dothr.ost.dot.gov/hrprograms/automation/eopf</vt:lpwstr>
      </vt:variant>
      <vt:variant>
        <vt:lpwstr/>
      </vt:variant>
      <vt:variant>
        <vt:i4>7471212</vt:i4>
      </vt:variant>
      <vt:variant>
        <vt:i4>0</vt:i4>
      </vt:variant>
      <vt:variant>
        <vt:i4>0</vt:i4>
      </vt:variant>
      <vt:variant>
        <vt:i4>5</vt:i4>
      </vt:variant>
      <vt:variant>
        <vt:lpwstr>http://www.opm.gov/feddata/recguide2006.pdf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AWP/DOT Frequently Asked Questions</dc:title>
  <dc:subject/>
  <dc:creator>Braunt</dc:creator>
  <cp:keywords/>
  <dc:description/>
  <cp:lastModifiedBy>eunice.allen</cp:lastModifiedBy>
  <cp:revision>5</cp:revision>
  <cp:lastPrinted>2008-01-29T16:36:00Z</cp:lastPrinted>
  <dcterms:created xsi:type="dcterms:W3CDTF">2010-09-14T22:18:00Z</dcterms:created>
  <dcterms:modified xsi:type="dcterms:W3CDTF">2010-09-16T17:21:00Z</dcterms:modified>
</cp:coreProperties>
</file>