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0E68" w:rsidRPr="007A1A8B" w:rsidRDefault="000F0E68" w:rsidP="000F0E68">
      <w:pPr>
        <w:rPr>
          <w:rFonts w:ascii="Tahoma" w:hAnsi="Tahoma" w:cs="Tahoma"/>
          <w:b/>
          <w:sz w:val="24"/>
          <w:szCs w:val="24"/>
        </w:rPr>
      </w:pPr>
      <w:r w:rsidRPr="007A1A8B">
        <w:rPr>
          <w:rFonts w:ascii="Tahoma" w:hAnsi="Tahoma" w:cs="Tahoma"/>
          <w:b/>
          <w:sz w:val="24"/>
          <w:szCs w:val="24"/>
        </w:rPr>
        <w:t xml:space="preserve">Session 8: “Meaningful Language Access </w:t>
      </w:r>
      <w:proofErr w:type="gramStart"/>
      <w:r w:rsidRPr="007A1A8B">
        <w:rPr>
          <w:rFonts w:ascii="Tahoma" w:hAnsi="Tahoma" w:cs="Tahoma"/>
          <w:b/>
          <w:sz w:val="24"/>
          <w:szCs w:val="24"/>
        </w:rPr>
        <w:t>Under</w:t>
      </w:r>
      <w:proofErr w:type="gramEnd"/>
      <w:r w:rsidRPr="007A1A8B">
        <w:rPr>
          <w:rFonts w:ascii="Tahoma" w:hAnsi="Tahoma" w:cs="Tahoma"/>
          <w:b/>
          <w:sz w:val="24"/>
          <w:szCs w:val="24"/>
        </w:rPr>
        <w:t xml:space="preserve"> Title VI”</w:t>
      </w:r>
    </w:p>
    <w:p w:rsidR="000F0E68" w:rsidRPr="007A1A8B" w:rsidRDefault="000F0E68" w:rsidP="000F0E68">
      <w:pPr>
        <w:rPr>
          <w:rFonts w:ascii="Tahoma" w:hAnsi="Tahoma" w:cs="Tahoma"/>
          <w:b/>
          <w:sz w:val="24"/>
          <w:szCs w:val="24"/>
        </w:rPr>
      </w:pPr>
      <w:r w:rsidRPr="007A1A8B">
        <w:rPr>
          <w:rFonts w:ascii="Tahoma" w:hAnsi="Tahoma" w:cs="Tahoma"/>
          <w:b/>
          <w:sz w:val="24"/>
          <w:szCs w:val="24"/>
        </w:rPr>
        <w:t xml:space="preserve">Alyssa </w:t>
      </w:r>
      <w:proofErr w:type="spellStart"/>
      <w:r w:rsidRPr="007A1A8B">
        <w:rPr>
          <w:rFonts w:ascii="Tahoma" w:hAnsi="Tahoma" w:cs="Tahoma"/>
          <w:b/>
          <w:sz w:val="24"/>
          <w:szCs w:val="24"/>
        </w:rPr>
        <w:t>Lareau</w:t>
      </w:r>
      <w:proofErr w:type="spellEnd"/>
    </w:p>
    <w:p w:rsidR="000F0E68" w:rsidRPr="007A1A8B" w:rsidRDefault="000F0E68" w:rsidP="000F0E68">
      <w:pPr>
        <w:rPr>
          <w:rFonts w:ascii="Tahoma" w:hAnsi="Tahoma" w:cs="Tahoma"/>
          <w:sz w:val="24"/>
          <w:szCs w:val="24"/>
        </w:rPr>
      </w:pPr>
      <w:r w:rsidRPr="007A1A8B">
        <w:rPr>
          <w:rFonts w:ascii="Tahoma" w:hAnsi="Tahoma" w:cs="Tahoma"/>
          <w:sz w:val="24"/>
          <w:szCs w:val="24"/>
        </w:rPr>
        <w:t xml:space="preserve">Alyssa </w:t>
      </w:r>
      <w:proofErr w:type="spellStart"/>
      <w:r w:rsidRPr="007A1A8B">
        <w:rPr>
          <w:rFonts w:ascii="Tahoma" w:hAnsi="Tahoma" w:cs="Tahoma"/>
          <w:sz w:val="24"/>
          <w:szCs w:val="24"/>
        </w:rPr>
        <w:t>Lareau</w:t>
      </w:r>
      <w:proofErr w:type="spellEnd"/>
      <w:r w:rsidRPr="007A1A8B">
        <w:rPr>
          <w:rFonts w:ascii="Tahoma" w:hAnsi="Tahoma" w:cs="Tahoma"/>
          <w:sz w:val="24"/>
          <w:szCs w:val="24"/>
        </w:rPr>
        <w:t xml:space="preserve"> has worked for the U.S. Department of Justice, Civil Rights Division since 2009.  She first served as a Trial Attorney in the Special Litigation Section, where she investigated adult and juvenile detention facilities, nursing homes, and police departments for constitutional violations.  Since 2014, she has worked as an attorney with the Federal Coordination and Compliance Section, where she coordinates with federal agencies to ensure consistent enforcement of civil rights statutes and Executive Orders prohibiting discrimination in federally conducted and assisted programs and activities and participates in investigations and lawsuits related to the failure to provide language access services.  Alyssa received her B.A. from Wesleyan University and J.D. from Georgetown University Law Center.  Following law school, she clerked for the Honorable Anne E. Thompson of the U.S. District Court for the District of New Jersey.  </w:t>
      </w:r>
    </w:p>
    <w:p w:rsidR="00F21F08" w:rsidRDefault="00F21F08">
      <w:bookmarkStart w:id="0" w:name="_GoBack"/>
      <w:bookmarkEnd w:id="0"/>
    </w:p>
    <w:sectPr w:rsidR="00F21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E68"/>
    <w:rsid w:val="000F0E68"/>
    <w:rsid w:val="00F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0E6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151</Words>
  <Characters>865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1014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dcterms:created xsi:type="dcterms:W3CDTF">2016-02-25T13:09:00Z</dcterms:created>
  <dcterms:modified xsi:type="dcterms:W3CDTF">2016-02-25T13:10:00Z</dcterms:modified>
</cp:coreProperties>
</file>