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5CD" w:rsidRDefault="002B75CD" w:rsidP="002B75CD">
      <w:pPr>
        <w:pStyle w:val="Heading1"/>
        <w:jc w:val="right"/>
        <w:rPr>
          <w:rFonts w:ascii="Times New Roman" w:hAnsi="Times New Roman"/>
          <w:szCs w:val="24"/>
        </w:rPr>
      </w:pPr>
    </w:p>
    <w:p w:rsidR="002B75CD" w:rsidRDefault="00845504" w:rsidP="002B75CD">
      <w:pPr>
        <w:pStyle w:val="Heading1"/>
        <w:jc w:val="right"/>
        <w:rPr>
          <w:rFonts w:ascii="Times New Roman" w:hAnsi="Times New Roman"/>
          <w:szCs w:val="24"/>
        </w:rPr>
      </w:pPr>
      <w:r w:rsidRPr="00845504">
        <w:rPr>
          <w:rFonts w:ascii="Times New Roman" w:hAnsi="Times New Roman"/>
          <w:smallCaps/>
          <w:szCs w:val="24"/>
        </w:rPr>
        <w:t>Billing Code</w:t>
      </w:r>
      <w:r w:rsidR="00402EE4">
        <w:rPr>
          <w:rFonts w:ascii="Times New Roman" w:hAnsi="Times New Roman"/>
          <w:szCs w:val="24"/>
        </w:rPr>
        <w:t xml:space="preserve"> </w:t>
      </w:r>
      <w:r w:rsidR="002B75CD">
        <w:rPr>
          <w:rFonts w:ascii="Times New Roman" w:hAnsi="Times New Roman"/>
          <w:szCs w:val="24"/>
        </w:rPr>
        <w:t>4910-9X</w:t>
      </w:r>
    </w:p>
    <w:p w:rsidR="002B75CD" w:rsidRDefault="002B75CD" w:rsidP="00B04E77">
      <w:pPr>
        <w:pStyle w:val="Heading1"/>
        <w:spacing w:line="560" w:lineRule="exact"/>
        <w:rPr>
          <w:rFonts w:ascii="Times New Roman" w:hAnsi="Times New Roman"/>
          <w:szCs w:val="24"/>
        </w:rPr>
      </w:pPr>
    </w:p>
    <w:p w:rsidR="00B04E77" w:rsidRPr="003665AB" w:rsidRDefault="00B04E77" w:rsidP="00514163">
      <w:pPr>
        <w:pStyle w:val="Heading1"/>
        <w:spacing w:line="480" w:lineRule="auto"/>
        <w:rPr>
          <w:rFonts w:ascii="Times New Roman" w:hAnsi="Times New Roman"/>
          <w:szCs w:val="24"/>
        </w:rPr>
      </w:pPr>
      <w:r w:rsidRPr="003665AB">
        <w:rPr>
          <w:rFonts w:ascii="Times New Roman" w:hAnsi="Times New Roman"/>
          <w:szCs w:val="24"/>
        </w:rPr>
        <w:t>DEPARTMENT OF TRANSPORTATION</w:t>
      </w:r>
    </w:p>
    <w:p w:rsidR="00B04E77" w:rsidRPr="003665AB" w:rsidRDefault="00B04E77" w:rsidP="00514163">
      <w:pPr>
        <w:pStyle w:val="Heading1"/>
        <w:spacing w:line="480" w:lineRule="auto"/>
        <w:rPr>
          <w:rFonts w:ascii="Times New Roman" w:eastAsia="Times" w:hAnsi="Times New Roman"/>
          <w:szCs w:val="24"/>
        </w:rPr>
      </w:pPr>
      <w:r w:rsidRPr="003665AB">
        <w:rPr>
          <w:rFonts w:ascii="Times New Roman" w:eastAsia="Times" w:hAnsi="Times New Roman"/>
          <w:szCs w:val="24"/>
        </w:rPr>
        <w:t>Office of the Secretary</w:t>
      </w:r>
    </w:p>
    <w:p w:rsidR="00B04E77" w:rsidRPr="003665AB" w:rsidRDefault="00B04E77" w:rsidP="00514163">
      <w:pPr>
        <w:spacing w:after="0" w:line="480" w:lineRule="auto"/>
        <w:rPr>
          <w:rFonts w:ascii="Times New Roman" w:hAnsi="Times New Roman"/>
          <w:b/>
          <w:sz w:val="24"/>
          <w:szCs w:val="24"/>
        </w:rPr>
      </w:pPr>
      <w:r>
        <w:rPr>
          <w:rFonts w:ascii="Times New Roman" w:hAnsi="Times New Roman"/>
          <w:b/>
          <w:sz w:val="24"/>
          <w:szCs w:val="24"/>
        </w:rPr>
        <w:t>14 CFR Parts 234 and 241</w:t>
      </w:r>
    </w:p>
    <w:p w:rsidR="00B04E77" w:rsidRDefault="00B04E77" w:rsidP="00514163">
      <w:pPr>
        <w:spacing w:after="0" w:line="480" w:lineRule="auto"/>
        <w:rPr>
          <w:rFonts w:ascii="Times New Roman" w:hAnsi="Times New Roman"/>
          <w:b/>
          <w:sz w:val="24"/>
          <w:szCs w:val="24"/>
        </w:rPr>
      </w:pPr>
      <w:r w:rsidRPr="003665AB">
        <w:rPr>
          <w:rFonts w:ascii="Times New Roman" w:hAnsi="Times New Roman"/>
          <w:b/>
          <w:sz w:val="24"/>
          <w:szCs w:val="24"/>
        </w:rPr>
        <w:t>[Docket No. DOT-</w:t>
      </w:r>
      <w:r>
        <w:rPr>
          <w:rFonts w:ascii="Times New Roman" w:hAnsi="Times New Roman"/>
          <w:b/>
          <w:sz w:val="24"/>
          <w:szCs w:val="24"/>
        </w:rPr>
        <w:t>RITA</w:t>
      </w:r>
      <w:r w:rsidR="0077626F">
        <w:rPr>
          <w:rFonts w:ascii="Times New Roman" w:hAnsi="Times New Roman"/>
          <w:b/>
          <w:sz w:val="24"/>
          <w:szCs w:val="24"/>
        </w:rPr>
        <w:t>-</w:t>
      </w:r>
      <w:r>
        <w:rPr>
          <w:rFonts w:ascii="Times New Roman" w:hAnsi="Times New Roman"/>
          <w:b/>
          <w:sz w:val="24"/>
          <w:szCs w:val="24"/>
        </w:rPr>
        <w:t>2011-0001</w:t>
      </w:r>
      <w:r w:rsidRPr="003665AB">
        <w:rPr>
          <w:rFonts w:ascii="Times New Roman" w:hAnsi="Times New Roman"/>
          <w:b/>
          <w:sz w:val="24"/>
          <w:szCs w:val="24"/>
        </w:rPr>
        <w:t>]</w:t>
      </w:r>
    </w:p>
    <w:p w:rsidR="00D332B2" w:rsidRPr="003665AB" w:rsidDel="00D8762E" w:rsidRDefault="00D332B2" w:rsidP="00D332B2">
      <w:pPr>
        <w:spacing w:after="0" w:line="480" w:lineRule="auto"/>
        <w:rPr>
          <w:rFonts w:ascii="Times New Roman" w:hAnsi="Times New Roman"/>
          <w:b/>
          <w:sz w:val="24"/>
          <w:szCs w:val="24"/>
        </w:rPr>
      </w:pPr>
      <w:r w:rsidRPr="003665AB" w:rsidDel="00D8762E">
        <w:rPr>
          <w:rFonts w:ascii="Times New Roman" w:hAnsi="Times New Roman"/>
          <w:b/>
          <w:sz w:val="24"/>
          <w:szCs w:val="24"/>
        </w:rPr>
        <w:t xml:space="preserve">RIN </w:t>
      </w:r>
      <w:r w:rsidDel="00D8762E">
        <w:rPr>
          <w:rFonts w:ascii="Times New Roman" w:hAnsi="Times New Roman"/>
          <w:b/>
          <w:sz w:val="24"/>
          <w:szCs w:val="24"/>
        </w:rPr>
        <w:t>2105-AE41 (formerly 2139-AA13)</w:t>
      </w:r>
    </w:p>
    <w:p w:rsidR="00514163" w:rsidRDefault="00514163" w:rsidP="00514163">
      <w:pPr>
        <w:spacing w:after="0" w:line="480" w:lineRule="auto"/>
        <w:rPr>
          <w:rFonts w:ascii="Times New Roman" w:hAnsi="Times New Roman"/>
          <w:b/>
          <w:sz w:val="24"/>
          <w:szCs w:val="24"/>
        </w:rPr>
      </w:pPr>
      <w:r w:rsidRPr="00A665E0">
        <w:rPr>
          <w:rFonts w:ascii="Times New Roman" w:hAnsi="Times New Roman"/>
          <w:b/>
          <w:sz w:val="24"/>
          <w:szCs w:val="24"/>
        </w:rPr>
        <w:t xml:space="preserve">Reporting of </w:t>
      </w:r>
      <w:r w:rsidR="00044236">
        <w:rPr>
          <w:rFonts w:ascii="Times New Roman" w:hAnsi="Times New Roman"/>
          <w:b/>
          <w:sz w:val="24"/>
          <w:szCs w:val="24"/>
        </w:rPr>
        <w:t xml:space="preserve">Data for </w:t>
      </w:r>
      <w:r w:rsidRPr="00A665E0">
        <w:rPr>
          <w:rFonts w:ascii="Times New Roman" w:hAnsi="Times New Roman"/>
          <w:b/>
          <w:sz w:val="24"/>
          <w:szCs w:val="24"/>
        </w:rPr>
        <w:t>Mishandled Baggage and Wheelchairs and Scooters Transported in Aircraft Cargo Compartments</w:t>
      </w:r>
    </w:p>
    <w:p w:rsidR="00B04E77" w:rsidRPr="003665AB" w:rsidRDefault="00B04E77" w:rsidP="00514163">
      <w:pPr>
        <w:autoSpaceDE w:val="0"/>
        <w:autoSpaceDN w:val="0"/>
        <w:adjustRightInd w:val="0"/>
        <w:spacing w:after="0" w:line="480" w:lineRule="auto"/>
        <w:rPr>
          <w:rFonts w:ascii="Times New Roman" w:hAnsi="Times New Roman"/>
          <w:sz w:val="24"/>
          <w:szCs w:val="24"/>
        </w:rPr>
      </w:pPr>
      <w:r w:rsidRPr="003665AB">
        <w:rPr>
          <w:rFonts w:ascii="Times New Roman" w:hAnsi="Times New Roman"/>
          <w:b/>
          <w:sz w:val="24"/>
          <w:szCs w:val="24"/>
        </w:rPr>
        <w:t>AGENCY:</w:t>
      </w:r>
      <w:r w:rsidRPr="003665AB">
        <w:rPr>
          <w:rFonts w:ascii="Times New Roman" w:hAnsi="Times New Roman"/>
          <w:sz w:val="24"/>
          <w:szCs w:val="24"/>
        </w:rPr>
        <w:t xml:space="preserve"> </w:t>
      </w:r>
      <w:r w:rsidR="0077626F">
        <w:rPr>
          <w:rFonts w:ascii="Times New Roman" w:hAnsi="Times New Roman"/>
          <w:sz w:val="24"/>
          <w:szCs w:val="24"/>
        </w:rPr>
        <w:t xml:space="preserve"> </w:t>
      </w:r>
      <w:r w:rsidRPr="003665AB">
        <w:rPr>
          <w:rFonts w:ascii="Times New Roman" w:hAnsi="Times New Roman"/>
          <w:sz w:val="24"/>
          <w:szCs w:val="24"/>
        </w:rPr>
        <w:t>Office of the Secretary (OST), Department of Transportation (DOT).</w:t>
      </w:r>
    </w:p>
    <w:p w:rsidR="00B04E77" w:rsidRPr="003665AB" w:rsidRDefault="00B04E77" w:rsidP="00514163">
      <w:pPr>
        <w:autoSpaceDE w:val="0"/>
        <w:autoSpaceDN w:val="0"/>
        <w:adjustRightInd w:val="0"/>
        <w:spacing w:after="0" w:line="480" w:lineRule="auto"/>
        <w:rPr>
          <w:rFonts w:ascii="Times New Roman" w:hAnsi="Times New Roman"/>
          <w:sz w:val="24"/>
          <w:szCs w:val="24"/>
        </w:rPr>
      </w:pPr>
      <w:r w:rsidRPr="003665AB">
        <w:rPr>
          <w:rFonts w:ascii="Times New Roman" w:hAnsi="Times New Roman"/>
          <w:b/>
          <w:sz w:val="24"/>
          <w:szCs w:val="24"/>
        </w:rPr>
        <w:t>ACTION:</w:t>
      </w:r>
      <w:r w:rsidRPr="003665AB">
        <w:rPr>
          <w:rFonts w:ascii="Times New Roman" w:hAnsi="Times New Roman"/>
          <w:sz w:val="24"/>
          <w:szCs w:val="24"/>
        </w:rPr>
        <w:t xml:space="preserve"> </w:t>
      </w:r>
      <w:r>
        <w:rPr>
          <w:rFonts w:ascii="Times New Roman" w:hAnsi="Times New Roman"/>
          <w:sz w:val="24"/>
          <w:szCs w:val="24"/>
        </w:rPr>
        <w:t xml:space="preserve"> Final rule. </w:t>
      </w:r>
    </w:p>
    <w:p w:rsidR="00B04E77" w:rsidRPr="007A2CE9" w:rsidRDefault="00B04E77" w:rsidP="00B04E77">
      <w:pPr>
        <w:spacing w:after="0" w:line="480" w:lineRule="auto"/>
        <w:rPr>
          <w:rFonts w:ascii="Times New Roman" w:hAnsi="Times New Roman"/>
          <w:sz w:val="24"/>
          <w:szCs w:val="24"/>
        </w:rPr>
      </w:pPr>
      <w:r w:rsidRPr="00925ACE">
        <w:rPr>
          <w:rFonts w:ascii="Times New Roman" w:hAnsi="Times New Roman"/>
          <w:b/>
          <w:sz w:val="24"/>
          <w:szCs w:val="24"/>
        </w:rPr>
        <w:t xml:space="preserve">SUMMARY: </w:t>
      </w:r>
      <w:r w:rsidR="0077626F">
        <w:rPr>
          <w:rFonts w:ascii="Times New Roman" w:hAnsi="Times New Roman"/>
          <w:b/>
          <w:sz w:val="24"/>
          <w:szCs w:val="24"/>
        </w:rPr>
        <w:t xml:space="preserve"> </w:t>
      </w:r>
      <w:r w:rsidRPr="00925ACE">
        <w:rPr>
          <w:rFonts w:ascii="Times New Roman" w:hAnsi="Times New Roman"/>
          <w:sz w:val="24"/>
          <w:szCs w:val="24"/>
        </w:rPr>
        <w:t>The Department of Transportation (DOT or Departm</w:t>
      </w:r>
      <w:r w:rsidR="00514163">
        <w:rPr>
          <w:rFonts w:ascii="Times New Roman" w:hAnsi="Times New Roman"/>
          <w:sz w:val="24"/>
          <w:szCs w:val="24"/>
        </w:rPr>
        <w:t xml:space="preserve">ent) is issuing a final rule that </w:t>
      </w:r>
      <w:r w:rsidRPr="00925ACE">
        <w:rPr>
          <w:rFonts w:ascii="Times New Roman" w:hAnsi="Times New Roman"/>
          <w:sz w:val="24"/>
          <w:szCs w:val="24"/>
        </w:rPr>
        <w:t xml:space="preserve">changes the </w:t>
      </w:r>
      <w:r w:rsidR="00D634CD">
        <w:rPr>
          <w:rFonts w:ascii="Times New Roman" w:hAnsi="Times New Roman"/>
          <w:sz w:val="24"/>
          <w:szCs w:val="24"/>
        </w:rPr>
        <w:t>mishandled-</w:t>
      </w:r>
      <w:r w:rsidRPr="00925ACE">
        <w:rPr>
          <w:rFonts w:ascii="Times New Roman" w:hAnsi="Times New Roman"/>
          <w:sz w:val="24"/>
          <w:szCs w:val="24"/>
        </w:rPr>
        <w:t xml:space="preserve">baggage </w:t>
      </w:r>
      <w:r w:rsidR="00473AE0">
        <w:rPr>
          <w:rFonts w:ascii="Times New Roman" w:hAnsi="Times New Roman"/>
          <w:sz w:val="24"/>
          <w:szCs w:val="24"/>
        </w:rPr>
        <w:t xml:space="preserve">data that air carriers are required to report, </w:t>
      </w:r>
      <w:r w:rsidRPr="00925ACE">
        <w:rPr>
          <w:rFonts w:ascii="Times New Roman" w:hAnsi="Times New Roman"/>
          <w:sz w:val="24"/>
          <w:szCs w:val="24"/>
        </w:rPr>
        <w:t xml:space="preserve">from </w:t>
      </w:r>
      <w:r w:rsidR="00473AE0">
        <w:rPr>
          <w:rFonts w:ascii="Times New Roman" w:hAnsi="Times New Roman"/>
          <w:sz w:val="24"/>
          <w:szCs w:val="24"/>
        </w:rPr>
        <w:t xml:space="preserve">the number of </w:t>
      </w:r>
      <w:r w:rsidR="00BF152B">
        <w:rPr>
          <w:rFonts w:ascii="Times New Roman" w:hAnsi="Times New Roman"/>
          <w:sz w:val="24"/>
          <w:szCs w:val="24"/>
        </w:rPr>
        <w:t>Mishandled Baggage R</w:t>
      </w:r>
      <w:r w:rsidRPr="00925ACE">
        <w:rPr>
          <w:rFonts w:ascii="Times New Roman" w:hAnsi="Times New Roman"/>
          <w:sz w:val="24"/>
          <w:szCs w:val="24"/>
        </w:rPr>
        <w:t xml:space="preserve">eports </w:t>
      </w:r>
      <w:r w:rsidR="00623035">
        <w:rPr>
          <w:rFonts w:ascii="Times New Roman" w:hAnsi="Times New Roman"/>
          <w:sz w:val="24"/>
          <w:szCs w:val="24"/>
        </w:rPr>
        <w:t xml:space="preserve">(MBR) </w:t>
      </w:r>
      <w:r w:rsidR="00473AE0">
        <w:rPr>
          <w:rFonts w:ascii="Times New Roman" w:hAnsi="Times New Roman"/>
          <w:sz w:val="24"/>
          <w:szCs w:val="24"/>
        </w:rPr>
        <w:t xml:space="preserve">and the number of </w:t>
      </w:r>
      <w:r w:rsidR="00D634CD">
        <w:rPr>
          <w:rFonts w:ascii="Times New Roman" w:hAnsi="Times New Roman"/>
          <w:sz w:val="24"/>
          <w:szCs w:val="24"/>
        </w:rPr>
        <w:t xml:space="preserve">domestic </w:t>
      </w:r>
      <w:r w:rsidR="00473AE0">
        <w:rPr>
          <w:rFonts w:ascii="Times New Roman" w:hAnsi="Times New Roman"/>
          <w:sz w:val="24"/>
          <w:szCs w:val="24"/>
        </w:rPr>
        <w:t xml:space="preserve">passenger </w:t>
      </w:r>
      <w:r w:rsidR="00D634CD">
        <w:rPr>
          <w:rFonts w:ascii="Times New Roman" w:hAnsi="Times New Roman"/>
          <w:sz w:val="24"/>
          <w:szCs w:val="24"/>
        </w:rPr>
        <w:t xml:space="preserve">enplanements to </w:t>
      </w:r>
      <w:r w:rsidR="00473AE0">
        <w:rPr>
          <w:rFonts w:ascii="Times New Roman" w:hAnsi="Times New Roman"/>
          <w:sz w:val="24"/>
          <w:szCs w:val="24"/>
        </w:rPr>
        <w:t xml:space="preserve">the number of </w:t>
      </w:r>
      <w:r w:rsidR="00BF152B">
        <w:rPr>
          <w:rFonts w:ascii="Times New Roman" w:hAnsi="Times New Roman"/>
          <w:sz w:val="24"/>
          <w:szCs w:val="24"/>
        </w:rPr>
        <w:t>mishandled bags</w:t>
      </w:r>
      <w:r w:rsidRPr="00925ACE">
        <w:rPr>
          <w:rFonts w:ascii="Times New Roman" w:hAnsi="Times New Roman"/>
          <w:sz w:val="24"/>
          <w:szCs w:val="24"/>
        </w:rPr>
        <w:t xml:space="preserve"> </w:t>
      </w:r>
      <w:r w:rsidR="00473AE0">
        <w:rPr>
          <w:rFonts w:ascii="Times New Roman" w:hAnsi="Times New Roman"/>
          <w:sz w:val="24"/>
          <w:szCs w:val="24"/>
        </w:rPr>
        <w:t>and the number of enplaned bags</w:t>
      </w:r>
      <w:r w:rsidRPr="00925ACE">
        <w:rPr>
          <w:rFonts w:ascii="Times New Roman" w:hAnsi="Times New Roman"/>
          <w:sz w:val="24"/>
          <w:szCs w:val="24"/>
        </w:rPr>
        <w:t xml:space="preserve">.  Fees for checked baggage </w:t>
      </w:r>
      <w:r w:rsidR="00623035">
        <w:rPr>
          <w:rFonts w:ascii="Times New Roman" w:hAnsi="Times New Roman"/>
          <w:sz w:val="24"/>
          <w:szCs w:val="24"/>
        </w:rPr>
        <w:t xml:space="preserve">may </w:t>
      </w:r>
      <w:r w:rsidRPr="00925ACE">
        <w:rPr>
          <w:rFonts w:ascii="Times New Roman" w:hAnsi="Times New Roman"/>
          <w:sz w:val="24"/>
          <w:szCs w:val="24"/>
        </w:rPr>
        <w:t>have changed customer behavior regarding the number of bags check</w:t>
      </w:r>
      <w:r w:rsidR="00623035">
        <w:rPr>
          <w:rFonts w:ascii="Times New Roman" w:hAnsi="Times New Roman"/>
          <w:sz w:val="24"/>
          <w:szCs w:val="24"/>
        </w:rPr>
        <w:t>ed</w:t>
      </w:r>
      <w:r w:rsidRPr="00925ACE">
        <w:rPr>
          <w:rFonts w:ascii="Times New Roman" w:hAnsi="Times New Roman"/>
          <w:sz w:val="24"/>
          <w:szCs w:val="24"/>
        </w:rPr>
        <w:t xml:space="preserve">, </w:t>
      </w:r>
      <w:r w:rsidR="00623035">
        <w:rPr>
          <w:rFonts w:ascii="Times New Roman" w:hAnsi="Times New Roman"/>
          <w:sz w:val="24"/>
          <w:szCs w:val="24"/>
        </w:rPr>
        <w:t xml:space="preserve">potentially </w:t>
      </w:r>
      <w:r w:rsidRPr="00925ACE">
        <w:rPr>
          <w:rFonts w:ascii="Times New Roman" w:hAnsi="Times New Roman"/>
          <w:sz w:val="24"/>
          <w:szCs w:val="24"/>
        </w:rPr>
        <w:t>affecting mishandled</w:t>
      </w:r>
      <w:r w:rsidR="00D634CD">
        <w:rPr>
          <w:rFonts w:ascii="Times New Roman" w:hAnsi="Times New Roman"/>
          <w:sz w:val="24"/>
          <w:szCs w:val="24"/>
        </w:rPr>
        <w:t>-</w:t>
      </w:r>
      <w:r w:rsidRPr="00925ACE">
        <w:rPr>
          <w:rFonts w:ascii="Times New Roman" w:hAnsi="Times New Roman"/>
          <w:sz w:val="24"/>
          <w:szCs w:val="24"/>
        </w:rPr>
        <w:t xml:space="preserve">baggage rates.  </w:t>
      </w:r>
      <w:r w:rsidRPr="007A2CE9">
        <w:rPr>
          <w:rFonts w:ascii="Times New Roman" w:hAnsi="Times New Roman"/>
          <w:sz w:val="24"/>
          <w:szCs w:val="24"/>
        </w:rPr>
        <w:t>Finally, this rule fills a data gap by collecting separate statistics for mishandled wheelchairs and scooters used by passengers with disabilities</w:t>
      </w:r>
      <w:r w:rsidR="00514163">
        <w:rPr>
          <w:rFonts w:ascii="Times New Roman" w:hAnsi="Times New Roman"/>
          <w:sz w:val="24"/>
          <w:szCs w:val="24"/>
        </w:rPr>
        <w:t xml:space="preserve"> and transported in aircraft cargo compartments</w:t>
      </w:r>
      <w:r w:rsidRPr="007A2CE9">
        <w:rPr>
          <w:rFonts w:ascii="Times New Roman" w:hAnsi="Times New Roman"/>
          <w:sz w:val="24"/>
          <w:szCs w:val="24"/>
        </w:rPr>
        <w:t>.</w:t>
      </w:r>
      <w:r w:rsidR="00514163">
        <w:rPr>
          <w:rFonts w:ascii="Times New Roman" w:hAnsi="Times New Roman"/>
          <w:sz w:val="24"/>
          <w:szCs w:val="24"/>
        </w:rPr>
        <w:t xml:space="preserve">  </w:t>
      </w:r>
      <w:r w:rsidR="00BC28F9" w:rsidRPr="001955C6">
        <w:rPr>
          <w:rFonts w:ascii="Times New Roman" w:hAnsi="Times New Roman"/>
          <w:sz w:val="24"/>
          <w:szCs w:val="24"/>
        </w:rPr>
        <w:t>An additional topic covered in the proposed rule, the reporting of airline fee revenues,</w:t>
      </w:r>
      <w:r w:rsidR="00B45762">
        <w:rPr>
          <w:rFonts w:ascii="Times New Roman" w:hAnsi="Times New Roman"/>
          <w:sz w:val="24"/>
          <w:szCs w:val="24"/>
        </w:rPr>
        <w:t xml:space="preserve"> remains open and is not addressed in this rulemaking</w:t>
      </w:r>
      <w:r w:rsidR="00BC28F9" w:rsidRPr="001955C6">
        <w:rPr>
          <w:rFonts w:ascii="Times New Roman" w:hAnsi="Times New Roman"/>
          <w:sz w:val="24"/>
          <w:szCs w:val="24"/>
        </w:rPr>
        <w:t>.</w:t>
      </w:r>
    </w:p>
    <w:p w:rsidR="00B04E77" w:rsidRPr="00925ACE" w:rsidRDefault="00B04E77" w:rsidP="00B04E77">
      <w:pPr>
        <w:spacing w:after="0" w:line="480" w:lineRule="auto"/>
        <w:rPr>
          <w:rFonts w:ascii="Times New Roman" w:hAnsi="Times New Roman"/>
          <w:sz w:val="24"/>
          <w:szCs w:val="24"/>
        </w:rPr>
      </w:pPr>
      <w:r w:rsidRPr="00925ACE">
        <w:rPr>
          <w:rFonts w:ascii="Times New Roman" w:hAnsi="Times New Roman"/>
          <w:b/>
          <w:sz w:val="24"/>
          <w:szCs w:val="24"/>
        </w:rPr>
        <w:t xml:space="preserve">DATES:  </w:t>
      </w:r>
      <w:r w:rsidRPr="00A7182E">
        <w:rPr>
          <w:rFonts w:ascii="Times New Roman" w:hAnsi="Times New Roman"/>
          <w:sz w:val="24"/>
          <w:szCs w:val="24"/>
        </w:rPr>
        <w:t xml:space="preserve">This rule is effective </w:t>
      </w:r>
      <w:r w:rsidR="006779DF">
        <w:rPr>
          <w:rFonts w:ascii="Times New Roman" w:hAnsi="Times New Roman"/>
          <w:sz w:val="24"/>
          <w:szCs w:val="24"/>
        </w:rPr>
        <w:t>[</w:t>
      </w:r>
      <w:r w:rsidR="00AD6475">
        <w:rPr>
          <w:rFonts w:ascii="Times New Roman" w:hAnsi="Times New Roman"/>
          <w:sz w:val="24"/>
          <w:szCs w:val="24"/>
        </w:rPr>
        <w:t>INSERT DATE 30 DAYS AFTER DATE OF PUBLICATION IN THE FEDERAL REGISTER</w:t>
      </w:r>
      <w:r w:rsidR="006779DF">
        <w:rPr>
          <w:rFonts w:ascii="Times New Roman" w:hAnsi="Times New Roman"/>
          <w:sz w:val="24"/>
          <w:szCs w:val="24"/>
        </w:rPr>
        <w:t xml:space="preserve">].  </w:t>
      </w:r>
    </w:p>
    <w:p w:rsidR="00B04E77" w:rsidRPr="000F57C9" w:rsidRDefault="00B04E77" w:rsidP="00B04E77">
      <w:pPr>
        <w:spacing w:after="0" w:line="480" w:lineRule="auto"/>
        <w:rPr>
          <w:rFonts w:ascii="Times New Roman" w:hAnsi="Times New Roman"/>
          <w:i/>
          <w:iCs/>
          <w:sz w:val="24"/>
          <w:szCs w:val="24"/>
        </w:rPr>
      </w:pPr>
      <w:r w:rsidRPr="00925ACE">
        <w:rPr>
          <w:rFonts w:ascii="Times New Roman" w:hAnsi="Times New Roman"/>
          <w:b/>
          <w:sz w:val="24"/>
          <w:szCs w:val="24"/>
        </w:rPr>
        <w:lastRenderedPageBreak/>
        <w:t xml:space="preserve">FOR FURTHER INFORMATION CONTACT:  </w:t>
      </w:r>
      <w:r w:rsidR="00EC1563">
        <w:rPr>
          <w:rFonts w:ascii="Times New Roman" w:hAnsi="Times New Roman"/>
          <w:sz w:val="24"/>
          <w:szCs w:val="24"/>
        </w:rPr>
        <w:t>Zeenat Iqbal</w:t>
      </w:r>
      <w:r w:rsidRPr="00925ACE">
        <w:rPr>
          <w:rFonts w:ascii="Times New Roman" w:hAnsi="Times New Roman"/>
          <w:sz w:val="24"/>
          <w:szCs w:val="24"/>
        </w:rPr>
        <w:t>, Office of the Assistant General Counsel for Aviation Enforcement and Proceedings, U.S. Department of Transportation, 1200 New Jersey Ave., SE, Washington, DC 20590, 202–366–</w:t>
      </w:r>
      <w:r w:rsidR="00EC1563">
        <w:rPr>
          <w:rFonts w:ascii="Times New Roman" w:hAnsi="Times New Roman"/>
          <w:sz w:val="24"/>
          <w:szCs w:val="24"/>
        </w:rPr>
        <w:t>9293</w:t>
      </w:r>
      <w:r w:rsidR="00B20D74" w:rsidRPr="00925ACE">
        <w:rPr>
          <w:rFonts w:ascii="Times New Roman" w:hAnsi="Times New Roman"/>
          <w:sz w:val="24"/>
          <w:szCs w:val="24"/>
        </w:rPr>
        <w:t xml:space="preserve"> </w:t>
      </w:r>
      <w:r w:rsidRPr="00925ACE">
        <w:rPr>
          <w:rFonts w:ascii="Times New Roman" w:hAnsi="Times New Roman"/>
          <w:sz w:val="24"/>
          <w:szCs w:val="24"/>
        </w:rPr>
        <w:t>(phone), 202–366–</w:t>
      </w:r>
      <w:r w:rsidR="00B20D74">
        <w:rPr>
          <w:rFonts w:ascii="Times New Roman" w:hAnsi="Times New Roman"/>
          <w:sz w:val="24"/>
          <w:szCs w:val="24"/>
        </w:rPr>
        <w:t>5944</w:t>
      </w:r>
      <w:r w:rsidR="00B20D74" w:rsidRPr="00925ACE">
        <w:rPr>
          <w:rFonts w:ascii="Times New Roman" w:hAnsi="Times New Roman"/>
          <w:sz w:val="24"/>
          <w:szCs w:val="24"/>
        </w:rPr>
        <w:t xml:space="preserve"> </w:t>
      </w:r>
      <w:r w:rsidRPr="00925ACE">
        <w:rPr>
          <w:rFonts w:ascii="Times New Roman" w:hAnsi="Times New Roman"/>
          <w:sz w:val="24"/>
          <w:szCs w:val="24"/>
        </w:rPr>
        <w:t xml:space="preserve">(fax), </w:t>
      </w:r>
      <w:r w:rsidR="00457BC9" w:rsidRPr="00CE1AF8">
        <w:rPr>
          <w:rFonts w:ascii="Times New Roman" w:hAnsi="Times New Roman"/>
          <w:i/>
          <w:iCs/>
          <w:sz w:val="24"/>
          <w:szCs w:val="24"/>
        </w:rPr>
        <w:t>zeenat.iqbal@dot.gov</w:t>
      </w:r>
      <w:r w:rsidR="000F57C9">
        <w:rPr>
          <w:rFonts w:ascii="Times New Roman" w:hAnsi="Times New Roman"/>
          <w:sz w:val="24"/>
          <w:szCs w:val="24"/>
        </w:rPr>
        <w:t xml:space="preserve">. </w:t>
      </w:r>
      <w:r w:rsidRPr="00925ACE">
        <w:rPr>
          <w:rFonts w:ascii="Times New Roman" w:hAnsi="Times New Roman"/>
          <w:sz w:val="24"/>
          <w:szCs w:val="24"/>
        </w:rPr>
        <w:t xml:space="preserve"> You may also contact Blane A. Workie, Assistant General Counsel for Aviation Enforcement and Proceedings, Department of Transportation, 1200 New Jersey Ave., SE, Washington, DC 20590, 202–366–9342 (phone), 202–366–7152 (fax), </w:t>
      </w:r>
      <w:r w:rsidR="000F57C9" w:rsidRPr="00CE1AF8">
        <w:rPr>
          <w:rFonts w:ascii="Times New Roman" w:hAnsi="Times New Roman"/>
          <w:i/>
          <w:sz w:val="24"/>
          <w:szCs w:val="24"/>
        </w:rPr>
        <w:t>b</w:t>
      </w:r>
      <w:r w:rsidR="000F57C9" w:rsidRPr="00CE1AF8">
        <w:rPr>
          <w:rFonts w:ascii="Times New Roman" w:hAnsi="Times New Roman"/>
          <w:i/>
          <w:iCs/>
          <w:sz w:val="24"/>
          <w:szCs w:val="24"/>
        </w:rPr>
        <w:t>lane.workie@dot.gov</w:t>
      </w:r>
      <w:r w:rsidRPr="00925ACE">
        <w:rPr>
          <w:rFonts w:ascii="Times New Roman" w:hAnsi="Times New Roman"/>
          <w:sz w:val="24"/>
          <w:szCs w:val="24"/>
        </w:rPr>
        <w:t>.</w:t>
      </w:r>
      <w:r w:rsidR="00071C75">
        <w:rPr>
          <w:rFonts w:ascii="Times New Roman" w:hAnsi="Times New Roman"/>
          <w:sz w:val="24"/>
          <w:szCs w:val="24"/>
        </w:rPr>
        <w:t xml:space="preserve"> </w:t>
      </w:r>
      <w:r w:rsidRPr="00925ACE">
        <w:rPr>
          <w:rFonts w:ascii="Times New Roman" w:hAnsi="Times New Roman"/>
          <w:sz w:val="24"/>
          <w:szCs w:val="24"/>
        </w:rPr>
        <w:t xml:space="preserve"> </w:t>
      </w:r>
      <w:r w:rsidRPr="00925ACE">
        <w:rPr>
          <w:rFonts w:ascii="Times New Roman" w:eastAsia="Melior" w:hAnsi="Times New Roman"/>
          <w:sz w:val="24"/>
          <w:szCs w:val="24"/>
        </w:rPr>
        <w:t>TTY users may reach the</w:t>
      </w:r>
      <w:r w:rsidR="00D634CD">
        <w:rPr>
          <w:rFonts w:ascii="Times New Roman" w:eastAsia="Melior" w:hAnsi="Times New Roman"/>
          <w:sz w:val="24"/>
          <w:szCs w:val="24"/>
        </w:rPr>
        <w:t>se</w:t>
      </w:r>
      <w:r w:rsidRPr="00925ACE">
        <w:rPr>
          <w:rFonts w:ascii="Times New Roman" w:eastAsia="Melior" w:hAnsi="Times New Roman"/>
          <w:sz w:val="24"/>
          <w:szCs w:val="24"/>
        </w:rPr>
        <w:t xml:space="preserve"> individual</w:t>
      </w:r>
      <w:r w:rsidR="006730CB">
        <w:rPr>
          <w:rFonts w:ascii="Times New Roman" w:eastAsia="Melior" w:hAnsi="Times New Roman"/>
          <w:sz w:val="24"/>
          <w:szCs w:val="24"/>
        </w:rPr>
        <w:t>s</w:t>
      </w:r>
      <w:r w:rsidRPr="00925ACE">
        <w:rPr>
          <w:rFonts w:ascii="Times New Roman" w:eastAsia="Melior" w:hAnsi="Times New Roman"/>
          <w:sz w:val="24"/>
          <w:szCs w:val="24"/>
        </w:rPr>
        <w:t xml:space="preserve"> via the Federal Relay Service</w:t>
      </w:r>
      <w:r>
        <w:rPr>
          <w:rFonts w:ascii="Times New Roman" w:eastAsia="Melior" w:hAnsi="Times New Roman"/>
          <w:sz w:val="24"/>
          <w:szCs w:val="24"/>
        </w:rPr>
        <w:t xml:space="preserve"> </w:t>
      </w:r>
      <w:r w:rsidRPr="00925ACE">
        <w:rPr>
          <w:rFonts w:ascii="Times New Roman" w:eastAsia="Melior" w:hAnsi="Times New Roman"/>
          <w:sz w:val="24"/>
          <w:szCs w:val="24"/>
        </w:rPr>
        <w:t>toll-free at 800–877–8339.</w:t>
      </w:r>
      <w:r w:rsidR="00071C75">
        <w:rPr>
          <w:rFonts w:ascii="Times New Roman" w:eastAsia="Melior" w:hAnsi="Times New Roman"/>
          <w:sz w:val="24"/>
          <w:szCs w:val="24"/>
        </w:rPr>
        <w:t xml:space="preserve"> </w:t>
      </w:r>
      <w:r w:rsidRPr="00925ACE">
        <w:rPr>
          <w:rFonts w:ascii="Times New Roman" w:eastAsia="Melior" w:hAnsi="Times New Roman"/>
          <w:sz w:val="24"/>
          <w:szCs w:val="24"/>
        </w:rPr>
        <w:t xml:space="preserve"> </w:t>
      </w:r>
      <w:r w:rsidRPr="00925ACE">
        <w:rPr>
          <w:rFonts w:ascii="Times New Roman" w:hAnsi="Times New Roman"/>
          <w:sz w:val="24"/>
          <w:szCs w:val="24"/>
        </w:rPr>
        <w:t>You may obtain copies of this notice in an accessible format by contacting the above named individuals.</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SUPPLEMENTARY INFORMATION:</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Background</w:t>
      </w:r>
    </w:p>
    <w:p w:rsidR="00B04E77" w:rsidRPr="00925ACE" w:rsidRDefault="00B04E77" w:rsidP="00F23704">
      <w:pPr>
        <w:autoSpaceDE w:val="0"/>
        <w:autoSpaceDN w:val="0"/>
        <w:adjustRightInd w:val="0"/>
        <w:spacing w:line="480" w:lineRule="auto"/>
        <w:ind w:firstLine="720"/>
        <w:rPr>
          <w:rFonts w:ascii="Times New Roman" w:hAnsi="Times New Roman"/>
          <w:sz w:val="24"/>
          <w:szCs w:val="24"/>
        </w:rPr>
      </w:pPr>
      <w:r w:rsidRPr="00925ACE">
        <w:rPr>
          <w:rFonts w:ascii="Times New Roman" w:hAnsi="Times New Roman"/>
          <w:sz w:val="24"/>
          <w:szCs w:val="24"/>
        </w:rPr>
        <w:t xml:space="preserve">On July 15, 2011, the Department </w:t>
      </w:r>
      <w:r>
        <w:rPr>
          <w:rFonts w:ascii="Times New Roman" w:hAnsi="Times New Roman"/>
          <w:sz w:val="24"/>
          <w:szCs w:val="24"/>
        </w:rPr>
        <w:t xml:space="preserve">published a notice of proposed rulemaking </w:t>
      </w:r>
      <w:r w:rsidR="00623035">
        <w:rPr>
          <w:rFonts w:ascii="Times New Roman" w:hAnsi="Times New Roman"/>
          <w:sz w:val="24"/>
          <w:szCs w:val="24"/>
        </w:rPr>
        <w:t xml:space="preserve">(NPRM) </w:t>
      </w:r>
      <w:r>
        <w:rPr>
          <w:rFonts w:ascii="Times New Roman" w:hAnsi="Times New Roman"/>
          <w:sz w:val="24"/>
          <w:szCs w:val="24"/>
        </w:rPr>
        <w:t xml:space="preserve">in the Federal Register, </w:t>
      </w:r>
      <w:r w:rsidRPr="00925ACE">
        <w:rPr>
          <w:rFonts w:ascii="Times New Roman" w:hAnsi="Times New Roman"/>
          <w:sz w:val="24"/>
          <w:szCs w:val="24"/>
        </w:rPr>
        <w:t>76 FR 41726</w:t>
      </w:r>
      <w:r>
        <w:rPr>
          <w:rFonts w:ascii="Times New Roman" w:hAnsi="Times New Roman"/>
          <w:sz w:val="24"/>
          <w:szCs w:val="24"/>
        </w:rPr>
        <w:t xml:space="preserve">, which addressed the following areas:  (1) reporting of ancillary fee revenue; (2) </w:t>
      </w:r>
      <w:r w:rsidR="00DD3509">
        <w:rPr>
          <w:rFonts w:ascii="Times New Roman" w:hAnsi="Times New Roman"/>
          <w:sz w:val="24"/>
          <w:szCs w:val="24"/>
        </w:rPr>
        <w:t xml:space="preserve">data for </w:t>
      </w:r>
      <w:r>
        <w:rPr>
          <w:rFonts w:ascii="Times New Roman" w:hAnsi="Times New Roman"/>
          <w:sz w:val="24"/>
          <w:szCs w:val="24"/>
        </w:rPr>
        <w:t>computation of mi</w:t>
      </w:r>
      <w:r w:rsidR="00D634CD">
        <w:rPr>
          <w:rFonts w:ascii="Times New Roman" w:hAnsi="Times New Roman"/>
          <w:sz w:val="24"/>
          <w:szCs w:val="24"/>
        </w:rPr>
        <w:t>shandled-</w:t>
      </w:r>
      <w:r>
        <w:rPr>
          <w:rFonts w:ascii="Times New Roman" w:hAnsi="Times New Roman"/>
          <w:sz w:val="24"/>
          <w:szCs w:val="24"/>
        </w:rPr>
        <w:t>baggage</w:t>
      </w:r>
      <w:r w:rsidR="00D634CD">
        <w:rPr>
          <w:rFonts w:ascii="Times New Roman" w:hAnsi="Times New Roman"/>
          <w:sz w:val="24"/>
          <w:szCs w:val="24"/>
        </w:rPr>
        <w:t xml:space="preserve"> </w:t>
      </w:r>
      <w:r>
        <w:rPr>
          <w:rFonts w:ascii="Times New Roman" w:hAnsi="Times New Roman"/>
          <w:sz w:val="24"/>
          <w:szCs w:val="24"/>
        </w:rPr>
        <w:t xml:space="preserve">rates; and (3) data for mishandled </w:t>
      </w:r>
      <w:r w:rsidRPr="007A2CE9">
        <w:rPr>
          <w:rFonts w:ascii="Times New Roman" w:hAnsi="Times New Roman"/>
          <w:sz w:val="24"/>
          <w:szCs w:val="24"/>
        </w:rPr>
        <w:t>wheelchairs and scooters</w:t>
      </w:r>
      <w:r w:rsidR="00D634CD">
        <w:rPr>
          <w:rFonts w:ascii="Times New Roman" w:hAnsi="Times New Roman"/>
          <w:sz w:val="24"/>
          <w:szCs w:val="24"/>
        </w:rPr>
        <w:t xml:space="preserve"> used by passengers with disabilities that are</w:t>
      </w:r>
      <w:r w:rsidRPr="007A2CE9">
        <w:rPr>
          <w:rFonts w:ascii="Times New Roman" w:hAnsi="Times New Roman"/>
          <w:sz w:val="24"/>
          <w:szCs w:val="24"/>
        </w:rPr>
        <w:t xml:space="preserve"> </w:t>
      </w:r>
      <w:r>
        <w:rPr>
          <w:rFonts w:ascii="Times New Roman" w:hAnsi="Times New Roman"/>
          <w:sz w:val="24"/>
          <w:szCs w:val="24"/>
        </w:rPr>
        <w:t>transported in the cargo</w:t>
      </w:r>
      <w:r w:rsidR="00071C75">
        <w:rPr>
          <w:rFonts w:ascii="Times New Roman" w:hAnsi="Times New Roman"/>
          <w:sz w:val="24"/>
          <w:szCs w:val="24"/>
        </w:rPr>
        <w:t xml:space="preserve"> </w:t>
      </w:r>
      <w:r w:rsidR="00B35180">
        <w:rPr>
          <w:rFonts w:ascii="Times New Roman" w:hAnsi="Times New Roman"/>
          <w:sz w:val="24"/>
          <w:szCs w:val="24"/>
        </w:rPr>
        <w:t>compartment</w:t>
      </w:r>
      <w:r>
        <w:rPr>
          <w:rFonts w:ascii="Times New Roman" w:hAnsi="Times New Roman"/>
          <w:sz w:val="24"/>
          <w:szCs w:val="24"/>
        </w:rPr>
        <w:t>.  With regard to</w:t>
      </w:r>
      <w:r w:rsidR="00071C75">
        <w:rPr>
          <w:rFonts w:ascii="Times New Roman" w:hAnsi="Times New Roman"/>
          <w:sz w:val="24"/>
          <w:szCs w:val="24"/>
        </w:rPr>
        <w:t xml:space="preserve"> the</w:t>
      </w:r>
      <w:r>
        <w:rPr>
          <w:rFonts w:ascii="Times New Roman" w:hAnsi="Times New Roman"/>
          <w:sz w:val="24"/>
          <w:szCs w:val="24"/>
        </w:rPr>
        <w:t xml:space="preserve"> reporting of ancillary fee revenue, the </w:t>
      </w:r>
      <w:r w:rsidRPr="00925ACE">
        <w:rPr>
          <w:rFonts w:ascii="Times New Roman" w:hAnsi="Times New Roman"/>
          <w:sz w:val="24"/>
          <w:szCs w:val="24"/>
        </w:rPr>
        <w:t>Department proposed to collect detailed information about ancillary fees paid by airline consumers</w:t>
      </w:r>
      <w:r>
        <w:rPr>
          <w:rFonts w:ascii="Times New Roman" w:hAnsi="Times New Roman"/>
          <w:sz w:val="24"/>
          <w:szCs w:val="24"/>
        </w:rPr>
        <w:t xml:space="preserve"> to determine the total amount of fees carriers collect through the </w:t>
      </w:r>
      <w:r w:rsidRPr="00925ACE">
        <w:rPr>
          <w:rFonts w:ascii="Times New Roman" w:hAnsi="Times New Roman"/>
          <w:i/>
          <w:sz w:val="24"/>
          <w:szCs w:val="24"/>
        </w:rPr>
        <w:t>a la carte</w:t>
      </w:r>
      <w:r w:rsidRPr="00925ACE">
        <w:rPr>
          <w:rFonts w:ascii="Times New Roman" w:hAnsi="Times New Roman"/>
          <w:sz w:val="24"/>
          <w:szCs w:val="24"/>
        </w:rPr>
        <w:t xml:space="preserve"> pricing </w:t>
      </w:r>
      <w:r>
        <w:rPr>
          <w:rFonts w:ascii="Times New Roman" w:hAnsi="Times New Roman"/>
          <w:sz w:val="24"/>
          <w:szCs w:val="24"/>
        </w:rPr>
        <w:t xml:space="preserve">approach </w:t>
      </w:r>
      <w:r w:rsidRPr="00925ACE">
        <w:rPr>
          <w:rFonts w:ascii="Times New Roman" w:hAnsi="Times New Roman"/>
          <w:sz w:val="24"/>
          <w:szCs w:val="24"/>
        </w:rPr>
        <w:t xml:space="preserve">for optional services </w:t>
      </w:r>
      <w:r w:rsidR="00071C75">
        <w:rPr>
          <w:rFonts w:ascii="Times New Roman" w:hAnsi="Times New Roman"/>
          <w:sz w:val="24"/>
          <w:szCs w:val="24"/>
        </w:rPr>
        <w:t>related to air transportation.</w:t>
      </w:r>
      <w:r>
        <w:rPr>
          <w:rFonts w:ascii="Times New Roman" w:hAnsi="Times New Roman"/>
          <w:sz w:val="24"/>
          <w:szCs w:val="24"/>
        </w:rPr>
        <w:t xml:space="preserve">  The </w:t>
      </w:r>
      <w:r w:rsidRPr="00925ACE">
        <w:rPr>
          <w:rFonts w:ascii="Times New Roman" w:hAnsi="Times New Roman"/>
          <w:sz w:val="24"/>
          <w:szCs w:val="24"/>
        </w:rPr>
        <w:t xml:space="preserve">Department </w:t>
      </w:r>
      <w:r>
        <w:rPr>
          <w:rFonts w:ascii="Times New Roman" w:hAnsi="Times New Roman"/>
          <w:sz w:val="24"/>
          <w:szCs w:val="24"/>
        </w:rPr>
        <w:t xml:space="preserve">also </w:t>
      </w:r>
      <w:r w:rsidRPr="00925ACE">
        <w:rPr>
          <w:rFonts w:ascii="Times New Roman" w:hAnsi="Times New Roman"/>
          <w:sz w:val="24"/>
          <w:szCs w:val="24"/>
        </w:rPr>
        <w:t xml:space="preserve">proposed to alter its matrix for collecting and publishing data on mishandled baggage.  </w:t>
      </w:r>
      <w:r w:rsidR="00923785">
        <w:rPr>
          <w:rFonts w:ascii="Times New Roman" w:hAnsi="Times New Roman"/>
          <w:sz w:val="24"/>
          <w:szCs w:val="24"/>
        </w:rPr>
        <w:t xml:space="preserve">For many years the Department has required the larger U.S. air carriers to report the number of Mishandled Baggage Reports (MBRs) filed by passengers and the total number of passenger enplaned.  </w:t>
      </w:r>
      <w:r w:rsidR="00DD41E4">
        <w:rPr>
          <w:rFonts w:ascii="Times New Roman" w:hAnsi="Times New Roman"/>
          <w:sz w:val="24"/>
          <w:szCs w:val="24"/>
        </w:rPr>
        <w:t xml:space="preserve">The Department then divides the </w:t>
      </w:r>
      <w:r w:rsidR="00B45762">
        <w:rPr>
          <w:rFonts w:ascii="Times New Roman" w:hAnsi="Times New Roman"/>
          <w:sz w:val="24"/>
          <w:szCs w:val="24"/>
        </w:rPr>
        <w:t>number of MBRs</w:t>
      </w:r>
      <w:r w:rsidR="00DD41E4">
        <w:rPr>
          <w:rFonts w:ascii="Times New Roman" w:hAnsi="Times New Roman"/>
          <w:sz w:val="24"/>
          <w:szCs w:val="24"/>
        </w:rPr>
        <w:t xml:space="preserve"> (the numerator) by the </w:t>
      </w:r>
      <w:r w:rsidR="00B45762">
        <w:rPr>
          <w:rFonts w:ascii="Times New Roman" w:hAnsi="Times New Roman"/>
          <w:sz w:val="24"/>
          <w:szCs w:val="24"/>
        </w:rPr>
        <w:t>total number of passengers enplaned</w:t>
      </w:r>
      <w:r w:rsidR="00DD41E4">
        <w:rPr>
          <w:rFonts w:ascii="Times New Roman" w:hAnsi="Times New Roman"/>
          <w:sz w:val="24"/>
          <w:szCs w:val="24"/>
        </w:rPr>
        <w:t xml:space="preserve"> (the </w:t>
      </w:r>
      <w:r w:rsidR="00DD41E4">
        <w:rPr>
          <w:rFonts w:ascii="Times New Roman" w:hAnsi="Times New Roman"/>
          <w:sz w:val="24"/>
          <w:szCs w:val="24"/>
        </w:rPr>
        <w:lastRenderedPageBreak/>
        <w:t xml:space="preserve">denominator) and multiplies </w:t>
      </w:r>
      <w:r w:rsidR="003168DA">
        <w:rPr>
          <w:rFonts w:ascii="Times New Roman" w:hAnsi="Times New Roman"/>
          <w:sz w:val="24"/>
          <w:szCs w:val="24"/>
        </w:rPr>
        <w:t xml:space="preserve">the result </w:t>
      </w:r>
      <w:r w:rsidR="00DD41E4">
        <w:rPr>
          <w:rFonts w:ascii="Times New Roman" w:hAnsi="Times New Roman"/>
          <w:sz w:val="24"/>
          <w:szCs w:val="24"/>
        </w:rPr>
        <w:t>by 1,000 in order to arrive at a rate of MBRs per 1,000 passengers</w:t>
      </w:r>
      <w:r w:rsidR="003168DA">
        <w:rPr>
          <w:rFonts w:ascii="Times New Roman" w:hAnsi="Times New Roman"/>
          <w:sz w:val="24"/>
          <w:szCs w:val="24"/>
        </w:rPr>
        <w:t xml:space="preserve"> which it publishes in its monthly Air Travel Consumer Report</w:t>
      </w:r>
      <w:r w:rsidR="00DD41E4">
        <w:rPr>
          <w:rFonts w:ascii="Times New Roman" w:hAnsi="Times New Roman"/>
          <w:sz w:val="24"/>
          <w:szCs w:val="24"/>
        </w:rPr>
        <w:t xml:space="preserve">.  </w:t>
      </w:r>
      <w:r w:rsidR="003168DA">
        <w:rPr>
          <w:rFonts w:ascii="Times New Roman" w:hAnsi="Times New Roman"/>
          <w:sz w:val="24"/>
          <w:szCs w:val="24"/>
        </w:rPr>
        <w:t xml:space="preserve">For example, if an airline reports 800 MBRs and 600,000 passengers enplaned, that carrier will have a published rate of 1.3 MBRs per 1,000 passenger enplanements.  </w:t>
      </w:r>
      <w:r w:rsidR="00DD41E4">
        <w:rPr>
          <w:rFonts w:ascii="Times New Roman" w:hAnsi="Times New Roman"/>
          <w:sz w:val="24"/>
          <w:szCs w:val="24"/>
        </w:rPr>
        <w:t>In the NPRM, r</w:t>
      </w:r>
      <w:r w:rsidRPr="00925ACE">
        <w:rPr>
          <w:rFonts w:ascii="Times New Roman" w:hAnsi="Times New Roman"/>
          <w:sz w:val="24"/>
          <w:szCs w:val="24"/>
        </w:rPr>
        <w:t>at</w:t>
      </w:r>
      <w:r w:rsidR="00D634CD">
        <w:rPr>
          <w:rFonts w:ascii="Times New Roman" w:hAnsi="Times New Roman"/>
          <w:sz w:val="24"/>
          <w:szCs w:val="24"/>
        </w:rPr>
        <w:t>her than compute the number of M</w:t>
      </w:r>
      <w:r w:rsidRPr="00925ACE">
        <w:rPr>
          <w:rFonts w:ascii="Times New Roman" w:hAnsi="Times New Roman"/>
          <w:sz w:val="24"/>
          <w:szCs w:val="24"/>
        </w:rPr>
        <w:t xml:space="preserve">ishandled </w:t>
      </w:r>
      <w:r w:rsidR="00D634CD">
        <w:rPr>
          <w:rFonts w:ascii="Times New Roman" w:hAnsi="Times New Roman"/>
          <w:sz w:val="24"/>
          <w:szCs w:val="24"/>
        </w:rPr>
        <w:t>B</w:t>
      </w:r>
      <w:r w:rsidRPr="00925ACE">
        <w:rPr>
          <w:rFonts w:ascii="Times New Roman" w:hAnsi="Times New Roman"/>
          <w:sz w:val="24"/>
          <w:szCs w:val="24"/>
        </w:rPr>
        <w:t xml:space="preserve">aggage </w:t>
      </w:r>
      <w:r w:rsidR="00D634CD">
        <w:rPr>
          <w:rFonts w:ascii="Times New Roman" w:hAnsi="Times New Roman"/>
          <w:sz w:val="24"/>
          <w:szCs w:val="24"/>
        </w:rPr>
        <w:t>R</w:t>
      </w:r>
      <w:r w:rsidRPr="00925ACE">
        <w:rPr>
          <w:rFonts w:ascii="Times New Roman" w:hAnsi="Times New Roman"/>
          <w:sz w:val="24"/>
          <w:szCs w:val="24"/>
        </w:rPr>
        <w:t xml:space="preserve">eports per unit of domestic enplanements the Department proposed using the number of mishandled </w:t>
      </w:r>
      <w:r w:rsidR="00D634CD">
        <w:rPr>
          <w:rFonts w:ascii="Times New Roman" w:hAnsi="Times New Roman"/>
          <w:sz w:val="24"/>
          <w:szCs w:val="24"/>
        </w:rPr>
        <w:t>bags</w:t>
      </w:r>
      <w:r w:rsidRPr="00925ACE">
        <w:rPr>
          <w:rFonts w:ascii="Times New Roman" w:hAnsi="Times New Roman"/>
          <w:sz w:val="24"/>
          <w:szCs w:val="24"/>
        </w:rPr>
        <w:t xml:space="preserve"> per unit of total bags checked.  </w:t>
      </w:r>
      <w:r w:rsidR="00E43C28">
        <w:rPr>
          <w:rFonts w:ascii="Times New Roman" w:hAnsi="Times New Roman"/>
          <w:sz w:val="24"/>
          <w:szCs w:val="24"/>
        </w:rPr>
        <w:t>As noted in the NPRM, p</w:t>
      </w:r>
      <w:r w:rsidR="00E43C28" w:rsidRPr="00E43C28">
        <w:rPr>
          <w:rFonts w:ascii="Times New Roman" w:hAnsi="Times New Roman"/>
          <w:sz w:val="24"/>
          <w:szCs w:val="24"/>
        </w:rPr>
        <w:t>assenger behavior was altered regarding the unit of bags checked when many air carriers began charging passengers for each bag that they check.</w:t>
      </w:r>
      <w:r w:rsidR="00E43C28">
        <w:rPr>
          <w:rFonts w:ascii="Times New Roman" w:hAnsi="Times New Roman"/>
          <w:sz w:val="24"/>
          <w:szCs w:val="24"/>
        </w:rPr>
        <w:t xml:space="preserve">  </w:t>
      </w:r>
      <w:r w:rsidR="005215BE">
        <w:rPr>
          <w:rFonts w:ascii="Times New Roman" w:hAnsi="Times New Roman"/>
          <w:sz w:val="24"/>
          <w:szCs w:val="24"/>
        </w:rPr>
        <w:t>We believe that a</w:t>
      </w:r>
      <w:r w:rsidR="00E43C28" w:rsidRPr="003B19CD">
        <w:rPr>
          <w:rFonts w:ascii="Times New Roman" w:hAnsi="Times New Roman"/>
          <w:color w:val="000000"/>
          <w:sz w:val="24"/>
          <w:szCs w:val="24"/>
        </w:rPr>
        <w:t xml:space="preserve">irline passengers would have better information to compare airline services if the matrix for mishandled baggage were changed to the number of the actual mishandled bags per unit of checked bags rather than the number of Mishandled Baggage Reports filed by passengers per unit </w:t>
      </w:r>
      <w:r w:rsidR="001D79D6">
        <w:rPr>
          <w:rFonts w:ascii="Times New Roman" w:hAnsi="Times New Roman"/>
          <w:color w:val="000000"/>
          <w:sz w:val="24"/>
          <w:szCs w:val="24"/>
        </w:rPr>
        <w:t xml:space="preserve">of </w:t>
      </w:r>
      <w:r w:rsidR="00E43C28" w:rsidRPr="003B19CD">
        <w:rPr>
          <w:rFonts w:ascii="Times New Roman" w:hAnsi="Times New Roman"/>
          <w:color w:val="000000"/>
          <w:sz w:val="24"/>
          <w:szCs w:val="24"/>
        </w:rPr>
        <w:t>domestic scheduled-service passenger</w:t>
      </w:r>
      <w:r w:rsidR="001D79D6">
        <w:rPr>
          <w:rFonts w:ascii="Times New Roman" w:hAnsi="Times New Roman"/>
          <w:color w:val="000000"/>
          <w:sz w:val="24"/>
          <w:szCs w:val="24"/>
        </w:rPr>
        <w:t xml:space="preserve"> enplanements</w:t>
      </w:r>
      <w:r w:rsidR="00E43C28" w:rsidRPr="003B19CD">
        <w:rPr>
          <w:rFonts w:ascii="Times New Roman" w:hAnsi="Times New Roman"/>
          <w:color w:val="000000"/>
          <w:sz w:val="24"/>
          <w:szCs w:val="24"/>
        </w:rPr>
        <w:t>.</w:t>
      </w:r>
      <w:r w:rsidR="00E43C28">
        <w:rPr>
          <w:rFonts w:ascii="Times New Roman" w:hAnsi="Times New Roman"/>
          <w:color w:val="000000"/>
          <w:sz w:val="24"/>
          <w:szCs w:val="24"/>
        </w:rPr>
        <w:t xml:space="preserve">  </w:t>
      </w:r>
      <w:r w:rsidR="00DD41E4">
        <w:rPr>
          <w:rFonts w:ascii="Times New Roman" w:hAnsi="Times New Roman"/>
          <w:sz w:val="24"/>
          <w:szCs w:val="24"/>
        </w:rPr>
        <w:t xml:space="preserve">As explained below in greater detail, although the NPRM </w:t>
      </w:r>
      <w:r w:rsidR="00A4249F">
        <w:rPr>
          <w:rFonts w:ascii="Times New Roman" w:hAnsi="Times New Roman"/>
          <w:sz w:val="24"/>
          <w:szCs w:val="24"/>
        </w:rPr>
        <w:t xml:space="preserve">proposed to require carriers to report the total number of “checked bags,” in this final rule we are clarifying this term to mean the total number of “checked bags enplaned.”  Consequently, a one-way connecting passenger would have his or her checked bag counted each time the bag was enplaned—i.e., at the origin point and at the connecting point.  This is consistent with the manner in which the existing rule requires the total number of passengers enplaned to be reported.  </w:t>
      </w:r>
      <w:r w:rsidRPr="00925ACE">
        <w:rPr>
          <w:rFonts w:ascii="Times New Roman" w:hAnsi="Times New Roman"/>
          <w:sz w:val="24"/>
          <w:szCs w:val="24"/>
        </w:rPr>
        <w:t xml:space="preserve">Finally, the Department proposed to collect information regarding </w:t>
      </w:r>
      <w:r>
        <w:rPr>
          <w:rFonts w:ascii="Times New Roman" w:hAnsi="Times New Roman"/>
          <w:sz w:val="24"/>
          <w:szCs w:val="24"/>
        </w:rPr>
        <w:t xml:space="preserve">damage, delay or loss </w:t>
      </w:r>
      <w:r w:rsidRPr="00925ACE">
        <w:rPr>
          <w:rFonts w:ascii="Times New Roman" w:hAnsi="Times New Roman"/>
          <w:sz w:val="24"/>
          <w:szCs w:val="24"/>
        </w:rPr>
        <w:t xml:space="preserve">of wheelchairs and scooters </w:t>
      </w:r>
      <w:r>
        <w:rPr>
          <w:rFonts w:ascii="Times New Roman" w:hAnsi="Times New Roman"/>
          <w:sz w:val="24"/>
          <w:szCs w:val="24"/>
        </w:rPr>
        <w:t xml:space="preserve">transported in the aircraft cargo </w:t>
      </w:r>
      <w:r w:rsidR="00D634CD">
        <w:rPr>
          <w:rFonts w:ascii="Times New Roman" w:hAnsi="Times New Roman"/>
          <w:sz w:val="24"/>
          <w:szCs w:val="24"/>
        </w:rPr>
        <w:t>compartment</w:t>
      </w:r>
      <w:r>
        <w:rPr>
          <w:rFonts w:ascii="Times New Roman" w:hAnsi="Times New Roman"/>
          <w:sz w:val="24"/>
          <w:szCs w:val="24"/>
        </w:rPr>
        <w:t xml:space="preserve">.  </w:t>
      </w:r>
    </w:p>
    <w:p w:rsidR="00EE42E4" w:rsidRDefault="00B04E77" w:rsidP="00B04E77">
      <w:pPr>
        <w:spacing w:after="0" w:line="480" w:lineRule="auto"/>
        <w:ind w:firstLine="720"/>
        <w:rPr>
          <w:rFonts w:ascii="Times New Roman" w:hAnsi="Times New Roman"/>
          <w:sz w:val="24"/>
          <w:szCs w:val="24"/>
        </w:rPr>
      </w:pPr>
      <w:r w:rsidRPr="00925ACE">
        <w:rPr>
          <w:rFonts w:ascii="Times New Roman" w:hAnsi="Times New Roman"/>
          <w:sz w:val="24"/>
          <w:szCs w:val="24"/>
        </w:rPr>
        <w:t xml:space="preserve">The Department received </w:t>
      </w:r>
      <w:r w:rsidR="001D79D6">
        <w:rPr>
          <w:rFonts w:ascii="Times New Roman" w:hAnsi="Times New Roman"/>
          <w:sz w:val="24"/>
          <w:szCs w:val="24"/>
        </w:rPr>
        <w:t>278</w:t>
      </w:r>
      <w:r w:rsidR="001D79D6" w:rsidRPr="00925ACE">
        <w:rPr>
          <w:rFonts w:ascii="Times New Roman" w:hAnsi="Times New Roman"/>
          <w:sz w:val="24"/>
          <w:szCs w:val="24"/>
        </w:rPr>
        <w:t xml:space="preserve"> </w:t>
      </w:r>
      <w:r w:rsidRPr="00925ACE">
        <w:rPr>
          <w:rFonts w:ascii="Times New Roman" w:hAnsi="Times New Roman"/>
          <w:sz w:val="24"/>
          <w:szCs w:val="24"/>
        </w:rPr>
        <w:t xml:space="preserve">comments in response to the NPRM, including several representing the views of multiple entities.  Of these, </w:t>
      </w:r>
      <w:r w:rsidR="001D79D6">
        <w:rPr>
          <w:rFonts w:ascii="Times New Roman" w:hAnsi="Times New Roman"/>
          <w:sz w:val="24"/>
          <w:szCs w:val="24"/>
        </w:rPr>
        <w:t xml:space="preserve">eight </w:t>
      </w:r>
      <w:r w:rsidRPr="00925ACE">
        <w:rPr>
          <w:rFonts w:ascii="Times New Roman" w:hAnsi="Times New Roman"/>
          <w:sz w:val="24"/>
          <w:szCs w:val="24"/>
        </w:rPr>
        <w:t xml:space="preserve">comments were from members of the </w:t>
      </w:r>
      <w:r w:rsidR="00CD3A51">
        <w:rPr>
          <w:rFonts w:ascii="Times New Roman" w:hAnsi="Times New Roman"/>
          <w:sz w:val="24"/>
          <w:szCs w:val="24"/>
        </w:rPr>
        <w:t xml:space="preserve">airline </w:t>
      </w:r>
      <w:r w:rsidRPr="00925ACE">
        <w:rPr>
          <w:rFonts w:ascii="Times New Roman" w:hAnsi="Times New Roman"/>
          <w:sz w:val="24"/>
          <w:szCs w:val="24"/>
        </w:rPr>
        <w:t xml:space="preserve">industry, representing the views of Allegiant Air, American Airlines, Delta Air Lines, </w:t>
      </w:r>
      <w:r w:rsidRPr="00925ACE">
        <w:rPr>
          <w:rFonts w:ascii="Times New Roman" w:hAnsi="Times New Roman"/>
          <w:sz w:val="24"/>
          <w:szCs w:val="24"/>
        </w:rPr>
        <w:lastRenderedPageBreak/>
        <w:t xml:space="preserve">Southwest Airlines, Spirit Airlines, United Air Lines, US Airways, and Virgin America.  </w:t>
      </w:r>
      <w:r w:rsidR="001D79D6">
        <w:rPr>
          <w:rFonts w:ascii="Times New Roman" w:hAnsi="Times New Roman"/>
          <w:sz w:val="24"/>
          <w:szCs w:val="24"/>
        </w:rPr>
        <w:t>Six</w:t>
      </w:r>
      <w:r w:rsidR="001D79D6" w:rsidRPr="00925ACE">
        <w:rPr>
          <w:rFonts w:ascii="Times New Roman" w:hAnsi="Times New Roman"/>
          <w:sz w:val="24"/>
          <w:szCs w:val="24"/>
        </w:rPr>
        <w:t xml:space="preserve"> </w:t>
      </w:r>
      <w:r w:rsidRPr="00925ACE">
        <w:rPr>
          <w:rFonts w:ascii="Times New Roman" w:hAnsi="Times New Roman"/>
          <w:sz w:val="24"/>
          <w:szCs w:val="24"/>
        </w:rPr>
        <w:t>comments were from industry associations, representing the views of Airports Council International, North America (ACI-NA)</w:t>
      </w:r>
      <w:r w:rsidR="001D79D6">
        <w:rPr>
          <w:rFonts w:ascii="Times New Roman" w:hAnsi="Times New Roman"/>
          <w:sz w:val="24"/>
          <w:szCs w:val="24"/>
        </w:rPr>
        <w:t>,</w:t>
      </w:r>
      <w:r w:rsidRPr="00925ACE">
        <w:rPr>
          <w:rFonts w:ascii="Times New Roman" w:hAnsi="Times New Roman"/>
          <w:sz w:val="24"/>
          <w:szCs w:val="24"/>
        </w:rPr>
        <w:t xml:space="preserve"> the Air Transport Association of America (ATA)</w:t>
      </w:r>
      <w:r w:rsidR="008861CF">
        <w:rPr>
          <w:rFonts w:ascii="Times New Roman" w:hAnsi="Times New Roman"/>
          <w:sz w:val="24"/>
          <w:szCs w:val="24"/>
        </w:rPr>
        <w:t xml:space="preserve"> </w:t>
      </w:r>
      <w:r w:rsidR="001D79D6">
        <w:rPr>
          <w:rFonts w:ascii="Times New Roman" w:hAnsi="Times New Roman"/>
          <w:sz w:val="24"/>
          <w:szCs w:val="24"/>
        </w:rPr>
        <w:t>[</w:t>
      </w:r>
      <w:r w:rsidR="008861CF">
        <w:rPr>
          <w:rFonts w:ascii="Times New Roman" w:hAnsi="Times New Roman"/>
          <w:sz w:val="24"/>
          <w:szCs w:val="24"/>
        </w:rPr>
        <w:t>now known as Airlines For America (A4A)</w:t>
      </w:r>
      <w:r w:rsidR="001D79D6">
        <w:rPr>
          <w:rFonts w:ascii="Times New Roman" w:hAnsi="Times New Roman"/>
          <w:sz w:val="24"/>
          <w:szCs w:val="24"/>
        </w:rPr>
        <w:t>],</w:t>
      </w:r>
      <w:r w:rsidRPr="00925ACE">
        <w:rPr>
          <w:rFonts w:ascii="Times New Roman" w:hAnsi="Times New Roman"/>
          <w:sz w:val="24"/>
          <w:szCs w:val="24"/>
        </w:rPr>
        <w:t xml:space="preserve"> the American Aviation Institute</w:t>
      </w:r>
      <w:r w:rsidR="001D79D6">
        <w:rPr>
          <w:rFonts w:ascii="Times New Roman" w:hAnsi="Times New Roman"/>
          <w:sz w:val="24"/>
          <w:szCs w:val="24"/>
        </w:rPr>
        <w:t xml:space="preserve"> (AAI),</w:t>
      </w:r>
      <w:r w:rsidRPr="00925ACE">
        <w:rPr>
          <w:rFonts w:ascii="Times New Roman" w:hAnsi="Times New Roman"/>
          <w:sz w:val="24"/>
          <w:szCs w:val="24"/>
        </w:rPr>
        <w:t xml:space="preserve"> the American Society of Travel Agents (ASTA)</w:t>
      </w:r>
      <w:r w:rsidR="001D79D6">
        <w:rPr>
          <w:rFonts w:ascii="Times New Roman" w:hAnsi="Times New Roman"/>
          <w:sz w:val="24"/>
          <w:szCs w:val="24"/>
        </w:rPr>
        <w:t>,</w:t>
      </w:r>
      <w:r w:rsidRPr="00925ACE">
        <w:rPr>
          <w:rFonts w:ascii="Times New Roman" w:hAnsi="Times New Roman"/>
          <w:sz w:val="24"/>
          <w:szCs w:val="24"/>
        </w:rPr>
        <w:t xml:space="preserve"> the Association of Retail Travel Agents</w:t>
      </w:r>
      <w:r w:rsidR="00D634CD">
        <w:rPr>
          <w:rFonts w:ascii="Times New Roman" w:hAnsi="Times New Roman"/>
          <w:sz w:val="24"/>
          <w:szCs w:val="24"/>
        </w:rPr>
        <w:t xml:space="preserve"> (ARTA)</w:t>
      </w:r>
      <w:r w:rsidR="001D79D6">
        <w:rPr>
          <w:rFonts w:ascii="Times New Roman" w:hAnsi="Times New Roman"/>
          <w:sz w:val="24"/>
          <w:szCs w:val="24"/>
        </w:rPr>
        <w:t>,</w:t>
      </w:r>
      <w:r w:rsidRPr="00925ACE">
        <w:rPr>
          <w:rFonts w:ascii="Times New Roman" w:hAnsi="Times New Roman"/>
          <w:sz w:val="24"/>
          <w:szCs w:val="24"/>
        </w:rPr>
        <w:t xml:space="preserve"> and the Regional Airline Association (RAA).  </w:t>
      </w:r>
      <w:r w:rsidR="00DD3509">
        <w:rPr>
          <w:rFonts w:ascii="Times New Roman" w:hAnsi="Times New Roman"/>
          <w:sz w:val="24"/>
          <w:szCs w:val="24"/>
        </w:rPr>
        <w:t>T</w:t>
      </w:r>
      <w:r w:rsidR="00EE42E4">
        <w:rPr>
          <w:rFonts w:ascii="Times New Roman" w:hAnsi="Times New Roman"/>
          <w:sz w:val="24"/>
          <w:szCs w:val="24"/>
        </w:rPr>
        <w:t>he Department received two comments from FlyersRights.org and 260 comments from individuals, including 219 from members of FlyersRights.org.  O</w:t>
      </w:r>
      <w:r w:rsidRPr="00925ACE">
        <w:rPr>
          <w:rFonts w:ascii="Times New Roman" w:hAnsi="Times New Roman"/>
          <w:sz w:val="24"/>
          <w:szCs w:val="24"/>
        </w:rPr>
        <w:t xml:space="preserve">ther consumer and disability associations, including Consumer Action, the Consumer Federation of America, Consumers Union, the Consumer Travel Alliance, the National Consumers League, the Open Doors </w:t>
      </w:r>
      <w:r w:rsidRPr="00792482">
        <w:rPr>
          <w:rFonts w:ascii="Times New Roman" w:hAnsi="Times New Roman"/>
          <w:sz w:val="24"/>
          <w:szCs w:val="24"/>
        </w:rPr>
        <w:t xml:space="preserve">Foundation, and the Paralyzed Veterans of America submitted </w:t>
      </w:r>
      <w:r w:rsidR="00EE42E4">
        <w:rPr>
          <w:rFonts w:ascii="Times New Roman" w:hAnsi="Times New Roman"/>
          <w:sz w:val="24"/>
          <w:szCs w:val="24"/>
        </w:rPr>
        <w:t>comments</w:t>
      </w:r>
      <w:r w:rsidRPr="00792482">
        <w:rPr>
          <w:rFonts w:ascii="Times New Roman" w:hAnsi="Times New Roman"/>
          <w:sz w:val="24"/>
          <w:szCs w:val="24"/>
        </w:rPr>
        <w:t xml:space="preserve">.  </w:t>
      </w:r>
    </w:p>
    <w:p w:rsidR="00EE42E4" w:rsidRDefault="00EE42E4" w:rsidP="00B04E77">
      <w:pPr>
        <w:spacing w:after="0" w:line="480" w:lineRule="auto"/>
        <w:ind w:firstLine="720"/>
        <w:rPr>
          <w:rFonts w:ascii="Times New Roman" w:hAnsi="Times New Roman"/>
          <w:sz w:val="24"/>
          <w:szCs w:val="24"/>
        </w:rPr>
      </w:pPr>
      <w:r w:rsidRPr="00A27877">
        <w:rPr>
          <w:rFonts w:ascii="Times New Roman" w:hAnsi="Times New Roman"/>
          <w:sz w:val="24"/>
          <w:szCs w:val="24"/>
        </w:rPr>
        <w:t xml:space="preserve">On April 27, 2012, the Department published a notice of public meeting in the Federal Register, 77 FR 25105, listing a series of questions that the Department intended to pose to the public in order to receive input on the costs and benefits associated with the proposals outlined in the July 15, 2011, </w:t>
      </w:r>
      <w:r w:rsidR="00623035">
        <w:rPr>
          <w:rFonts w:ascii="Times New Roman" w:hAnsi="Times New Roman"/>
          <w:sz w:val="24"/>
          <w:szCs w:val="24"/>
        </w:rPr>
        <w:t>NPRM</w:t>
      </w:r>
      <w:r w:rsidRPr="00A27877">
        <w:rPr>
          <w:rFonts w:ascii="Times New Roman" w:hAnsi="Times New Roman"/>
          <w:sz w:val="24"/>
          <w:szCs w:val="24"/>
        </w:rPr>
        <w:t>.  This public meeting was held at the Department</w:t>
      </w:r>
      <w:r w:rsidR="00DD3509">
        <w:rPr>
          <w:rFonts w:ascii="Times New Roman" w:hAnsi="Times New Roman"/>
          <w:sz w:val="24"/>
          <w:szCs w:val="24"/>
        </w:rPr>
        <w:t>’s</w:t>
      </w:r>
      <w:r w:rsidRPr="00A27877">
        <w:rPr>
          <w:rFonts w:ascii="Times New Roman" w:hAnsi="Times New Roman"/>
          <w:sz w:val="24"/>
          <w:szCs w:val="24"/>
        </w:rPr>
        <w:t xml:space="preserve"> headquarters on May 17, 2012.  Attendees provided the Department with oral comments, a transcript of which </w:t>
      </w:r>
      <w:r w:rsidR="00A87E8F">
        <w:rPr>
          <w:rFonts w:ascii="Times New Roman" w:hAnsi="Times New Roman"/>
          <w:sz w:val="24"/>
          <w:szCs w:val="24"/>
        </w:rPr>
        <w:t xml:space="preserve">is </w:t>
      </w:r>
      <w:r w:rsidRPr="00A27877">
        <w:rPr>
          <w:rFonts w:ascii="Times New Roman" w:hAnsi="Times New Roman"/>
          <w:sz w:val="24"/>
          <w:szCs w:val="24"/>
        </w:rPr>
        <w:t>available in the public docket.  Subsequent to the public meeting, American Airlines, Delta Air Lines, and US Airways submitted additional written comments.</w:t>
      </w:r>
    </w:p>
    <w:p w:rsidR="00B04E77" w:rsidRPr="00623035" w:rsidRDefault="00B04E77" w:rsidP="00B04E77">
      <w:pPr>
        <w:spacing w:after="0" w:line="480" w:lineRule="auto"/>
        <w:ind w:firstLine="720"/>
        <w:rPr>
          <w:rFonts w:ascii="Times New Roman" w:hAnsi="Times New Roman"/>
          <w:sz w:val="24"/>
          <w:szCs w:val="24"/>
        </w:rPr>
      </w:pPr>
      <w:r w:rsidRPr="00792482">
        <w:rPr>
          <w:rFonts w:ascii="Times New Roman" w:hAnsi="Times New Roman"/>
          <w:sz w:val="24"/>
          <w:szCs w:val="24"/>
        </w:rPr>
        <w:t>In general, consumers, consumer associations, disability associations</w:t>
      </w:r>
      <w:r w:rsidR="006730CB">
        <w:rPr>
          <w:rFonts w:ascii="Times New Roman" w:hAnsi="Times New Roman"/>
          <w:sz w:val="24"/>
          <w:szCs w:val="24"/>
        </w:rPr>
        <w:t>,</w:t>
      </w:r>
      <w:r w:rsidRPr="00792482">
        <w:rPr>
          <w:rFonts w:ascii="Times New Roman" w:hAnsi="Times New Roman"/>
          <w:sz w:val="24"/>
          <w:szCs w:val="24"/>
        </w:rPr>
        <w:t xml:space="preserve"> and airports support the rule as proposed while many airlines and airline associations oppose it.  The section-by-</w:t>
      </w:r>
      <w:r w:rsidRPr="00623035">
        <w:rPr>
          <w:rFonts w:ascii="Times New Roman" w:hAnsi="Times New Roman"/>
          <w:sz w:val="24"/>
          <w:szCs w:val="24"/>
        </w:rPr>
        <w:t>section analysis will describe each provision of the final rule.</w:t>
      </w:r>
    </w:p>
    <w:p w:rsidR="00A27877" w:rsidRPr="00792482" w:rsidRDefault="00A27877" w:rsidP="00B04E77">
      <w:pPr>
        <w:spacing w:after="0" w:line="480" w:lineRule="auto"/>
        <w:ind w:firstLine="720"/>
        <w:rPr>
          <w:rFonts w:ascii="Times New Roman" w:hAnsi="Times New Roman"/>
          <w:sz w:val="24"/>
          <w:szCs w:val="24"/>
        </w:rPr>
      </w:pPr>
      <w:r w:rsidRPr="00623035">
        <w:rPr>
          <w:rFonts w:ascii="Times New Roman" w:hAnsi="Times New Roman"/>
          <w:sz w:val="24"/>
          <w:szCs w:val="24"/>
        </w:rPr>
        <w:t xml:space="preserve">On January 17, 2014, President Obama signed into law the Consolidated Appropriations Act, 2014 (P.L. 113-76), which included language transferring the powers and duties, functions, </w:t>
      </w:r>
      <w:r w:rsidRPr="00623035">
        <w:rPr>
          <w:rFonts w:ascii="Times New Roman" w:hAnsi="Times New Roman"/>
          <w:sz w:val="24"/>
          <w:szCs w:val="24"/>
        </w:rPr>
        <w:lastRenderedPageBreak/>
        <w:t xml:space="preserve">authorities and personnel of the </w:t>
      </w:r>
      <w:r w:rsidR="003A596B">
        <w:rPr>
          <w:rFonts w:ascii="Times New Roman" w:hAnsi="Times New Roman"/>
          <w:sz w:val="24"/>
          <w:szCs w:val="24"/>
        </w:rPr>
        <w:t xml:space="preserve">Department’s </w:t>
      </w:r>
      <w:r w:rsidRPr="00623035">
        <w:rPr>
          <w:rFonts w:ascii="Times New Roman" w:hAnsi="Times New Roman"/>
          <w:sz w:val="24"/>
          <w:szCs w:val="24"/>
        </w:rPr>
        <w:t xml:space="preserve">Research and Innovative Technology Administration (RITA) to the Office of the Assistant Secretary for Research and Technology (OST-R) in the </w:t>
      </w:r>
      <w:r w:rsidR="003A596B">
        <w:rPr>
          <w:rFonts w:ascii="Times New Roman" w:hAnsi="Times New Roman"/>
          <w:sz w:val="24"/>
          <w:szCs w:val="24"/>
        </w:rPr>
        <w:t xml:space="preserve">Department’s </w:t>
      </w:r>
      <w:r w:rsidRPr="00623035">
        <w:rPr>
          <w:rFonts w:ascii="Times New Roman" w:hAnsi="Times New Roman"/>
          <w:sz w:val="24"/>
          <w:szCs w:val="24"/>
        </w:rPr>
        <w:t>Office of the Secretary.  Thus, the Office of the Assistant Secretary for Research and Technology is now an office within the Office of the Secretary.  Based on the Act, this rulemaking received a new regulation identifier number.</w:t>
      </w:r>
    </w:p>
    <w:p w:rsidR="00B04E77" w:rsidRDefault="00B04E77" w:rsidP="00B04E77">
      <w:pPr>
        <w:spacing w:after="0" w:line="480" w:lineRule="auto"/>
        <w:rPr>
          <w:rFonts w:ascii="Times New Roman" w:hAnsi="Times New Roman"/>
          <w:b/>
          <w:bCs/>
          <w:sz w:val="24"/>
          <w:szCs w:val="24"/>
        </w:rPr>
      </w:pPr>
      <w:r w:rsidRPr="00792482">
        <w:rPr>
          <w:rFonts w:ascii="Times New Roman" w:hAnsi="Times New Roman"/>
          <w:b/>
          <w:bCs/>
          <w:sz w:val="24"/>
          <w:szCs w:val="24"/>
        </w:rPr>
        <w:t>COMMENTS AND RESPONSES</w:t>
      </w:r>
    </w:p>
    <w:p w:rsidR="004E10F2"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1.</w:t>
      </w:r>
      <w:r>
        <w:rPr>
          <w:rFonts w:ascii="Times New Roman" w:hAnsi="Times New Roman"/>
          <w:i/>
          <w:sz w:val="24"/>
          <w:szCs w:val="24"/>
        </w:rPr>
        <w:tab/>
      </w:r>
      <w:r w:rsidR="00B04E77" w:rsidRPr="00CE1AF8">
        <w:rPr>
          <w:rFonts w:ascii="Times New Roman" w:hAnsi="Times New Roman"/>
          <w:i/>
          <w:sz w:val="24"/>
          <w:szCs w:val="24"/>
        </w:rPr>
        <w:t>Reporting of Ancillary Fee Revenu</w:t>
      </w:r>
      <w:r w:rsidR="00BA770B" w:rsidRPr="00CE1AF8">
        <w:rPr>
          <w:rFonts w:ascii="Times New Roman" w:hAnsi="Times New Roman"/>
          <w:i/>
          <w:sz w:val="24"/>
          <w:szCs w:val="24"/>
        </w:rPr>
        <w:t>e</w:t>
      </w:r>
    </w:p>
    <w:p w:rsidR="00507D42" w:rsidRPr="004E10F2" w:rsidRDefault="00BC28F9" w:rsidP="004E10F2">
      <w:pPr>
        <w:spacing w:after="0" w:line="480" w:lineRule="auto"/>
        <w:ind w:firstLine="720"/>
        <w:rPr>
          <w:rFonts w:ascii="Times New Roman" w:hAnsi="Times New Roman"/>
          <w:i/>
          <w:sz w:val="24"/>
          <w:szCs w:val="24"/>
        </w:rPr>
      </w:pPr>
      <w:r w:rsidRPr="001955C6">
        <w:rPr>
          <w:rFonts w:ascii="Times New Roman" w:hAnsi="Times New Roman"/>
          <w:color w:val="000000"/>
          <w:sz w:val="24"/>
          <w:szCs w:val="24"/>
        </w:rPr>
        <w:t xml:space="preserve">The Department </w:t>
      </w:r>
      <w:r w:rsidR="004E10F2" w:rsidRPr="001955C6">
        <w:rPr>
          <w:rFonts w:ascii="Times New Roman" w:hAnsi="Times New Roman"/>
          <w:color w:val="000000"/>
          <w:sz w:val="24"/>
          <w:szCs w:val="24"/>
        </w:rPr>
        <w:t xml:space="preserve">bifurcated its rulemaking on the reporting of ancillary fee revenue into two separate rules: this rule to address the </w:t>
      </w:r>
      <w:r w:rsidR="00DD3509">
        <w:rPr>
          <w:rFonts w:ascii="Times New Roman" w:hAnsi="Times New Roman"/>
          <w:color w:val="000000"/>
          <w:sz w:val="24"/>
          <w:szCs w:val="24"/>
        </w:rPr>
        <w:t xml:space="preserve">reporting of data used in the </w:t>
      </w:r>
      <w:r w:rsidR="004E10F2" w:rsidRPr="001955C6">
        <w:rPr>
          <w:rFonts w:ascii="Times New Roman" w:hAnsi="Times New Roman"/>
          <w:color w:val="000000"/>
          <w:sz w:val="24"/>
          <w:szCs w:val="24"/>
        </w:rPr>
        <w:t>computation of mishandled baggage and wheelchair/scooter rates (2104-AE41), and another rule to address the reporting of ancillary fee revenue (2105-AE31).  These rulemakings were split as they address unrelated matters and their separation will make it easier for stakeholders to locate information about a particular topic embodied in each separate rule.  The Department</w:t>
      </w:r>
      <w:r w:rsidR="00B45762">
        <w:rPr>
          <w:rFonts w:ascii="Times New Roman" w:hAnsi="Times New Roman"/>
          <w:color w:val="000000"/>
          <w:sz w:val="24"/>
          <w:szCs w:val="24"/>
        </w:rPr>
        <w:t>’s</w:t>
      </w:r>
      <w:r w:rsidR="004E10F2" w:rsidRPr="001955C6">
        <w:rPr>
          <w:rFonts w:ascii="Times New Roman" w:hAnsi="Times New Roman"/>
          <w:color w:val="000000"/>
          <w:sz w:val="24"/>
          <w:szCs w:val="24"/>
        </w:rPr>
        <w:t xml:space="preserve"> </w:t>
      </w:r>
      <w:r w:rsidR="00B45762">
        <w:rPr>
          <w:rFonts w:ascii="Times New Roman" w:hAnsi="Times New Roman"/>
          <w:color w:val="000000"/>
          <w:sz w:val="24"/>
          <w:szCs w:val="24"/>
        </w:rPr>
        <w:t xml:space="preserve">rulemaking </w:t>
      </w:r>
      <w:r w:rsidR="004E10F2" w:rsidRPr="001955C6">
        <w:rPr>
          <w:rFonts w:ascii="Times New Roman" w:hAnsi="Times New Roman"/>
          <w:color w:val="000000"/>
          <w:sz w:val="24"/>
          <w:szCs w:val="24"/>
        </w:rPr>
        <w:t>on the reporting of ancillary fee revenue, including an analysis of the public comments received in response to the 2011 NPRM and 2012 public meeting,</w:t>
      </w:r>
      <w:r w:rsidR="00B45762">
        <w:rPr>
          <w:rFonts w:ascii="Times New Roman" w:hAnsi="Times New Roman"/>
          <w:color w:val="000000"/>
          <w:sz w:val="24"/>
          <w:szCs w:val="24"/>
        </w:rPr>
        <w:t xml:space="preserve"> remains open</w:t>
      </w:r>
      <w:r w:rsidR="004E10F2" w:rsidRPr="001955C6">
        <w:rPr>
          <w:rFonts w:ascii="Times New Roman" w:hAnsi="Times New Roman"/>
          <w:color w:val="000000"/>
          <w:sz w:val="24"/>
          <w:szCs w:val="24"/>
        </w:rPr>
        <w:t>.</w:t>
      </w:r>
    </w:p>
    <w:p w:rsidR="00741A30" w:rsidRPr="00CE1AF8" w:rsidRDefault="00CE1AF8" w:rsidP="00CE1AF8">
      <w:pPr>
        <w:spacing w:after="0" w:line="480" w:lineRule="auto"/>
        <w:ind w:left="720" w:hanging="360"/>
        <w:rPr>
          <w:rFonts w:ascii="Times New Roman" w:hAnsi="Times New Roman"/>
          <w:i/>
          <w:color w:val="000000"/>
          <w:sz w:val="24"/>
          <w:szCs w:val="24"/>
        </w:rPr>
      </w:pPr>
      <w:r w:rsidRPr="00741A30">
        <w:rPr>
          <w:rFonts w:ascii="Times New Roman" w:hAnsi="Times New Roman"/>
          <w:i/>
          <w:color w:val="000000"/>
          <w:sz w:val="24"/>
          <w:szCs w:val="24"/>
        </w:rPr>
        <w:t>2.</w:t>
      </w:r>
      <w:r w:rsidRPr="00741A30">
        <w:rPr>
          <w:rFonts w:ascii="Times New Roman" w:hAnsi="Times New Roman"/>
          <w:i/>
          <w:color w:val="000000"/>
          <w:sz w:val="24"/>
          <w:szCs w:val="24"/>
        </w:rPr>
        <w:tab/>
      </w:r>
      <w:r w:rsidR="00741A30" w:rsidRPr="00CE1AF8">
        <w:rPr>
          <w:rFonts w:ascii="Times New Roman" w:hAnsi="Times New Roman"/>
          <w:i/>
          <w:color w:val="000000"/>
          <w:sz w:val="24"/>
          <w:szCs w:val="24"/>
        </w:rPr>
        <w:t>Mishandled Baggage</w:t>
      </w:r>
    </w:p>
    <w:p w:rsidR="00B04E77" w:rsidRPr="00406D23" w:rsidRDefault="00B04E77" w:rsidP="00A4249F">
      <w:pPr>
        <w:spacing w:after="0" w:line="480" w:lineRule="auto"/>
        <w:ind w:firstLine="720"/>
        <w:rPr>
          <w:rFonts w:ascii="Times New Roman" w:hAnsi="Times New Roman"/>
          <w:i/>
          <w:color w:val="000000"/>
          <w:sz w:val="24"/>
          <w:szCs w:val="24"/>
        </w:rPr>
      </w:pPr>
      <w:r w:rsidRPr="00406D23">
        <w:rPr>
          <w:rFonts w:ascii="Times New Roman" w:hAnsi="Times New Roman"/>
          <w:i/>
          <w:color w:val="000000"/>
          <w:sz w:val="24"/>
          <w:szCs w:val="24"/>
        </w:rPr>
        <w:t>The NPRM</w:t>
      </w:r>
      <w:r w:rsidR="007045AA">
        <w:rPr>
          <w:rFonts w:ascii="Times New Roman" w:hAnsi="Times New Roman"/>
          <w:i/>
          <w:color w:val="000000"/>
          <w:sz w:val="24"/>
          <w:szCs w:val="24"/>
        </w:rPr>
        <w:t xml:space="preserve">:  </w:t>
      </w:r>
      <w:r w:rsidR="007045AA">
        <w:rPr>
          <w:rFonts w:ascii="Times New Roman" w:hAnsi="Times New Roman"/>
          <w:color w:val="000000"/>
          <w:sz w:val="24"/>
          <w:szCs w:val="24"/>
        </w:rPr>
        <w:t>In the NPRM, the Department proposed</w:t>
      </w:r>
      <w:r w:rsidR="00184D3E">
        <w:rPr>
          <w:rFonts w:ascii="Times New Roman" w:hAnsi="Times New Roman"/>
          <w:color w:val="000000"/>
          <w:sz w:val="24"/>
          <w:szCs w:val="24"/>
        </w:rPr>
        <w:t xml:space="preserve"> chang</w:t>
      </w:r>
      <w:r w:rsidR="007045AA">
        <w:rPr>
          <w:rFonts w:ascii="Times New Roman" w:hAnsi="Times New Roman"/>
          <w:color w:val="000000"/>
          <w:sz w:val="24"/>
          <w:szCs w:val="24"/>
        </w:rPr>
        <w:t>ing</w:t>
      </w:r>
      <w:r w:rsidR="00184D3E">
        <w:rPr>
          <w:rFonts w:ascii="Times New Roman" w:hAnsi="Times New Roman"/>
          <w:color w:val="000000"/>
          <w:sz w:val="24"/>
          <w:szCs w:val="24"/>
        </w:rPr>
        <w:t xml:space="preserve"> the methodology for rep</w:t>
      </w:r>
      <w:r w:rsidR="00741A30">
        <w:rPr>
          <w:rFonts w:ascii="Times New Roman" w:hAnsi="Times New Roman"/>
          <w:color w:val="000000"/>
          <w:sz w:val="24"/>
          <w:szCs w:val="24"/>
        </w:rPr>
        <w:t>orting mishandled baggage</w:t>
      </w:r>
      <w:r w:rsidR="00BC6063">
        <w:rPr>
          <w:rFonts w:ascii="Times New Roman" w:hAnsi="Times New Roman"/>
          <w:color w:val="000000"/>
          <w:sz w:val="24"/>
          <w:szCs w:val="24"/>
        </w:rPr>
        <w:t xml:space="preserve"> on a domestic system basis, excluding charter flights</w:t>
      </w:r>
      <w:r w:rsidR="00741A30">
        <w:rPr>
          <w:rFonts w:ascii="Times New Roman" w:hAnsi="Times New Roman"/>
          <w:color w:val="000000"/>
          <w:sz w:val="24"/>
          <w:szCs w:val="24"/>
        </w:rPr>
        <w:t xml:space="preserve">.  The rule’s </w:t>
      </w:r>
      <w:r w:rsidR="00184D3E">
        <w:rPr>
          <w:rFonts w:ascii="Times New Roman" w:hAnsi="Times New Roman"/>
          <w:color w:val="000000"/>
          <w:sz w:val="24"/>
          <w:szCs w:val="24"/>
        </w:rPr>
        <w:t xml:space="preserve">proposed </w:t>
      </w:r>
      <w:r w:rsidR="00741A30">
        <w:rPr>
          <w:rFonts w:ascii="Times New Roman" w:hAnsi="Times New Roman"/>
          <w:color w:val="000000"/>
          <w:sz w:val="24"/>
          <w:szCs w:val="24"/>
        </w:rPr>
        <w:t xml:space="preserve">text would require </w:t>
      </w:r>
      <w:r w:rsidR="00184D3E">
        <w:rPr>
          <w:rFonts w:ascii="Times New Roman" w:hAnsi="Times New Roman"/>
          <w:color w:val="000000"/>
          <w:sz w:val="24"/>
          <w:szCs w:val="24"/>
        </w:rPr>
        <w:t>reporting the number of mishandled bags rather than the number of Mishandled Baggage Reports</w:t>
      </w:r>
      <w:r w:rsidR="00130606">
        <w:rPr>
          <w:rFonts w:ascii="Times New Roman" w:hAnsi="Times New Roman"/>
          <w:color w:val="000000"/>
          <w:sz w:val="24"/>
          <w:szCs w:val="24"/>
        </w:rPr>
        <w:t xml:space="preserve"> </w:t>
      </w:r>
      <w:r w:rsidR="00184D3E">
        <w:rPr>
          <w:rFonts w:ascii="Times New Roman" w:hAnsi="Times New Roman"/>
          <w:color w:val="000000"/>
          <w:sz w:val="24"/>
          <w:szCs w:val="24"/>
        </w:rPr>
        <w:t>filed by passengers</w:t>
      </w:r>
      <w:r w:rsidR="00DB26F3">
        <w:rPr>
          <w:rFonts w:ascii="Times New Roman" w:hAnsi="Times New Roman"/>
          <w:color w:val="000000"/>
          <w:sz w:val="24"/>
          <w:szCs w:val="24"/>
        </w:rPr>
        <w:t>,</w:t>
      </w:r>
      <w:r w:rsidR="00184D3E">
        <w:rPr>
          <w:rFonts w:ascii="Times New Roman" w:hAnsi="Times New Roman"/>
          <w:color w:val="000000"/>
          <w:sz w:val="24"/>
          <w:szCs w:val="24"/>
        </w:rPr>
        <w:t xml:space="preserve"> </w:t>
      </w:r>
      <w:r w:rsidR="00DB26F3">
        <w:rPr>
          <w:rFonts w:ascii="Times New Roman" w:hAnsi="Times New Roman"/>
          <w:color w:val="000000"/>
          <w:sz w:val="24"/>
          <w:szCs w:val="24"/>
        </w:rPr>
        <w:t xml:space="preserve">and the total number of domestic checked bags </w:t>
      </w:r>
      <w:r w:rsidR="00F23704">
        <w:rPr>
          <w:rFonts w:ascii="Times New Roman" w:hAnsi="Times New Roman"/>
          <w:color w:val="000000"/>
          <w:sz w:val="24"/>
          <w:szCs w:val="24"/>
        </w:rPr>
        <w:t>enplaned rather</w:t>
      </w:r>
      <w:r w:rsidR="00DB26F3">
        <w:rPr>
          <w:rFonts w:ascii="Times New Roman" w:hAnsi="Times New Roman"/>
          <w:color w:val="000000"/>
          <w:sz w:val="24"/>
          <w:szCs w:val="24"/>
        </w:rPr>
        <w:t xml:space="preserve"> than</w:t>
      </w:r>
      <w:r w:rsidR="003C6C36">
        <w:rPr>
          <w:rFonts w:ascii="Times New Roman" w:hAnsi="Times New Roman"/>
          <w:color w:val="000000"/>
          <w:sz w:val="24"/>
          <w:szCs w:val="24"/>
        </w:rPr>
        <w:t xml:space="preserve"> the number of </w:t>
      </w:r>
      <w:r w:rsidR="00184D3E">
        <w:rPr>
          <w:rFonts w:ascii="Times New Roman" w:hAnsi="Times New Roman"/>
          <w:color w:val="000000"/>
          <w:sz w:val="24"/>
          <w:szCs w:val="24"/>
        </w:rPr>
        <w:t xml:space="preserve">domestic </w:t>
      </w:r>
      <w:r w:rsidR="003C6C36">
        <w:rPr>
          <w:rFonts w:ascii="Times New Roman" w:hAnsi="Times New Roman"/>
          <w:color w:val="000000"/>
          <w:sz w:val="24"/>
          <w:szCs w:val="24"/>
        </w:rPr>
        <w:t xml:space="preserve">passenger </w:t>
      </w:r>
      <w:r w:rsidR="00795784">
        <w:rPr>
          <w:rFonts w:ascii="Times New Roman" w:hAnsi="Times New Roman"/>
          <w:color w:val="000000"/>
          <w:sz w:val="24"/>
          <w:szCs w:val="24"/>
        </w:rPr>
        <w:t>enplanements</w:t>
      </w:r>
      <w:r w:rsidR="00184D3E">
        <w:rPr>
          <w:rFonts w:ascii="Times New Roman" w:hAnsi="Times New Roman"/>
          <w:color w:val="000000"/>
          <w:sz w:val="24"/>
          <w:szCs w:val="24"/>
        </w:rPr>
        <w:t>.</w:t>
      </w:r>
      <w:r w:rsidR="00741A30">
        <w:rPr>
          <w:rFonts w:ascii="Times New Roman" w:hAnsi="Times New Roman"/>
          <w:color w:val="000000"/>
          <w:sz w:val="24"/>
          <w:szCs w:val="24"/>
        </w:rPr>
        <w:t xml:space="preserve">  </w:t>
      </w:r>
      <w:r w:rsidR="00E115CB">
        <w:rPr>
          <w:rFonts w:ascii="Times New Roman" w:hAnsi="Times New Roman"/>
          <w:color w:val="000000"/>
          <w:sz w:val="24"/>
          <w:szCs w:val="24"/>
        </w:rPr>
        <w:t>As noted above, t</w:t>
      </w:r>
      <w:r w:rsidR="00DB26F3" w:rsidRPr="00DB26F3">
        <w:rPr>
          <w:rFonts w:ascii="Times New Roman" w:hAnsi="Times New Roman"/>
          <w:color w:val="000000"/>
          <w:sz w:val="24"/>
          <w:szCs w:val="24"/>
        </w:rPr>
        <w:t xml:space="preserve">he Department </w:t>
      </w:r>
      <w:r w:rsidR="00A41EE6">
        <w:rPr>
          <w:rFonts w:ascii="Times New Roman" w:hAnsi="Times New Roman"/>
          <w:color w:val="000000"/>
          <w:sz w:val="24"/>
          <w:szCs w:val="24"/>
        </w:rPr>
        <w:t xml:space="preserve">stated in the NPRM that it </w:t>
      </w:r>
      <w:r w:rsidR="00DB26F3" w:rsidRPr="00DB26F3">
        <w:rPr>
          <w:rFonts w:ascii="Times New Roman" w:hAnsi="Times New Roman"/>
          <w:color w:val="000000"/>
          <w:sz w:val="24"/>
          <w:szCs w:val="24"/>
        </w:rPr>
        <w:t>believes that the current matrix for comparing airline mishandled baggage performance is outdated</w:t>
      </w:r>
      <w:r w:rsidR="00E115CB">
        <w:rPr>
          <w:rFonts w:ascii="Times New Roman" w:hAnsi="Times New Roman"/>
          <w:color w:val="000000"/>
          <w:sz w:val="24"/>
          <w:szCs w:val="24"/>
        </w:rPr>
        <w:t xml:space="preserve"> and t</w:t>
      </w:r>
      <w:r w:rsidR="00DB26F3" w:rsidRPr="00DB26F3">
        <w:rPr>
          <w:rFonts w:ascii="Times New Roman" w:hAnsi="Times New Roman"/>
          <w:color w:val="000000"/>
          <w:sz w:val="24"/>
          <w:szCs w:val="24"/>
        </w:rPr>
        <w:t xml:space="preserve">he proposed changes would give airline </w:t>
      </w:r>
      <w:r w:rsidR="00DB26F3" w:rsidRPr="00DB26F3">
        <w:rPr>
          <w:rFonts w:ascii="Times New Roman" w:hAnsi="Times New Roman"/>
          <w:color w:val="000000"/>
          <w:sz w:val="24"/>
          <w:szCs w:val="24"/>
        </w:rPr>
        <w:lastRenderedPageBreak/>
        <w:t xml:space="preserve">passengers better information to compare airline services. </w:t>
      </w:r>
      <w:r w:rsidR="00E115CB">
        <w:rPr>
          <w:rFonts w:ascii="Times New Roman" w:hAnsi="Times New Roman"/>
          <w:color w:val="000000"/>
          <w:sz w:val="24"/>
          <w:szCs w:val="24"/>
        </w:rPr>
        <w:t>P</w:t>
      </w:r>
      <w:r w:rsidR="00DB26F3" w:rsidRPr="00DB26F3">
        <w:rPr>
          <w:rFonts w:ascii="Times New Roman" w:hAnsi="Times New Roman"/>
          <w:color w:val="000000"/>
          <w:sz w:val="24"/>
          <w:szCs w:val="24"/>
        </w:rPr>
        <w:t xml:space="preserve">assenger behavior was altered regarding the </w:t>
      </w:r>
      <w:r w:rsidR="008137B6">
        <w:rPr>
          <w:rFonts w:ascii="Times New Roman" w:hAnsi="Times New Roman"/>
          <w:color w:val="000000"/>
          <w:sz w:val="24"/>
          <w:szCs w:val="24"/>
        </w:rPr>
        <w:t>number</w:t>
      </w:r>
      <w:r w:rsidR="00DB26F3" w:rsidRPr="00DB26F3">
        <w:rPr>
          <w:rFonts w:ascii="Times New Roman" w:hAnsi="Times New Roman"/>
          <w:color w:val="000000"/>
          <w:sz w:val="24"/>
          <w:szCs w:val="24"/>
        </w:rPr>
        <w:t xml:space="preserve"> of bags checked when many air carriers began charging passengers for each bag that they check.</w:t>
      </w:r>
      <w:r w:rsidR="00DB26F3">
        <w:rPr>
          <w:rFonts w:ascii="Melior" w:hAnsi="Melior" w:cs="Melior"/>
          <w:color w:val="000000"/>
          <w:sz w:val="18"/>
          <w:szCs w:val="18"/>
        </w:rPr>
        <w:t xml:space="preserve"> </w:t>
      </w:r>
      <w:r w:rsidR="008137B6">
        <w:rPr>
          <w:rFonts w:ascii="Melior" w:hAnsi="Melior" w:cs="Melior"/>
          <w:color w:val="000000"/>
          <w:sz w:val="18"/>
          <w:szCs w:val="18"/>
        </w:rPr>
        <w:t xml:space="preserve"> </w:t>
      </w:r>
      <w:r w:rsidR="00BC6063">
        <w:rPr>
          <w:rFonts w:ascii="Times New Roman" w:hAnsi="Times New Roman"/>
          <w:color w:val="000000"/>
          <w:sz w:val="24"/>
          <w:szCs w:val="24"/>
        </w:rPr>
        <w:t>Although the Department did not specifically solicit comments on alternative methodologies for reporting mishandled baggage, comments received from air carriers and their associations led the Department to consider alternatives discussed below.</w:t>
      </w:r>
    </w:p>
    <w:p w:rsidR="002927D3" w:rsidRDefault="00B04E77" w:rsidP="00A4249F">
      <w:pPr>
        <w:spacing w:after="0" w:line="480" w:lineRule="auto"/>
        <w:ind w:firstLine="720"/>
        <w:rPr>
          <w:rFonts w:ascii="Times New Roman" w:hAnsi="Times New Roman"/>
          <w:sz w:val="24"/>
          <w:szCs w:val="24"/>
        </w:rPr>
      </w:pPr>
      <w:r w:rsidRPr="002927D3">
        <w:rPr>
          <w:rFonts w:ascii="Times New Roman" w:hAnsi="Times New Roman"/>
          <w:i/>
          <w:color w:val="000000"/>
          <w:sz w:val="24"/>
          <w:szCs w:val="24"/>
        </w:rPr>
        <w:t>Comment</w:t>
      </w:r>
      <w:r w:rsidR="005E3D80">
        <w:rPr>
          <w:rFonts w:ascii="Times New Roman" w:hAnsi="Times New Roman"/>
          <w:i/>
          <w:color w:val="000000"/>
          <w:sz w:val="24"/>
          <w:szCs w:val="24"/>
        </w:rPr>
        <w:t>s</w:t>
      </w:r>
      <w:r w:rsidRPr="002927D3">
        <w:rPr>
          <w:rFonts w:ascii="Times New Roman" w:hAnsi="Times New Roman"/>
          <w:i/>
          <w:color w:val="000000"/>
          <w:sz w:val="24"/>
          <w:szCs w:val="24"/>
        </w:rPr>
        <w:t>:</w:t>
      </w:r>
      <w:r w:rsidR="002927D3" w:rsidRPr="002927D3">
        <w:rPr>
          <w:rFonts w:ascii="Times New Roman" w:hAnsi="Times New Roman"/>
          <w:i/>
          <w:color w:val="000000"/>
          <w:sz w:val="24"/>
          <w:szCs w:val="24"/>
        </w:rPr>
        <w:t xml:space="preserve">  </w:t>
      </w:r>
      <w:r w:rsidR="002927D3" w:rsidRPr="002927D3">
        <w:rPr>
          <w:rFonts w:ascii="Times New Roman" w:hAnsi="Times New Roman"/>
          <w:color w:val="000000"/>
          <w:sz w:val="24"/>
          <w:szCs w:val="24"/>
        </w:rPr>
        <w:t>C</w:t>
      </w:r>
      <w:r w:rsidRPr="002927D3">
        <w:rPr>
          <w:rFonts w:ascii="Times New Roman" w:hAnsi="Times New Roman"/>
          <w:sz w:val="24"/>
          <w:szCs w:val="24"/>
        </w:rPr>
        <w:t>onsumers</w:t>
      </w:r>
      <w:r>
        <w:rPr>
          <w:rFonts w:ascii="Times New Roman" w:hAnsi="Times New Roman"/>
          <w:sz w:val="24"/>
          <w:szCs w:val="24"/>
        </w:rPr>
        <w:t xml:space="preserve"> and consumer groups</w:t>
      </w:r>
      <w:r w:rsidR="002927D3">
        <w:rPr>
          <w:rFonts w:ascii="Times New Roman" w:hAnsi="Times New Roman"/>
          <w:sz w:val="24"/>
          <w:szCs w:val="24"/>
        </w:rPr>
        <w:t xml:space="preserve">, as well as </w:t>
      </w:r>
      <w:r w:rsidR="00527BB8">
        <w:rPr>
          <w:rFonts w:ascii="Times New Roman" w:hAnsi="Times New Roman"/>
          <w:sz w:val="24"/>
          <w:szCs w:val="24"/>
        </w:rPr>
        <w:t xml:space="preserve">ACI-NA and </w:t>
      </w:r>
      <w:r w:rsidR="002927D3">
        <w:rPr>
          <w:rFonts w:ascii="Times New Roman" w:hAnsi="Times New Roman"/>
          <w:sz w:val="24"/>
          <w:szCs w:val="24"/>
        </w:rPr>
        <w:t>one carrier, Southwest Airlines,</w:t>
      </w:r>
      <w:r>
        <w:rPr>
          <w:rFonts w:ascii="Times New Roman" w:hAnsi="Times New Roman"/>
          <w:sz w:val="24"/>
          <w:szCs w:val="24"/>
        </w:rPr>
        <w:t xml:space="preserve"> </w:t>
      </w:r>
      <w:r w:rsidRPr="00925ACE">
        <w:rPr>
          <w:rFonts w:ascii="Times New Roman" w:hAnsi="Times New Roman"/>
          <w:sz w:val="24"/>
          <w:szCs w:val="24"/>
        </w:rPr>
        <w:t>stated that the proposed methodology would render more accurate</w:t>
      </w:r>
      <w:r w:rsidR="000074D1">
        <w:rPr>
          <w:rFonts w:ascii="Times New Roman" w:hAnsi="Times New Roman"/>
          <w:sz w:val="24"/>
          <w:szCs w:val="24"/>
        </w:rPr>
        <w:t xml:space="preserve"> and useful</w:t>
      </w:r>
      <w:r w:rsidRPr="00925ACE">
        <w:rPr>
          <w:rFonts w:ascii="Times New Roman" w:hAnsi="Times New Roman"/>
          <w:sz w:val="24"/>
          <w:szCs w:val="24"/>
        </w:rPr>
        <w:t xml:space="preserve"> results.</w:t>
      </w:r>
      <w:r w:rsidR="000074D1">
        <w:rPr>
          <w:rFonts w:ascii="Times New Roman" w:hAnsi="Times New Roman"/>
          <w:sz w:val="24"/>
          <w:szCs w:val="24"/>
        </w:rPr>
        <w:t xml:space="preserve">  The current methodology, </w:t>
      </w:r>
      <w:r w:rsidR="00527BB8">
        <w:rPr>
          <w:rFonts w:ascii="Times New Roman" w:hAnsi="Times New Roman"/>
          <w:sz w:val="24"/>
          <w:szCs w:val="24"/>
        </w:rPr>
        <w:t>these comments asserted</w:t>
      </w:r>
      <w:r w:rsidR="000074D1">
        <w:rPr>
          <w:rFonts w:ascii="Times New Roman" w:hAnsi="Times New Roman"/>
          <w:sz w:val="24"/>
          <w:szCs w:val="24"/>
        </w:rPr>
        <w:t>, compares unrelated numbers since fewer passengers currently check bags than when the methodology was devised.</w:t>
      </w:r>
      <w:r w:rsidRPr="00925ACE">
        <w:rPr>
          <w:rFonts w:ascii="Times New Roman" w:hAnsi="Times New Roman"/>
          <w:sz w:val="24"/>
          <w:szCs w:val="24"/>
        </w:rPr>
        <w:t xml:space="preserve">  </w:t>
      </w:r>
      <w:r>
        <w:rPr>
          <w:rFonts w:ascii="Times New Roman" w:hAnsi="Times New Roman"/>
          <w:sz w:val="24"/>
          <w:szCs w:val="24"/>
        </w:rPr>
        <w:t xml:space="preserve"> </w:t>
      </w:r>
      <w:r w:rsidR="00527BB8">
        <w:rPr>
          <w:rFonts w:ascii="Times New Roman" w:hAnsi="Times New Roman"/>
          <w:sz w:val="24"/>
          <w:szCs w:val="24"/>
        </w:rPr>
        <w:t>Consumer groups commented that the Department should capture data regarding the number of mishandled bags that were checked at the gate, in addition to the number of mishandled bags that were checked at check-in counters and self-service bag drop locations.</w:t>
      </w:r>
    </w:p>
    <w:p w:rsidR="00527BB8" w:rsidRDefault="00527BB8" w:rsidP="00A4249F">
      <w:pPr>
        <w:spacing w:after="0" w:line="480" w:lineRule="auto"/>
        <w:ind w:firstLine="720"/>
        <w:rPr>
          <w:rFonts w:ascii="Times New Roman" w:hAnsi="Times New Roman"/>
          <w:sz w:val="24"/>
          <w:szCs w:val="24"/>
        </w:rPr>
      </w:pPr>
      <w:r>
        <w:rPr>
          <w:rFonts w:ascii="Times New Roman" w:hAnsi="Times New Roman"/>
          <w:sz w:val="24"/>
          <w:szCs w:val="24"/>
        </w:rPr>
        <w:t>On the other hand,</w:t>
      </w:r>
      <w:r w:rsidR="00F7617E">
        <w:rPr>
          <w:rFonts w:ascii="Times New Roman" w:hAnsi="Times New Roman"/>
          <w:sz w:val="24"/>
          <w:szCs w:val="24"/>
        </w:rPr>
        <w:t xml:space="preserve"> </w:t>
      </w:r>
      <w:r w:rsidR="008861CF">
        <w:rPr>
          <w:rFonts w:ascii="Times New Roman" w:hAnsi="Times New Roman"/>
          <w:sz w:val="24"/>
          <w:szCs w:val="24"/>
        </w:rPr>
        <w:t>A4</w:t>
      </w:r>
      <w:r w:rsidR="008F7C57">
        <w:rPr>
          <w:rFonts w:ascii="Times New Roman" w:hAnsi="Times New Roman"/>
          <w:sz w:val="24"/>
          <w:szCs w:val="24"/>
        </w:rPr>
        <w:t xml:space="preserve">A (excluding </w:t>
      </w:r>
      <w:r w:rsidR="007971D8">
        <w:rPr>
          <w:rFonts w:ascii="Times New Roman" w:hAnsi="Times New Roman"/>
          <w:sz w:val="24"/>
          <w:szCs w:val="24"/>
        </w:rPr>
        <w:t>JetBlue</w:t>
      </w:r>
      <w:r w:rsidR="008F7C57">
        <w:rPr>
          <w:rFonts w:ascii="Times New Roman" w:hAnsi="Times New Roman"/>
          <w:sz w:val="24"/>
          <w:szCs w:val="24"/>
        </w:rPr>
        <w:t xml:space="preserve"> and Southwest Airlines), RAA, and the</w:t>
      </w:r>
      <w:r>
        <w:rPr>
          <w:rFonts w:ascii="Times New Roman" w:hAnsi="Times New Roman"/>
          <w:sz w:val="24"/>
          <w:szCs w:val="24"/>
        </w:rPr>
        <w:t xml:space="preserve"> carriers</w:t>
      </w:r>
      <w:r w:rsidR="008F7C57">
        <w:rPr>
          <w:rFonts w:ascii="Times New Roman" w:hAnsi="Times New Roman"/>
          <w:sz w:val="24"/>
          <w:szCs w:val="24"/>
        </w:rPr>
        <w:t xml:space="preserve"> that submitted comments</w:t>
      </w:r>
      <w:r>
        <w:rPr>
          <w:rFonts w:ascii="Times New Roman" w:hAnsi="Times New Roman"/>
          <w:sz w:val="24"/>
          <w:szCs w:val="24"/>
        </w:rPr>
        <w:t>, with the exception of Southwest Airlines, contend</w:t>
      </w:r>
      <w:r w:rsidR="00130606">
        <w:rPr>
          <w:rFonts w:ascii="Times New Roman" w:hAnsi="Times New Roman"/>
          <w:sz w:val="24"/>
          <w:szCs w:val="24"/>
        </w:rPr>
        <w:t xml:space="preserve"> </w:t>
      </w:r>
      <w:r>
        <w:rPr>
          <w:rFonts w:ascii="Times New Roman" w:hAnsi="Times New Roman"/>
          <w:sz w:val="24"/>
          <w:szCs w:val="24"/>
        </w:rPr>
        <w:t xml:space="preserve">that </w:t>
      </w:r>
      <w:r w:rsidRPr="00925ACE">
        <w:rPr>
          <w:rFonts w:ascii="Times New Roman" w:hAnsi="Times New Roman"/>
          <w:sz w:val="24"/>
          <w:szCs w:val="24"/>
        </w:rPr>
        <w:t xml:space="preserve">the Department’s long-standing </w:t>
      </w:r>
      <w:r>
        <w:rPr>
          <w:rFonts w:ascii="Times New Roman" w:hAnsi="Times New Roman"/>
          <w:sz w:val="24"/>
          <w:szCs w:val="24"/>
        </w:rPr>
        <w:t>methodology for calculating mishandl</w:t>
      </w:r>
      <w:r w:rsidR="00486AF7">
        <w:rPr>
          <w:rFonts w:ascii="Times New Roman" w:hAnsi="Times New Roman"/>
          <w:sz w:val="24"/>
          <w:szCs w:val="24"/>
        </w:rPr>
        <w:t>ed</w:t>
      </w:r>
      <w:r w:rsidR="003E6D67">
        <w:rPr>
          <w:rFonts w:ascii="Times New Roman" w:hAnsi="Times New Roman"/>
          <w:sz w:val="24"/>
          <w:szCs w:val="24"/>
        </w:rPr>
        <w:t xml:space="preserve"> baggage is useful and valid</w:t>
      </w:r>
      <w:r w:rsidRPr="00925ACE">
        <w:rPr>
          <w:rFonts w:ascii="Times New Roman" w:hAnsi="Times New Roman"/>
          <w:sz w:val="24"/>
          <w:szCs w:val="24"/>
        </w:rPr>
        <w:t>.</w:t>
      </w:r>
      <w:r w:rsidR="003E6D67">
        <w:rPr>
          <w:rFonts w:ascii="Times New Roman" w:hAnsi="Times New Roman"/>
          <w:sz w:val="24"/>
          <w:szCs w:val="24"/>
        </w:rPr>
        <w:t xml:space="preserve">  </w:t>
      </w:r>
      <w:r w:rsidR="008F7C57">
        <w:rPr>
          <w:rFonts w:ascii="Times New Roman" w:hAnsi="Times New Roman"/>
          <w:sz w:val="24"/>
          <w:szCs w:val="24"/>
        </w:rPr>
        <w:t xml:space="preserve">They commented that the proposed methodology would cost industry more than the current methodology.  Increased costs would stem primarily from recording interlined baggage, gate-checked baggage, and “valet” bags.  </w:t>
      </w:r>
      <w:r w:rsidR="00E115CB">
        <w:rPr>
          <w:rFonts w:ascii="Times New Roman" w:hAnsi="Times New Roman"/>
          <w:sz w:val="24"/>
          <w:szCs w:val="24"/>
        </w:rPr>
        <w:t>(Interlined baggage is checked baggage of a passenger whose itinerary does not involve a code-share but includes more than one airline.  Gate-checked baggage is baggage that the passenger brought to the gate but which was taken by the carrier at that location and checked into the baggage compartment of the aircraft.  Valet bags</w:t>
      </w:r>
      <w:r w:rsidR="00BF2041">
        <w:rPr>
          <w:rFonts w:ascii="Times New Roman" w:hAnsi="Times New Roman"/>
          <w:sz w:val="24"/>
          <w:szCs w:val="24"/>
        </w:rPr>
        <w:t xml:space="preserve">, sometimes called planeside bags, </w:t>
      </w:r>
      <w:r w:rsidR="00E115CB">
        <w:rPr>
          <w:rFonts w:ascii="Times New Roman" w:hAnsi="Times New Roman"/>
          <w:sz w:val="24"/>
          <w:szCs w:val="24"/>
        </w:rPr>
        <w:t xml:space="preserve">are bags that a passenger drops at the </w:t>
      </w:r>
      <w:r w:rsidR="00BF2041">
        <w:rPr>
          <w:rFonts w:ascii="Times New Roman" w:hAnsi="Times New Roman"/>
          <w:sz w:val="24"/>
          <w:szCs w:val="24"/>
        </w:rPr>
        <w:t>end</w:t>
      </w:r>
      <w:r w:rsidR="00E115CB">
        <w:rPr>
          <w:rFonts w:ascii="Times New Roman" w:hAnsi="Times New Roman"/>
          <w:sz w:val="24"/>
          <w:szCs w:val="24"/>
        </w:rPr>
        <w:t xml:space="preserve"> of the loading bridge or on the </w:t>
      </w:r>
      <w:r w:rsidR="00BF2041">
        <w:rPr>
          <w:rFonts w:ascii="Times New Roman" w:hAnsi="Times New Roman"/>
          <w:sz w:val="24"/>
          <w:szCs w:val="24"/>
        </w:rPr>
        <w:t xml:space="preserve">tarmac near the aircraft and which carrier personnel load into the baggage compartment of the </w:t>
      </w:r>
      <w:r w:rsidR="00BF2041">
        <w:rPr>
          <w:rFonts w:ascii="Times New Roman" w:hAnsi="Times New Roman"/>
          <w:sz w:val="24"/>
          <w:szCs w:val="24"/>
        </w:rPr>
        <w:lastRenderedPageBreak/>
        <w:t>aircraft</w:t>
      </w:r>
      <w:r w:rsidR="0060299C">
        <w:rPr>
          <w:rFonts w:ascii="Times New Roman" w:hAnsi="Times New Roman"/>
          <w:sz w:val="24"/>
          <w:szCs w:val="24"/>
        </w:rPr>
        <w:t>, a process that is frequently used by regional airlines</w:t>
      </w:r>
      <w:r w:rsidR="00BF2041">
        <w:rPr>
          <w:rFonts w:ascii="Times New Roman" w:hAnsi="Times New Roman"/>
          <w:sz w:val="24"/>
          <w:szCs w:val="24"/>
        </w:rPr>
        <w:t xml:space="preserve">.)  </w:t>
      </w:r>
      <w:r w:rsidR="008F7C57">
        <w:rPr>
          <w:rFonts w:ascii="Times New Roman" w:hAnsi="Times New Roman"/>
          <w:sz w:val="24"/>
          <w:szCs w:val="24"/>
        </w:rPr>
        <w:t xml:space="preserve">In addition, individual carriers </w:t>
      </w:r>
      <w:r>
        <w:rPr>
          <w:rFonts w:ascii="Times New Roman" w:hAnsi="Times New Roman"/>
          <w:sz w:val="24"/>
          <w:szCs w:val="24"/>
        </w:rPr>
        <w:t xml:space="preserve">commented that the proposed methodology would mislead </w:t>
      </w:r>
      <w:r w:rsidR="00F7617E" w:rsidRPr="00F7617E">
        <w:rPr>
          <w:rFonts w:ascii="Times New Roman" w:hAnsi="Times New Roman"/>
          <w:sz w:val="24"/>
          <w:szCs w:val="24"/>
        </w:rPr>
        <w:t>the public</w:t>
      </w:r>
      <w:r w:rsidR="003E6D67" w:rsidRPr="00F7617E">
        <w:rPr>
          <w:rFonts w:ascii="Times New Roman" w:hAnsi="Times New Roman"/>
          <w:sz w:val="24"/>
          <w:szCs w:val="24"/>
        </w:rPr>
        <w:t>,</w:t>
      </w:r>
      <w:r>
        <w:rPr>
          <w:rFonts w:ascii="Times New Roman" w:hAnsi="Times New Roman"/>
          <w:sz w:val="24"/>
          <w:szCs w:val="24"/>
        </w:rPr>
        <w:t xml:space="preserve"> and would benefit Southwest Airlines t</w:t>
      </w:r>
      <w:r w:rsidRPr="00605479">
        <w:rPr>
          <w:rFonts w:ascii="Times New Roman" w:hAnsi="Times New Roman"/>
          <w:sz w:val="24"/>
          <w:szCs w:val="24"/>
        </w:rPr>
        <w:t>o the detriment of all other carriers, regardless of each carrier’s abil</w:t>
      </w:r>
      <w:r w:rsidR="008861CF" w:rsidRPr="00605479">
        <w:rPr>
          <w:rFonts w:ascii="Times New Roman" w:hAnsi="Times New Roman"/>
          <w:sz w:val="24"/>
          <w:szCs w:val="24"/>
        </w:rPr>
        <w:t xml:space="preserve">ity to properly handle bags.  </w:t>
      </w:r>
      <w:r w:rsidR="00F7617E" w:rsidRPr="00605479">
        <w:rPr>
          <w:rFonts w:ascii="Times New Roman" w:hAnsi="Times New Roman"/>
          <w:sz w:val="24"/>
          <w:szCs w:val="24"/>
        </w:rPr>
        <w:t xml:space="preserve">One carrier, US Airways, disagreed with </w:t>
      </w:r>
      <w:r w:rsidR="00BF4DF5">
        <w:rPr>
          <w:rFonts w:ascii="Times New Roman" w:hAnsi="Times New Roman"/>
          <w:sz w:val="24"/>
          <w:szCs w:val="24"/>
        </w:rPr>
        <w:t>a</w:t>
      </w:r>
      <w:r w:rsidR="00F7617E" w:rsidRPr="00605479">
        <w:rPr>
          <w:rFonts w:ascii="Times New Roman" w:hAnsi="Times New Roman"/>
          <w:sz w:val="24"/>
          <w:szCs w:val="24"/>
        </w:rPr>
        <w:t xml:space="preserve"> conclusion </w:t>
      </w:r>
      <w:r w:rsidR="00BF4DF5">
        <w:rPr>
          <w:rFonts w:ascii="Times New Roman" w:hAnsi="Times New Roman"/>
          <w:sz w:val="24"/>
          <w:szCs w:val="24"/>
        </w:rPr>
        <w:t xml:space="preserve">in a report issued by the Government Accountability Office (GAO; report GAO-10-785, July 2010) </w:t>
      </w:r>
      <w:r w:rsidR="00F7617E" w:rsidRPr="00605479">
        <w:rPr>
          <w:rFonts w:ascii="Times New Roman" w:hAnsi="Times New Roman"/>
          <w:sz w:val="24"/>
          <w:szCs w:val="24"/>
        </w:rPr>
        <w:t>that bag fees had altered consumer behavior by leading</w:t>
      </w:r>
      <w:r w:rsidR="00605479" w:rsidRPr="00605479">
        <w:rPr>
          <w:rFonts w:ascii="Times New Roman" w:hAnsi="Times New Roman"/>
          <w:sz w:val="24"/>
          <w:szCs w:val="24"/>
        </w:rPr>
        <w:t xml:space="preserve"> them to check fewer bags, </w:t>
      </w:r>
      <w:r w:rsidR="00F7617E" w:rsidRPr="00605479">
        <w:rPr>
          <w:rFonts w:ascii="Times New Roman" w:hAnsi="Times New Roman"/>
          <w:sz w:val="24"/>
          <w:szCs w:val="24"/>
        </w:rPr>
        <w:t>thus resulting in fewer MBRs.</w:t>
      </w:r>
      <w:r w:rsidR="00F7617E">
        <w:rPr>
          <w:rFonts w:ascii="Times New Roman" w:hAnsi="Times New Roman"/>
          <w:sz w:val="24"/>
          <w:szCs w:val="24"/>
        </w:rPr>
        <w:t xml:space="preserve">  </w:t>
      </w:r>
      <w:r w:rsidR="008861CF">
        <w:rPr>
          <w:rFonts w:ascii="Times New Roman" w:hAnsi="Times New Roman"/>
          <w:sz w:val="24"/>
          <w:szCs w:val="24"/>
        </w:rPr>
        <w:t>A4</w:t>
      </w:r>
      <w:r>
        <w:rPr>
          <w:rFonts w:ascii="Times New Roman" w:hAnsi="Times New Roman"/>
          <w:sz w:val="24"/>
          <w:szCs w:val="24"/>
        </w:rPr>
        <w:t xml:space="preserve">A (excluding </w:t>
      </w:r>
      <w:r w:rsidR="007971D8">
        <w:rPr>
          <w:rFonts w:ascii="Times New Roman" w:hAnsi="Times New Roman"/>
          <w:sz w:val="24"/>
          <w:szCs w:val="24"/>
        </w:rPr>
        <w:t>JetBlue</w:t>
      </w:r>
      <w:r>
        <w:rPr>
          <w:rFonts w:ascii="Times New Roman" w:hAnsi="Times New Roman"/>
          <w:sz w:val="24"/>
          <w:szCs w:val="24"/>
        </w:rPr>
        <w:t xml:space="preserve"> and Southwest Airlines) and RAA recommended that should the Department deem a change is necessary, </w:t>
      </w:r>
      <w:r w:rsidR="00BF4DF5">
        <w:rPr>
          <w:rFonts w:ascii="Times New Roman" w:hAnsi="Times New Roman"/>
          <w:sz w:val="24"/>
          <w:szCs w:val="24"/>
        </w:rPr>
        <w:t xml:space="preserve">the denominator </w:t>
      </w:r>
      <w:r w:rsidR="0060299C">
        <w:rPr>
          <w:rFonts w:ascii="Times New Roman" w:hAnsi="Times New Roman"/>
          <w:sz w:val="24"/>
          <w:szCs w:val="24"/>
        </w:rPr>
        <w:t xml:space="preserve">of the rate calculation </w:t>
      </w:r>
      <w:r w:rsidR="00BF4DF5">
        <w:rPr>
          <w:rFonts w:ascii="Times New Roman" w:hAnsi="Times New Roman"/>
          <w:sz w:val="24"/>
          <w:szCs w:val="24"/>
        </w:rPr>
        <w:t>should be</w:t>
      </w:r>
      <w:r>
        <w:rPr>
          <w:rFonts w:ascii="Times New Roman" w:hAnsi="Times New Roman"/>
          <w:sz w:val="24"/>
          <w:szCs w:val="24"/>
        </w:rPr>
        <w:t xml:space="preserve"> the total number of domestic enplaned bags rather than origin-and-destination bags</w:t>
      </w:r>
      <w:r w:rsidR="00BF4DF5">
        <w:rPr>
          <w:rFonts w:ascii="Times New Roman" w:hAnsi="Times New Roman"/>
          <w:sz w:val="24"/>
          <w:szCs w:val="24"/>
        </w:rPr>
        <w:t>.</w:t>
      </w:r>
      <w:r>
        <w:rPr>
          <w:rFonts w:ascii="Times New Roman" w:hAnsi="Times New Roman"/>
          <w:sz w:val="24"/>
          <w:szCs w:val="24"/>
        </w:rPr>
        <w:t xml:space="preserve">  </w:t>
      </w:r>
      <w:r w:rsidR="00BF4DF5">
        <w:rPr>
          <w:rFonts w:ascii="Times New Roman" w:hAnsi="Times New Roman"/>
          <w:sz w:val="24"/>
          <w:szCs w:val="24"/>
        </w:rPr>
        <w:t xml:space="preserve">For example, </w:t>
      </w:r>
      <w:r w:rsidR="00202E95">
        <w:rPr>
          <w:rFonts w:ascii="Times New Roman" w:hAnsi="Times New Roman"/>
          <w:sz w:val="24"/>
          <w:szCs w:val="24"/>
        </w:rPr>
        <w:t xml:space="preserve">for a passenger with a checked bag who is traveling one-way from Denver to Boston with a connection </w:t>
      </w:r>
      <w:r w:rsidR="0060299C">
        <w:rPr>
          <w:rFonts w:ascii="Times New Roman" w:hAnsi="Times New Roman"/>
          <w:sz w:val="24"/>
          <w:szCs w:val="24"/>
        </w:rPr>
        <w:t>(</w:t>
      </w:r>
      <w:r w:rsidR="00202E95">
        <w:rPr>
          <w:rFonts w:ascii="Times New Roman" w:hAnsi="Times New Roman"/>
          <w:sz w:val="24"/>
          <w:szCs w:val="24"/>
        </w:rPr>
        <w:t>change of planes</w:t>
      </w:r>
      <w:r w:rsidR="0060299C">
        <w:rPr>
          <w:rFonts w:ascii="Times New Roman" w:hAnsi="Times New Roman"/>
          <w:sz w:val="24"/>
          <w:szCs w:val="24"/>
        </w:rPr>
        <w:t>)</w:t>
      </w:r>
      <w:r w:rsidR="00202E95">
        <w:rPr>
          <w:rFonts w:ascii="Times New Roman" w:hAnsi="Times New Roman"/>
          <w:sz w:val="24"/>
          <w:szCs w:val="24"/>
        </w:rPr>
        <w:t xml:space="preserve"> in Chicago, a “total enplaned bags” system would count the bag twice, i.e. when it was enplaned on the Denver-Chicago flight and again when it was enplaned on the Chicago-Boston flight.  An “origin-and-destination” system would only count the bag once, as a bag moving from Denver to Boston regardless of the flight or flights that were used.)  </w:t>
      </w:r>
      <w:r>
        <w:rPr>
          <w:rFonts w:ascii="Times New Roman" w:hAnsi="Times New Roman"/>
          <w:sz w:val="24"/>
          <w:szCs w:val="24"/>
        </w:rPr>
        <w:t>Southwest Airlines expressed concern with using total domestic enplaned bags as the denominator, claiming that to do so would benefit hub-and-spoke carriers at the expense of point-to-point carriers.</w:t>
      </w:r>
      <w:r w:rsidR="00F7617E">
        <w:rPr>
          <w:rFonts w:ascii="Times New Roman" w:hAnsi="Times New Roman"/>
          <w:sz w:val="24"/>
          <w:szCs w:val="24"/>
        </w:rPr>
        <w:t xml:space="preserve">  </w:t>
      </w:r>
    </w:p>
    <w:p w:rsidR="00880D35" w:rsidRDefault="00880D35" w:rsidP="006C3676">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American Airlines, Delta Air Lines, and US Airways </w:t>
      </w:r>
      <w:r w:rsidR="00EE491F" w:rsidRPr="00605479">
        <w:rPr>
          <w:rFonts w:ascii="Times New Roman" w:hAnsi="Times New Roman"/>
          <w:sz w:val="24"/>
          <w:szCs w:val="24"/>
        </w:rPr>
        <w:t>commented</w:t>
      </w:r>
      <w:r w:rsidRPr="00605479">
        <w:rPr>
          <w:rFonts w:ascii="Times New Roman" w:hAnsi="Times New Roman"/>
          <w:sz w:val="24"/>
          <w:szCs w:val="24"/>
        </w:rPr>
        <w:t xml:space="preserve"> that the Department severely underestimated the cost of complying with the proposed rule.  They noted for gate-checked and “valet” bags, carriers would have to replace a manual bag tagging system with an automated one.  </w:t>
      </w:r>
      <w:r w:rsidR="003E6D67" w:rsidRPr="00605479">
        <w:rPr>
          <w:rFonts w:ascii="Times New Roman" w:hAnsi="Times New Roman"/>
          <w:sz w:val="24"/>
          <w:szCs w:val="24"/>
        </w:rPr>
        <w:t>Delta Air Lines stressed the importance of using an automated system because less than one hundredth of one percent often separates competitors in the Department’s mishandled baggage rankings.  That carrier</w:t>
      </w:r>
      <w:r w:rsidRPr="00605479">
        <w:rPr>
          <w:rFonts w:ascii="Times New Roman" w:hAnsi="Times New Roman"/>
          <w:sz w:val="24"/>
          <w:szCs w:val="24"/>
        </w:rPr>
        <w:t xml:space="preserve"> estimated this would cost up to $10 million in new </w:t>
      </w:r>
      <w:r w:rsidRPr="00605479">
        <w:rPr>
          <w:rFonts w:ascii="Times New Roman" w:hAnsi="Times New Roman"/>
          <w:sz w:val="24"/>
          <w:szCs w:val="24"/>
        </w:rPr>
        <w:lastRenderedPageBreak/>
        <w:t>equipment and $900,000 in programming, while requiring 18 to 24 months to fully implement.</w:t>
      </w:r>
      <w:r w:rsidR="003E6D67" w:rsidRPr="00605479">
        <w:rPr>
          <w:rFonts w:ascii="Times New Roman" w:hAnsi="Times New Roman"/>
          <w:sz w:val="24"/>
          <w:szCs w:val="24"/>
        </w:rPr>
        <w:t xml:space="preserve">  US Airways estimated that automation would cost $1 million in new equipment and $1 million in programming.  In addition, Delta Air Lines commented that the rule would cause operational delays and passenger inconvenience because of the time involved in printing and then scanning automated bag tags.</w:t>
      </w:r>
    </w:p>
    <w:p w:rsidR="003E42DF" w:rsidRDefault="003E42DF" w:rsidP="006C3676">
      <w:pPr>
        <w:keepNext/>
        <w:spacing w:after="0" w:line="480" w:lineRule="auto"/>
        <w:ind w:firstLine="720"/>
        <w:rPr>
          <w:rFonts w:ascii="Times New Roman" w:hAnsi="Times New Roman"/>
          <w:sz w:val="24"/>
          <w:szCs w:val="24"/>
        </w:rPr>
      </w:pPr>
      <w:r>
        <w:rPr>
          <w:rFonts w:ascii="Times New Roman" w:hAnsi="Times New Roman"/>
          <w:sz w:val="24"/>
          <w:szCs w:val="24"/>
        </w:rPr>
        <w:t xml:space="preserve">On January 12, 2016, </w:t>
      </w:r>
      <w:r w:rsidR="00204876">
        <w:rPr>
          <w:rFonts w:ascii="Times New Roman" w:hAnsi="Times New Roman"/>
          <w:sz w:val="24"/>
          <w:szCs w:val="24"/>
        </w:rPr>
        <w:t>A4A filed supplemental comments.  The organization objected to language in the Notice of Proposed Rulemaking on Transparency of Airline Ancillary Fees and Other Consumer Issues</w:t>
      </w:r>
      <w:r w:rsidR="00F13824">
        <w:rPr>
          <w:rFonts w:ascii="Times New Roman" w:hAnsi="Times New Roman"/>
          <w:sz w:val="24"/>
          <w:szCs w:val="24"/>
        </w:rPr>
        <w:t xml:space="preserve"> (“Consumer Rule 3”)</w:t>
      </w:r>
      <w:r w:rsidR="009026DF">
        <w:rPr>
          <w:rStyle w:val="FootnoteReference"/>
          <w:rFonts w:ascii="Times New Roman" w:hAnsi="Times New Roman"/>
          <w:sz w:val="24"/>
          <w:szCs w:val="24"/>
        </w:rPr>
        <w:footnoteReference w:id="1"/>
      </w:r>
      <w:r w:rsidR="00204876">
        <w:rPr>
          <w:rFonts w:ascii="Times New Roman" w:hAnsi="Times New Roman"/>
          <w:sz w:val="24"/>
          <w:szCs w:val="24"/>
        </w:rPr>
        <w:t xml:space="preserve"> that would amend the mishandled baggage reporting rule (14 CFR 234.6) to require reports “for all domestic scheduled passenger flight segments</w:t>
      </w:r>
      <w:r w:rsidR="00F13824">
        <w:rPr>
          <w:rFonts w:ascii="Times New Roman" w:hAnsi="Times New Roman"/>
          <w:sz w:val="24"/>
          <w:szCs w:val="24"/>
        </w:rPr>
        <w:t xml:space="preserve"> that are held out with the reporting carrier’s code…</w:t>
      </w:r>
      <w:r w:rsidR="0060299C">
        <w:rPr>
          <w:rFonts w:ascii="Times New Roman" w:hAnsi="Times New Roman"/>
          <w:sz w:val="24"/>
          <w:szCs w:val="24"/>
        </w:rPr>
        <w:t>,</w:t>
      </w:r>
      <w:r w:rsidR="00204876">
        <w:rPr>
          <w:rFonts w:ascii="Times New Roman" w:hAnsi="Times New Roman"/>
          <w:sz w:val="24"/>
          <w:szCs w:val="24"/>
        </w:rPr>
        <w:t>”</w:t>
      </w:r>
      <w:r w:rsidR="0060299C">
        <w:rPr>
          <w:rFonts w:ascii="Times New Roman" w:hAnsi="Times New Roman"/>
          <w:sz w:val="24"/>
          <w:szCs w:val="24"/>
        </w:rPr>
        <w:t xml:space="preserve"> including flights operated for a carrier by its regional-carrier code-share partners.</w:t>
      </w:r>
      <w:r w:rsidR="009026DF">
        <w:rPr>
          <w:rFonts w:ascii="Times New Roman" w:hAnsi="Times New Roman"/>
          <w:sz w:val="24"/>
          <w:szCs w:val="24"/>
        </w:rPr>
        <w:t xml:space="preserve">  A4A stated that the data are not captured by flight segment today and that devising a system to do so would be costly and time-consuming.  A4A also objected to language in that NPRM which the organization said could impede “valet” or “planeside” baggage service</w:t>
      </w:r>
      <w:r w:rsidR="00F13824">
        <w:rPr>
          <w:rFonts w:ascii="Times New Roman" w:hAnsi="Times New Roman"/>
          <w:sz w:val="24"/>
          <w:szCs w:val="24"/>
        </w:rPr>
        <w:t xml:space="preserve"> widely offered by regional carriers and would have to be coordinated with the Transportation Security Administration (TSA)</w:t>
      </w:r>
      <w:r w:rsidR="009026DF">
        <w:rPr>
          <w:rFonts w:ascii="Times New Roman" w:hAnsi="Times New Roman"/>
          <w:sz w:val="24"/>
          <w:szCs w:val="24"/>
        </w:rPr>
        <w:t>.</w:t>
      </w:r>
    </w:p>
    <w:p w:rsidR="00527BB8" w:rsidRDefault="003E6D67" w:rsidP="006C3676">
      <w:pPr>
        <w:keepNext/>
        <w:spacing w:after="0" w:line="480" w:lineRule="auto"/>
        <w:ind w:firstLine="720"/>
        <w:rPr>
          <w:rFonts w:ascii="Times New Roman" w:hAnsi="Times New Roman"/>
          <w:sz w:val="24"/>
          <w:szCs w:val="24"/>
        </w:rPr>
      </w:pPr>
      <w:r>
        <w:rPr>
          <w:rFonts w:ascii="Times New Roman" w:hAnsi="Times New Roman"/>
          <w:sz w:val="24"/>
          <w:szCs w:val="24"/>
        </w:rPr>
        <w:t>Finally</w:t>
      </w:r>
      <w:r w:rsidR="00527BB8">
        <w:rPr>
          <w:rFonts w:ascii="Times New Roman" w:hAnsi="Times New Roman"/>
          <w:sz w:val="24"/>
          <w:szCs w:val="24"/>
        </w:rPr>
        <w:t xml:space="preserve">, the Department </w:t>
      </w:r>
      <w:r w:rsidR="008F7C57">
        <w:rPr>
          <w:rFonts w:ascii="Times New Roman" w:hAnsi="Times New Roman"/>
          <w:sz w:val="24"/>
          <w:szCs w:val="24"/>
        </w:rPr>
        <w:t xml:space="preserve">received comments questioning which airline </w:t>
      </w:r>
      <w:r w:rsidR="00527BB8">
        <w:rPr>
          <w:rFonts w:ascii="Times New Roman" w:hAnsi="Times New Roman"/>
          <w:sz w:val="24"/>
          <w:szCs w:val="24"/>
        </w:rPr>
        <w:t>must report baggage</w:t>
      </w:r>
      <w:r w:rsidR="00DD7A7D">
        <w:rPr>
          <w:rFonts w:ascii="Times New Roman" w:hAnsi="Times New Roman"/>
          <w:sz w:val="24"/>
          <w:szCs w:val="24"/>
        </w:rPr>
        <w:t xml:space="preserve"> in interline</w:t>
      </w:r>
      <w:r w:rsidR="00527BB8">
        <w:rPr>
          <w:rFonts w:ascii="Times New Roman" w:hAnsi="Times New Roman"/>
          <w:sz w:val="24"/>
          <w:szCs w:val="24"/>
        </w:rPr>
        <w:t xml:space="preserve"> situations </w:t>
      </w:r>
      <w:r w:rsidR="00DD7A7D">
        <w:rPr>
          <w:rFonts w:ascii="Times New Roman" w:hAnsi="Times New Roman"/>
          <w:sz w:val="24"/>
          <w:szCs w:val="24"/>
        </w:rPr>
        <w:t>or w</w:t>
      </w:r>
      <w:r w:rsidR="00527BB8">
        <w:rPr>
          <w:rFonts w:ascii="Times New Roman" w:hAnsi="Times New Roman"/>
          <w:sz w:val="24"/>
          <w:szCs w:val="24"/>
        </w:rPr>
        <w:t>hen multiple airlines place their codes on a single flight</w:t>
      </w:r>
      <w:r w:rsidR="008F7C57">
        <w:rPr>
          <w:rFonts w:ascii="Times New Roman" w:hAnsi="Times New Roman"/>
          <w:sz w:val="24"/>
          <w:szCs w:val="24"/>
        </w:rPr>
        <w:t>.</w:t>
      </w:r>
    </w:p>
    <w:p w:rsidR="00772CB0" w:rsidRDefault="00DD6BEB" w:rsidP="006C3676">
      <w:pPr>
        <w:keepNext/>
        <w:spacing w:after="0" w:line="480" w:lineRule="auto"/>
        <w:ind w:firstLine="720"/>
        <w:rPr>
          <w:rFonts w:ascii="Times New Roman" w:hAnsi="Times New Roman"/>
          <w:sz w:val="24"/>
          <w:szCs w:val="24"/>
        </w:rPr>
      </w:pPr>
      <w:r>
        <w:rPr>
          <w:rFonts w:ascii="Times New Roman" w:hAnsi="Times New Roman"/>
          <w:i/>
          <w:sz w:val="24"/>
          <w:szCs w:val="24"/>
        </w:rPr>
        <w:t xml:space="preserve">DOT Response:  </w:t>
      </w:r>
      <w:r>
        <w:rPr>
          <w:rFonts w:ascii="Times New Roman" w:hAnsi="Times New Roman"/>
          <w:sz w:val="24"/>
          <w:szCs w:val="24"/>
        </w:rPr>
        <w:t xml:space="preserve">The Department </w:t>
      </w:r>
      <w:r w:rsidR="00BC6063">
        <w:rPr>
          <w:rFonts w:ascii="Times New Roman" w:hAnsi="Times New Roman"/>
          <w:sz w:val="24"/>
          <w:szCs w:val="24"/>
        </w:rPr>
        <w:t xml:space="preserve">has decided to require that airlines report mishandled baggage </w:t>
      </w:r>
      <w:r w:rsidR="00380D84">
        <w:rPr>
          <w:rFonts w:ascii="Times New Roman" w:hAnsi="Times New Roman"/>
          <w:sz w:val="24"/>
          <w:szCs w:val="24"/>
        </w:rPr>
        <w:t xml:space="preserve">in terms </w:t>
      </w:r>
      <w:r w:rsidR="00BC6063">
        <w:rPr>
          <w:rFonts w:ascii="Times New Roman" w:hAnsi="Times New Roman"/>
          <w:sz w:val="24"/>
          <w:szCs w:val="24"/>
        </w:rPr>
        <w:t xml:space="preserve">of the number of mishandled bags </w:t>
      </w:r>
      <w:r w:rsidR="00380D84">
        <w:rPr>
          <w:rFonts w:ascii="Times New Roman" w:hAnsi="Times New Roman"/>
          <w:sz w:val="24"/>
          <w:szCs w:val="24"/>
        </w:rPr>
        <w:t xml:space="preserve">and </w:t>
      </w:r>
      <w:r w:rsidR="00BC6063">
        <w:rPr>
          <w:rFonts w:ascii="Times New Roman" w:hAnsi="Times New Roman"/>
          <w:sz w:val="24"/>
          <w:szCs w:val="24"/>
        </w:rPr>
        <w:t xml:space="preserve">the </w:t>
      </w:r>
      <w:r w:rsidR="00B306A7">
        <w:rPr>
          <w:rFonts w:ascii="Times New Roman" w:hAnsi="Times New Roman"/>
          <w:sz w:val="24"/>
          <w:szCs w:val="24"/>
        </w:rPr>
        <w:t xml:space="preserve">total </w:t>
      </w:r>
      <w:r w:rsidR="00BC6063">
        <w:rPr>
          <w:rFonts w:ascii="Times New Roman" w:hAnsi="Times New Roman"/>
          <w:sz w:val="24"/>
          <w:szCs w:val="24"/>
        </w:rPr>
        <w:t xml:space="preserve">number of </w:t>
      </w:r>
      <w:r w:rsidR="00202E95">
        <w:rPr>
          <w:rFonts w:ascii="Times New Roman" w:hAnsi="Times New Roman"/>
          <w:sz w:val="24"/>
          <w:szCs w:val="24"/>
        </w:rPr>
        <w:t>domestic enplaned bags</w:t>
      </w:r>
      <w:r w:rsidR="00BC6063">
        <w:rPr>
          <w:rFonts w:ascii="Times New Roman" w:hAnsi="Times New Roman"/>
          <w:sz w:val="24"/>
          <w:szCs w:val="24"/>
        </w:rPr>
        <w:t xml:space="preserve">, excluding charter flights.  </w:t>
      </w:r>
      <w:r w:rsidR="00B20D74">
        <w:rPr>
          <w:rFonts w:ascii="Times New Roman" w:hAnsi="Times New Roman"/>
          <w:sz w:val="24"/>
          <w:szCs w:val="24"/>
        </w:rPr>
        <w:t xml:space="preserve">A </w:t>
      </w:r>
      <w:r w:rsidR="00BC6063">
        <w:rPr>
          <w:rFonts w:ascii="Times New Roman" w:hAnsi="Times New Roman"/>
          <w:sz w:val="24"/>
          <w:szCs w:val="24"/>
        </w:rPr>
        <w:t>bag will be counted</w:t>
      </w:r>
      <w:r w:rsidR="00A85675">
        <w:rPr>
          <w:rFonts w:ascii="Times New Roman" w:hAnsi="Times New Roman"/>
          <w:sz w:val="24"/>
          <w:szCs w:val="24"/>
        </w:rPr>
        <w:t xml:space="preserve"> as “enplaned” on each </w:t>
      </w:r>
      <w:r w:rsidR="007971D8">
        <w:rPr>
          <w:rFonts w:ascii="Times New Roman" w:hAnsi="Times New Roman"/>
          <w:sz w:val="24"/>
          <w:szCs w:val="24"/>
        </w:rPr>
        <w:t xml:space="preserve">flight </w:t>
      </w:r>
      <w:r w:rsidR="00A85675">
        <w:rPr>
          <w:rFonts w:ascii="Times New Roman" w:hAnsi="Times New Roman"/>
          <w:sz w:val="24"/>
          <w:szCs w:val="24"/>
        </w:rPr>
        <w:t>of a passenger’s journey</w:t>
      </w:r>
      <w:r>
        <w:rPr>
          <w:rFonts w:ascii="Times New Roman" w:hAnsi="Times New Roman"/>
          <w:sz w:val="24"/>
          <w:szCs w:val="24"/>
        </w:rPr>
        <w:t xml:space="preserve">.  </w:t>
      </w:r>
      <w:r w:rsidR="00772CB0">
        <w:rPr>
          <w:rFonts w:ascii="Times New Roman" w:hAnsi="Times New Roman"/>
          <w:sz w:val="24"/>
          <w:szCs w:val="24"/>
        </w:rPr>
        <w:t xml:space="preserve"> For example, </w:t>
      </w:r>
      <w:r w:rsidR="003847AA">
        <w:rPr>
          <w:rFonts w:ascii="Times New Roman" w:hAnsi="Times New Roman"/>
          <w:sz w:val="24"/>
          <w:szCs w:val="24"/>
        </w:rPr>
        <w:t>if a passenger were traveling one-way from Denver to Boston with a connection in Chicago from one flight to another, the bag will be counted twice (once for each flight)</w:t>
      </w:r>
      <w:r w:rsidR="00DD7A7D">
        <w:rPr>
          <w:rFonts w:ascii="Times New Roman" w:hAnsi="Times New Roman"/>
          <w:sz w:val="24"/>
          <w:szCs w:val="24"/>
        </w:rPr>
        <w:t>.</w:t>
      </w:r>
      <w:r w:rsidR="007971D8">
        <w:rPr>
          <w:rFonts w:ascii="Times New Roman" w:hAnsi="Times New Roman"/>
          <w:sz w:val="24"/>
          <w:szCs w:val="24"/>
        </w:rPr>
        <w:t xml:space="preserve">  </w:t>
      </w:r>
      <w:r w:rsidR="005A232B">
        <w:rPr>
          <w:rFonts w:ascii="Times New Roman" w:hAnsi="Times New Roman"/>
          <w:sz w:val="24"/>
          <w:szCs w:val="24"/>
        </w:rPr>
        <w:t xml:space="preserve">Consistent with this approach, </w:t>
      </w:r>
      <w:r w:rsidR="00202E95">
        <w:rPr>
          <w:rFonts w:ascii="Times New Roman" w:hAnsi="Times New Roman"/>
          <w:sz w:val="24"/>
          <w:szCs w:val="24"/>
        </w:rPr>
        <w:t xml:space="preserve">if that passenger were </w:t>
      </w:r>
      <w:r w:rsidR="005A232B">
        <w:rPr>
          <w:rFonts w:ascii="Times New Roman" w:hAnsi="Times New Roman"/>
          <w:sz w:val="24"/>
          <w:szCs w:val="24"/>
        </w:rPr>
        <w:t xml:space="preserve">instead </w:t>
      </w:r>
      <w:r w:rsidR="003847AA">
        <w:rPr>
          <w:rFonts w:ascii="Times New Roman" w:hAnsi="Times New Roman"/>
          <w:sz w:val="24"/>
          <w:szCs w:val="24"/>
        </w:rPr>
        <w:t xml:space="preserve">traveling on </w:t>
      </w:r>
      <w:r w:rsidR="003847AA">
        <w:rPr>
          <w:rFonts w:ascii="Times New Roman" w:hAnsi="Times New Roman"/>
          <w:sz w:val="24"/>
          <w:szCs w:val="24"/>
        </w:rPr>
        <w:lastRenderedPageBreak/>
        <w:t xml:space="preserve">a direct flight from Denver to </w:t>
      </w:r>
      <w:r w:rsidR="005A232B">
        <w:rPr>
          <w:rFonts w:ascii="Times New Roman" w:hAnsi="Times New Roman"/>
          <w:sz w:val="24"/>
          <w:szCs w:val="24"/>
        </w:rPr>
        <w:t>Boston with an intermediate stop in Chicago but no change of planes, the bag would be counted only once — when it was enplaned in Denver</w:t>
      </w:r>
      <w:r w:rsidR="00202E95">
        <w:rPr>
          <w:rFonts w:ascii="Times New Roman" w:hAnsi="Times New Roman"/>
          <w:sz w:val="24"/>
          <w:szCs w:val="24"/>
        </w:rPr>
        <w:t>.</w:t>
      </w:r>
    </w:p>
    <w:p w:rsidR="002927D3" w:rsidRDefault="00DD6BEB" w:rsidP="006C3676">
      <w:pPr>
        <w:keepNext/>
        <w:spacing w:after="0" w:line="480" w:lineRule="auto"/>
        <w:ind w:firstLine="720"/>
        <w:rPr>
          <w:rFonts w:ascii="Times New Roman" w:hAnsi="Times New Roman"/>
          <w:sz w:val="24"/>
          <w:szCs w:val="24"/>
        </w:rPr>
      </w:pPr>
      <w:r>
        <w:rPr>
          <w:rFonts w:ascii="Times New Roman" w:hAnsi="Times New Roman"/>
          <w:sz w:val="24"/>
          <w:szCs w:val="24"/>
        </w:rPr>
        <w:t xml:space="preserve">Passenger behavior was </w:t>
      </w:r>
      <w:r w:rsidR="00605479">
        <w:rPr>
          <w:rFonts w:ascii="Times New Roman" w:hAnsi="Times New Roman"/>
          <w:sz w:val="24"/>
          <w:szCs w:val="24"/>
        </w:rPr>
        <w:t xml:space="preserve">reportedly </w:t>
      </w:r>
      <w:r>
        <w:rPr>
          <w:rFonts w:ascii="Times New Roman" w:hAnsi="Times New Roman"/>
          <w:sz w:val="24"/>
          <w:szCs w:val="24"/>
        </w:rPr>
        <w:t>altered when many air carriers began charging passengers for each</w:t>
      </w:r>
      <w:r w:rsidR="00605479">
        <w:rPr>
          <w:rFonts w:ascii="Times New Roman" w:hAnsi="Times New Roman"/>
          <w:sz w:val="24"/>
          <w:szCs w:val="24"/>
        </w:rPr>
        <w:t xml:space="preserve"> checked</w:t>
      </w:r>
      <w:r>
        <w:rPr>
          <w:rFonts w:ascii="Times New Roman" w:hAnsi="Times New Roman"/>
          <w:sz w:val="24"/>
          <w:szCs w:val="24"/>
        </w:rPr>
        <w:t xml:space="preserve"> bag.  </w:t>
      </w:r>
      <w:r w:rsidR="00605479">
        <w:rPr>
          <w:rFonts w:ascii="Times New Roman" w:hAnsi="Times New Roman"/>
          <w:sz w:val="24"/>
          <w:szCs w:val="24"/>
        </w:rPr>
        <w:t>Specifically, t</w:t>
      </w:r>
      <w:r>
        <w:rPr>
          <w:rFonts w:ascii="Times New Roman" w:hAnsi="Times New Roman"/>
          <w:sz w:val="24"/>
          <w:szCs w:val="24"/>
        </w:rPr>
        <w:t xml:space="preserve">he GAO </w:t>
      </w:r>
      <w:r w:rsidR="007634C5">
        <w:rPr>
          <w:rFonts w:ascii="Times New Roman" w:hAnsi="Times New Roman"/>
          <w:sz w:val="24"/>
          <w:szCs w:val="24"/>
        </w:rPr>
        <w:t xml:space="preserve">report cited above stated </w:t>
      </w:r>
      <w:r>
        <w:rPr>
          <w:rFonts w:ascii="Times New Roman" w:hAnsi="Times New Roman"/>
          <w:sz w:val="24"/>
          <w:szCs w:val="24"/>
        </w:rPr>
        <w:t>that the introduction of baggage fees re</w:t>
      </w:r>
      <w:r w:rsidR="00605479">
        <w:rPr>
          <w:rFonts w:ascii="Times New Roman" w:hAnsi="Times New Roman"/>
          <w:sz w:val="24"/>
          <w:szCs w:val="24"/>
        </w:rPr>
        <w:t>sulted in a decline of 40 to 50 percent</w:t>
      </w:r>
      <w:r>
        <w:rPr>
          <w:rFonts w:ascii="Times New Roman" w:hAnsi="Times New Roman"/>
          <w:sz w:val="24"/>
          <w:szCs w:val="24"/>
        </w:rPr>
        <w:t xml:space="preserve"> in the number of check</w:t>
      </w:r>
      <w:r w:rsidR="00605479">
        <w:rPr>
          <w:rFonts w:ascii="Times New Roman" w:hAnsi="Times New Roman"/>
          <w:sz w:val="24"/>
          <w:szCs w:val="24"/>
        </w:rPr>
        <w:t>ed bags with a corresponding 40 percent</w:t>
      </w:r>
      <w:r>
        <w:rPr>
          <w:rFonts w:ascii="Times New Roman" w:hAnsi="Times New Roman"/>
          <w:sz w:val="24"/>
          <w:szCs w:val="24"/>
        </w:rPr>
        <w:t xml:space="preserve"> decline in the number of MBRs per 1,000 passengers </w:t>
      </w:r>
      <w:r w:rsidR="005215BE">
        <w:rPr>
          <w:rFonts w:ascii="Times New Roman" w:hAnsi="Times New Roman"/>
          <w:sz w:val="24"/>
          <w:szCs w:val="24"/>
        </w:rPr>
        <w:t>(</w:t>
      </w:r>
      <w:r>
        <w:rPr>
          <w:rFonts w:ascii="Times New Roman" w:hAnsi="Times New Roman"/>
          <w:sz w:val="24"/>
          <w:szCs w:val="24"/>
        </w:rPr>
        <w:t>GAO-10-785, July 2010</w:t>
      </w:r>
      <w:r w:rsidR="005215BE">
        <w:rPr>
          <w:rFonts w:ascii="Times New Roman" w:hAnsi="Times New Roman"/>
          <w:sz w:val="24"/>
          <w:szCs w:val="24"/>
        </w:rPr>
        <w:t>, page 25</w:t>
      </w:r>
      <w:r>
        <w:rPr>
          <w:rFonts w:ascii="Times New Roman" w:hAnsi="Times New Roman"/>
          <w:sz w:val="24"/>
          <w:szCs w:val="24"/>
        </w:rPr>
        <w:t xml:space="preserve">).  </w:t>
      </w:r>
      <w:r w:rsidR="00087531">
        <w:rPr>
          <w:rFonts w:ascii="Times New Roman" w:hAnsi="Times New Roman"/>
          <w:sz w:val="24"/>
          <w:szCs w:val="24"/>
        </w:rPr>
        <w:t>T</w:t>
      </w:r>
      <w:r>
        <w:rPr>
          <w:rFonts w:ascii="Times New Roman" w:hAnsi="Times New Roman"/>
          <w:sz w:val="24"/>
          <w:szCs w:val="24"/>
        </w:rPr>
        <w:t xml:space="preserve">he ratio between checked bags and the number of passengers can vary greatly depending on the fees charged.  Moreover, there is not a direct relationship between the number of MBRs and the number of </w:t>
      </w:r>
      <w:r w:rsidR="007B543D">
        <w:rPr>
          <w:rFonts w:ascii="Times New Roman" w:hAnsi="Times New Roman"/>
          <w:sz w:val="24"/>
          <w:szCs w:val="24"/>
        </w:rPr>
        <w:t xml:space="preserve">mishandled (i.e., </w:t>
      </w:r>
      <w:r>
        <w:rPr>
          <w:rFonts w:ascii="Times New Roman" w:hAnsi="Times New Roman"/>
          <w:sz w:val="24"/>
          <w:szCs w:val="24"/>
        </w:rPr>
        <w:t>lost, stolen, delayed, damaged, and pilfered</w:t>
      </w:r>
      <w:r w:rsidR="007B543D">
        <w:rPr>
          <w:rFonts w:ascii="Times New Roman" w:hAnsi="Times New Roman"/>
          <w:sz w:val="24"/>
          <w:szCs w:val="24"/>
        </w:rPr>
        <w:t>)</w:t>
      </w:r>
      <w:r>
        <w:rPr>
          <w:rFonts w:ascii="Times New Roman" w:hAnsi="Times New Roman"/>
          <w:sz w:val="24"/>
          <w:szCs w:val="24"/>
        </w:rPr>
        <w:t xml:space="preserve"> bags because a single MBR could be submitted by a family </w:t>
      </w:r>
      <w:r w:rsidR="007971D8">
        <w:rPr>
          <w:rFonts w:ascii="Times New Roman" w:hAnsi="Times New Roman"/>
          <w:sz w:val="24"/>
          <w:szCs w:val="24"/>
        </w:rPr>
        <w:t xml:space="preserve">— or even an individual — </w:t>
      </w:r>
      <w:r>
        <w:rPr>
          <w:rFonts w:ascii="Times New Roman" w:hAnsi="Times New Roman"/>
          <w:sz w:val="24"/>
          <w:szCs w:val="24"/>
        </w:rPr>
        <w:t xml:space="preserve">with multiple mishandled bags.  </w:t>
      </w:r>
      <w:r w:rsidR="00FE7A16">
        <w:rPr>
          <w:rFonts w:ascii="Times New Roman" w:hAnsi="Times New Roman"/>
          <w:sz w:val="24"/>
          <w:szCs w:val="24"/>
        </w:rPr>
        <w:t>In addition, the Department has decided to include in its revised mishandled baggage m</w:t>
      </w:r>
      <w:r w:rsidR="00D43037">
        <w:rPr>
          <w:rFonts w:ascii="Times New Roman" w:hAnsi="Times New Roman"/>
          <w:sz w:val="24"/>
          <w:szCs w:val="24"/>
        </w:rPr>
        <w:t xml:space="preserve">ethodology </w:t>
      </w:r>
      <w:r w:rsidR="00FE7A16">
        <w:rPr>
          <w:rFonts w:ascii="Times New Roman" w:hAnsi="Times New Roman"/>
          <w:sz w:val="24"/>
          <w:szCs w:val="24"/>
        </w:rPr>
        <w:t xml:space="preserve">all checked bags, including those checked at the gate and “valet” bags.  As the GAO noted, </w:t>
      </w:r>
      <w:r w:rsidR="00BF2041">
        <w:rPr>
          <w:rFonts w:ascii="Times New Roman" w:hAnsi="Times New Roman"/>
          <w:sz w:val="24"/>
          <w:szCs w:val="24"/>
        </w:rPr>
        <w:t>a</w:t>
      </w:r>
      <w:r w:rsidR="00FE7A16">
        <w:rPr>
          <w:rFonts w:ascii="Times New Roman" w:hAnsi="Times New Roman"/>
          <w:sz w:val="24"/>
          <w:szCs w:val="24"/>
        </w:rPr>
        <w:t xml:space="preserve">s the amount of checked baggage has decreased, the amount of carry-on baggage has increased, resulting in airlines’ having to check more bags at the gate.  </w:t>
      </w:r>
      <w:r>
        <w:rPr>
          <w:rFonts w:ascii="Times New Roman" w:hAnsi="Times New Roman"/>
          <w:sz w:val="24"/>
          <w:szCs w:val="24"/>
        </w:rPr>
        <w:t xml:space="preserve">The Department believes that the new methodology </w:t>
      </w:r>
      <w:r w:rsidR="00574557">
        <w:rPr>
          <w:rFonts w:ascii="Times New Roman" w:hAnsi="Times New Roman"/>
          <w:sz w:val="24"/>
          <w:szCs w:val="24"/>
        </w:rPr>
        <w:t xml:space="preserve">in this rule </w:t>
      </w:r>
      <w:r>
        <w:rPr>
          <w:rFonts w:ascii="Times New Roman" w:hAnsi="Times New Roman"/>
          <w:sz w:val="24"/>
          <w:szCs w:val="24"/>
        </w:rPr>
        <w:t xml:space="preserve">will better inform passengers of their chances to retrieve their </w:t>
      </w:r>
      <w:r w:rsidR="00605479">
        <w:rPr>
          <w:rFonts w:ascii="Times New Roman" w:hAnsi="Times New Roman"/>
          <w:sz w:val="24"/>
          <w:szCs w:val="24"/>
        </w:rPr>
        <w:t>gate-</w:t>
      </w:r>
      <w:r>
        <w:rPr>
          <w:rFonts w:ascii="Times New Roman" w:hAnsi="Times New Roman"/>
          <w:sz w:val="24"/>
          <w:szCs w:val="24"/>
        </w:rPr>
        <w:t>checked baggage in an acceptable and timely manner.</w:t>
      </w:r>
    </w:p>
    <w:p w:rsidR="00FD09CB" w:rsidRDefault="00FC12A7" w:rsidP="00087531">
      <w:pPr>
        <w:keepNext/>
        <w:spacing w:after="0" w:line="480" w:lineRule="auto"/>
        <w:ind w:firstLine="720"/>
        <w:rPr>
          <w:rFonts w:ascii="Times New Roman" w:hAnsi="Times New Roman"/>
          <w:sz w:val="24"/>
          <w:szCs w:val="24"/>
        </w:rPr>
      </w:pPr>
      <w:r>
        <w:rPr>
          <w:rFonts w:ascii="Times New Roman" w:hAnsi="Times New Roman"/>
          <w:sz w:val="24"/>
          <w:szCs w:val="24"/>
        </w:rPr>
        <w:t>The Department agrees with the suggestion from A</w:t>
      </w:r>
      <w:r w:rsidR="008861CF">
        <w:rPr>
          <w:rFonts w:ascii="Times New Roman" w:hAnsi="Times New Roman"/>
          <w:sz w:val="24"/>
          <w:szCs w:val="24"/>
        </w:rPr>
        <w:t>4</w:t>
      </w:r>
      <w:r>
        <w:rPr>
          <w:rFonts w:ascii="Times New Roman" w:hAnsi="Times New Roman"/>
          <w:sz w:val="24"/>
          <w:szCs w:val="24"/>
        </w:rPr>
        <w:t xml:space="preserve">A (excluding </w:t>
      </w:r>
      <w:r w:rsidR="007971D8">
        <w:rPr>
          <w:rFonts w:ascii="Times New Roman" w:hAnsi="Times New Roman"/>
          <w:sz w:val="24"/>
          <w:szCs w:val="24"/>
        </w:rPr>
        <w:t>JetBlue</w:t>
      </w:r>
      <w:r>
        <w:rPr>
          <w:rFonts w:ascii="Times New Roman" w:hAnsi="Times New Roman"/>
          <w:sz w:val="24"/>
          <w:szCs w:val="24"/>
        </w:rPr>
        <w:t xml:space="preserve"> and Southwest Airlines) and RAA that the Department use the number of domestic </w:t>
      </w:r>
      <w:r w:rsidR="00D43037">
        <w:rPr>
          <w:rFonts w:ascii="Times New Roman" w:hAnsi="Times New Roman"/>
          <w:sz w:val="24"/>
          <w:szCs w:val="24"/>
        </w:rPr>
        <w:t>bag enplanements</w:t>
      </w:r>
      <w:r w:rsidR="00FE7A16">
        <w:rPr>
          <w:rFonts w:ascii="Times New Roman" w:hAnsi="Times New Roman"/>
          <w:sz w:val="24"/>
          <w:szCs w:val="24"/>
        </w:rPr>
        <w:t xml:space="preserve"> rather than origin-and-</w:t>
      </w:r>
      <w:r>
        <w:rPr>
          <w:rFonts w:ascii="Times New Roman" w:hAnsi="Times New Roman"/>
          <w:sz w:val="24"/>
          <w:szCs w:val="24"/>
        </w:rPr>
        <w:t xml:space="preserve">destination bags in the denominator.  We have revised the language of the relevant section accordingly.  </w:t>
      </w:r>
      <w:r w:rsidR="000220AF">
        <w:rPr>
          <w:rFonts w:ascii="Times New Roman" w:hAnsi="Times New Roman"/>
          <w:sz w:val="24"/>
          <w:szCs w:val="24"/>
        </w:rPr>
        <w:t xml:space="preserve">Using the enplaned-bag approach will avoid the costs that would be entailed for tracking a given bag from origin to destination for connecting passengers under an origin-and-destination approach.  </w:t>
      </w:r>
      <w:r w:rsidR="00FE7A16">
        <w:rPr>
          <w:rFonts w:ascii="Times New Roman" w:hAnsi="Times New Roman"/>
          <w:sz w:val="24"/>
          <w:szCs w:val="24"/>
        </w:rPr>
        <w:t>The</w:t>
      </w:r>
      <w:r w:rsidR="000220AF">
        <w:rPr>
          <w:rFonts w:ascii="Times New Roman" w:hAnsi="Times New Roman"/>
          <w:sz w:val="24"/>
          <w:szCs w:val="24"/>
        </w:rPr>
        <w:t xml:space="preserve"> use of</w:t>
      </w:r>
      <w:r w:rsidR="00FE7A16">
        <w:rPr>
          <w:rFonts w:ascii="Times New Roman" w:hAnsi="Times New Roman"/>
          <w:sz w:val="24"/>
          <w:szCs w:val="24"/>
        </w:rPr>
        <w:t xml:space="preserve"> </w:t>
      </w:r>
      <w:r w:rsidR="008D73CB">
        <w:rPr>
          <w:rFonts w:ascii="Times New Roman" w:hAnsi="Times New Roman"/>
          <w:sz w:val="24"/>
          <w:szCs w:val="24"/>
        </w:rPr>
        <w:t xml:space="preserve">“enplaned bag” </w:t>
      </w:r>
      <w:r w:rsidR="00FE7A16">
        <w:rPr>
          <w:rFonts w:ascii="Times New Roman" w:hAnsi="Times New Roman"/>
          <w:sz w:val="24"/>
          <w:szCs w:val="24"/>
        </w:rPr>
        <w:t>language</w:t>
      </w:r>
      <w:r w:rsidR="000220AF">
        <w:rPr>
          <w:rFonts w:ascii="Times New Roman" w:hAnsi="Times New Roman"/>
          <w:sz w:val="24"/>
          <w:szCs w:val="24"/>
        </w:rPr>
        <w:t xml:space="preserve"> in</w:t>
      </w:r>
      <w:r w:rsidR="00FE7A16">
        <w:rPr>
          <w:rFonts w:ascii="Times New Roman" w:hAnsi="Times New Roman"/>
          <w:sz w:val="24"/>
          <w:szCs w:val="24"/>
        </w:rPr>
        <w:t xml:space="preserve"> the final rule </w:t>
      </w:r>
      <w:r w:rsidR="000220AF">
        <w:rPr>
          <w:rFonts w:ascii="Times New Roman" w:hAnsi="Times New Roman"/>
          <w:sz w:val="24"/>
          <w:szCs w:val="24"/>
        </w:rPr>
        <w:t xml:space="preserve">also </w:t>
      </w:r>
      <w:r w:rsidR="00B372F1">
        <w:rPr>
          <w:rFonts w:ascii="Times New Roman" w:hAnsi="Times New Roman"/>
          <w:sz w:val="24"/>
          <w:szCs w:val="24"/>
        </w:rPr>
        <w:lastRenderedPageBreak/>
        <w:t xml:space="preserve">results in a carrier receiving “credit” for a properly-handled bag on each </w:t>
      </w:r>
      <w:r w:rsidR="007971D8">
        <w:rPr>
          <w:rFonts w:ascii="Times New Roman" w:hAnsi="Times New Roman"/>
          <w:sz w:val="24"/>
          <w:szCs w:val="24"/>
        </w:rPr>
        <w:t xml:space="preserve">flight </w:t>
      </w:r>
      <w:r w:rsidR="00B372F1">
        <w:rPr>
          <w:rFonts w:ascii="Times New Roman" w:hAnsi="Times New Roman"/>
          <w:sz w:val="24"/>
          <w:szCs w:val="24"/>
        </w:rPr>
        <w:t xml:space="preserve">of a passenger’s journey.  This ensures that when bags travel on multi-carrier itineraries or when interline agreements allow carriers to check bags through to the passenger’s final destination, even when that passenger possesses more than one ticket, the operating carrier on each </w:t>
      </w:r>
      <w:r w:rsidR="000C1CBF">
        <w:rPr>
          <w:rFonts w:ascii="Times New Roman" w:hAnsi="Times New Roman"/>
          <w:sz w:val="24"/>
          <w:szCs w:val="24"/>
        </w:rPr>
        <w:t xml:space="preserve">flight </w:t>
      </w:r>
      <w:r w:rsidR="00B372F1">
        <w:rPr>
          <w:rFonts w:ascii="Times New Roman" w:hAnsi="Times New Roman"/>
          <w:sz w:val="24"/>
          <w:szCs w:val="24"/>
        </w:rPr>
        <w:t xml:space="preserve">will receive “credit” for a properly-handled bag.  </w:t>
      </w:r>
      <w:r w:rsidR="00FE7A16">
        <w:rPr>
          <w:rFonts w:ascii="Times New Roman" w:hAnsi="Times New Roman"/>
          <w:sz w:val="24"/>
          <w:szCs w:val="24"/>
        </w:rPr>
        <w:t xml:space="preserve">For example, if a passenger </w:t>
      </w:r>
      <w:r w:rsidR="005C0796">
        <w:rPr>
          <w:rFonts w:ascii="Times New Roman" w:hAnsi="Times New Roman"/>
          <w:sz w:val="24"/>
          <w:szCs w:val="24"/>
        </w:rPr>
        <w:t xml:space="preserve">travels </w:t>
      </w:r>
      <w:r w:rsidR="00FE7A16">
        <w:rPr>
          <w:rFonts w:ascii="Times New Roman" w:hAnsi="Times New Roman"/>
          <w:sz w:val="24"/>
          <w:szCs w:val="24"/>
        </w:rPr>
        <w:t xml:space="preserve">on a flight </w:t>
      </w:r>
      <w:r w:rsidR="005E7B35">
        <w:rPr>
          <w:rFonts w:ascii="Times New Roman" w:hAnsi="Times New Roman"/>
          <w:sz w:val="24"/>
          <w:szCs w:val="24"/>
        </w:rPr>
        <w:t xml:space="preserve">operated </w:t>
      </w:r>
      <w:r w:rsidR="00FE7A16">
        <w:rPr>
          <w:rFonts w:ascii="Times New Roman" w:hAnsi="Times New Roman"/>
          <w:sz w:val="24"/>
          <w:szCs w:val="24"/>
        </w:rPr>
        <w:t xml:space="preserve">by airline A from </w:t>
      </w:r>
      <w:r w:rsidR="007634C5">
        <w:rPr>
          <w:rFonts w:ascii="Times New Roman" w:hAnsi="Times New Roman"/>
          <w:sz w:val="24"/>
          <w:szCs w:val="24"/>
        </w:rPr>
        <w:t xml:space="preserve">Washington, DC </w:t>
      </w:r>
      <w:r w:rsidR="00FE7A16">
        <w:rPr>
          <w:rFonts w:ascii="Times New Roman" w:hAnsi="Times New Roman"/>
          <w:sz w:val="24"/>
          <w:szCs w:val="24"/>
        </w:rPr>
        <w:t xml:space="preserve">to </w:t>
      </w:r>
      <w:r w:rsidR="007634C5">
        <w:rPr>
          <w:rFonts w:ascii="Times New Roman" w:hAnsi="Times New Roman"/>
          <w:sz w:val="24"/>
          <w:szCs w:val="24"/>
        </w:rPr>
        <w:t>Los Angeles</w:t>
      </w:r>
      <w:r w:rsidR="00FE7A16">
        <w:rPr>
          <w:rFonts w:ascii="Times New Roman" w:hAnsi="Times New Roman"/>
          <w:sz w:val="24"/>
          <w:szCs w:val="24"/>
        </w:rPr>
        <w:t xml:space="preserve">, and </w:t>
      </w:r>
      <w:r w:rsidR="001E3CEE">
        <w:rPr>
          <w:rFonts w:ascii="Times New Roman" w:hAnsi="Times New Roman"/>
          <w:sz w:val="24"/>
          <w:szCs w:val="24"/>
        </w:rPr>
        <w:t xml:space="preserve">a flight </w:t>
      </w:r>
      <w:r w:rsidR="00DD7A7D">
        <w:rPr>
          <w:rFonts w:ascii="Times New Roman" w:hAnsi="Times New Roman"/>
          <w:sz w:val="24"/>
          <w:szCs w:val="24"/>
        </w:rPr>
        <w:t xml:space="preserve">operated by </w:t>
      </w:r>
      <w:r w:rsidR="00FE7A16">
        <w:rPr>
          <w:rFonts w:ascii="Times New Roman" w:hAnsi="Times New Roman"/>
          <w:sz w:val="24"/>
          <w:szCs w:val="24"/>
        </w:rPr>
        <w:t xml:space="preserve">airline </w:t>
      </w:r>
      <w:r w:rsidR="005E7B35">
        <w:rPr>
          <w:rFonts w:ascii="Times New Roman" w:hAnsi="Times New Roman"/>
          <w:sz w:val="24"/>
          <w:szCs w:val="24"/>
        </w:rPr>
        <w:t>B</w:t>
      </w:r>
      <w:r w:rsidR="00FE7A16">
        <w:rPr>
          <w:rFonts w:ascii="Times New Roman" w:hAnsi="Times New Roman"/>
          <w:sz w:val="24"/>
          <w:szCs w:val="24"/>
        </w:rPr>
        <w:t xml:space="preserve"> from </w:t>
      </w:r>
      <w:r w:rsidR="007634C5">
        <w:rPr>
          <w:rFonts w:ascii="Times New Roman" w:hAnsi="Times New Roman"/>
          <w:sz w:val="24"/>
          <w:szCs w:val="24"/>
        </w:rPr>
        <w:t xml:space="preserve">Los Angeles </w:t>
      </w:r>
      <w:r w:rsidR="00FE7A16">
        <w:rPr>
          <w:rFonts w:ascii="Times New Roman" w:hAnsi="Times New Roman"/>
          <w:sz w:val="24"/>
          <w:szCs w:val="24"/>
        </w:rPr>
        <w:t xml:space="preserve">to </w:t>
      </w:r>
      <w:r w:rsidR="007634C5">
        <w:rPr>
          <w:rFonts w:ascii="Times New Roman" w:hAnsi="Times New Roman"/>
          <w:sz w:val="24"/>
          <w:szCs w:val="24"/>
        </w:rPr>
        <w:t>Honolulu</w:t>
      </w:r>
      <w:r w:rsidR="00FE7A16">
        <w:rPr>
          <w:rFonts w:ascii="Times New Roman" w:hAnsi="Times New Roman"/>
          <w:sz w:val="24"/>
          <w:szCs w:val="24"/>
        </w:rPr>
        <w:t xml:space="preserve">, </w:t>
      </w:r>
      <w:r w:rsidR="009150E4">
        <w:rPr>
          <w:rFonts w:ascii="Times New Roman" w:hAnsi="Times New Roman"/>
          <w:sz w:val="24"/>
          <w:szCs w:val="24"/>
        </w:rPr>
        <w:t>for the “denominator”</w:t>
      </w:r>
      <w:r w:rsidR="00585B75">
        <w:rPr>
          <w:rFonts w:ascii="Times New Roman" w:hAnsi="Times New Roman"/>
          <w:sz w:val="24"/>
          <w:szCs w:val="24"/>
        </w:rPr>
        <w:t xml:space="preserve"> figure </w:t>
      </w:r>
      <w:r w:rsidR="00FE7A16">
        <w:rPr>
          <w:rFonts w:ascii="Times New Roman" w:hAnsi="Times New Roman"/>
          <w:sz w:val="24"/>
          <w:szCs w:val="24"/>
        </w:rPr>
        <w:t xml:space="preserve">airline </w:t>
      </w:r>
      <w:r w:rsidR="005E7B35">
        <w:rPr>
          <w:rFonts w:ascii="Times New Roman" w:hAnsi="Times New Roman"/>
          <w:sz w:val="24"/>
          <w:szCs w:val="24"/>
        </w:rPr>
        <w:t>A</w:t>
      </w:r>
      <w:r w:rsidR="00FE7A16">
        <w:rPr>
          <w:rFonts w:ascii="Times New Roman" w:hAnsi="Times New Roman"/>
          <w:sz w:val="24"/>
          <w:szCs w:val="24"/>
        </w:rPr>
        <w:t xml:space="preserve"> would include the passenger’s checked baggage in its reporting for the </w:t>
      </w:r>
      <w:r w:rsidR="007634C5">
        <w:rPr>
          <w:rFonts w:ascii="Times New Roman" w:hAnsi="Times New Roman"/>
          <w:sz w:val="24"/>
          <w:szCs w:val="24"/>
        </w:rPr>
        <w:t>Washington – Los Angeles</w:t>
      </w:r>
      <w:r w:rsidR="00FE7A16">
        <w:rPr>
          <w:rFonts w:ascii="Times New Roman" w:hAnsi="Times New Roman"/>
          <w:sz w:val="24"/>
          <w:szCs w:val="24"/>
        </w:rPr>
        <w:t xml:space="preserve"> </w:t>
      </w:r>
      <w:r w:rsidR="00380D84">
        <w:rPr>
          <w:rFonts w:ascii="Times New Roman" w:hAnsi="Times New Roman"/>
          <w:sz w:val="24"/>
          <w:szCs w:val="24"/>
        </w:rPr>
        <w:t xml:space="preserve">flight </w:t>
      </w:r>
      <w:r w:rsidR="00FE7A16">
        <w:rPr>
          <w:rFonts w:ascii="Times New Roman" w:hAnsi="Times New Roman"/>
          <w:sz w:val="24"/>
          <w:szCs w:val="24"/>
        </w:rPr>
        <w:t xml:space="preserve">while airline </w:t>
      </w:r>
      <w:r w:rsidR="005E7B35">
        <w:rPr>
          <w:rFonts w:ascii="Times New Roman" w:hAnsi="Times New Roman"/>
          <w:sz w:val="24"/>
          <w:szCs w:val="24"/>
        </w:rPr>
        <w:t>B</w:t>
      </w:r>
      <w:r w:rsidR="00FE7A16">
        <w:rPr>
          <w:rFonts w:ascii="Times New Roman" w:hAnsi="Times New Roman"/>
          <w:sz w:val="24"/>
          <w:szCs w:val="24"/>
        </w:rPr>
        <w:t xml:space="preserve"> would include the passenger’s checked baggage in its reporting for the </w:t>
      </w:r>
      <w:r w:rsidR="000F5DC2">
        <w:rPr>
          <w:rFonts w:ascii="Times New Roman" w:hAnsi="Times New Roman"/>
          <w:sz w:val="24"/>
          <w:szCs w:val="24"/>
        </w:rPr>
        <w:t>Los Angeles - Honolulu</w:t>
      </w:r>
      <w:r w:rsidR="00FE7A16">
        <w:rPr>
          <w:rFonts w:ascii="Times New Roman" w:hAnsi="Times New Roman"/>
          <w:sz w:val="24"/>
          <w:szCs w:val="24"/>
        </w:rPr>
        <w:t xml:space="preserve"> </w:t>
      </w:r>
      <w:r w:rsidR="00380D84">
        <w:rPr>
          <w:rFonts w:ascii="Times New Roman" w:hAnsi="Times New Roman"/>
          <w:sz w:val="24"/>
          <w:szCs w:val="24"/>
        </w:rPr>
        <w:t>flight</w:t>
      </w:r>
      <w:r w:rsidR="00FE7A16">
        <w:rPr>
          <w:rFonts w:ascii="Times New Roman" w:hAnsi="Times New Roman"/>
          <w:sz w:val="24"/>
          <w:szCs w:val="24"/>
        </w:rPr>
        <w:t xml:space="preserve">.  </w:t>
      </w:r>
      <w:r w:rsidR="001722CC">
        <w:rPr>
          <w:rFonts w:ascii="Times New Roman" w:hAnsi="Times New Roman"/>
          <w:sz w:val="24"/>
          <w:szCs w:val="24"/>
        </w:rPr>
        <w:t>The same piece of luggage would be reported by both airlines</w:t>
      </w:r>
      <w:r w:rsidR="000220AF">
        <w:rPr>
          <w:rFonts w:ascii="Times New Roman" w:hAnsi="Times New Roman"/>
          <w:sz w:val="24"/>
          <w:szCs w:val="24"/>
        </w:rPr>
        <w:t xml:space="preserve"> (on different flights)</w:t>
      </w:r>
      <w:r w:rsidR="001722CC">
        <w:rPr>
          <w:rFonts w:ascii="Times New Roman" w:hAnsi="Times New Roman"/>
          <w:sz w:val="24"/>
          <w:szCs w:val="24"/>
        </w:rPr>
        <w:t xml:space="preserve">, thus giving both airlines the chance to receive “credit” for handling the bag.  </w:t>
      </w:r>
      <w:r w:rsidR="00FE7A16">
        <w:rPr>
          <w:rFonts w:ascii="Times New Roman" w:hAnsi="Times New Roman"/>
          <w:sz w:val="24"/>
          <w:szCs w:val="24"/>
        </w:rPr>
        <w:t>Whether or not airlines A and B operate one or both of those flights as part of a</w:t>
      </w:r>
      <w:r w:rsidR="00017169">
        <w:rPr>
          <w:rFonts w:ascii="Times New Roman" w:hAnsi="Times New Roman"/>
          <w:sz w:val="24"/>
          <w:szCs w:val="24"/>
        </w:rPr>
        <w:t xml:space="preserve"> code-share or </w:t>
      </w:r>
      <w:r w:rsidR="00DD7A7D">
        <w:rPr>
          <w:rFonts w:ascii="Times New Roman" w:hAnsi="Times New Roman"/>
          <w:sz w:val="24"/>
          <w:szCs w:val="24"/>
        </w:rPr>
        <w:t xml:space="preserve">as part of </w:t>
      </w:r>
      <w:r w:rsidR="00017169">
        <w:rPr>
          <w:rFonts w:ascii="Times New Roman" w:hAnsi="Times New Roman"/>
          <w:sz w:val="24"/>
          <w:szCs w:val="24"/>
        </w:rPr>
        <w:t>a</w:t>
      </w:r>
      <w:r w:rsidR="006A5FB5">
        <w:rPr>
          <w:rFonts w:ascii="Times New Roman" w:hAnsi="Times New Roman"/>
          <w:sz w:val="24"/>
          <w:szCs w:val="24"/>
        </w:rPr>
        <w:t xml:space="preserve">n </w:t>
      </w:r>
      <w:r w:rsidR="00017169">
        <w:rPr>
          <w:rFonts w:ascii="Times New Roman" w:hAnsi="Times New Roman"/>
          <w:sz w:val="24"/>
          <w:szCs w:val="24"/>
        </w:rPr>
        <w:t>interline</w:t>
      </w:r>
      <w:r w:rsidR="00DD7A7D">
        <w:rPr>
          <w:rFonts w:ascii="Times New Roman" w:hAnsi="Times New Roman"/>
          <w:sz w:val="24"/>
          <w:szCs w:val="24"/>
        </w:rPr>
        <w:t xml:space="preserve"> agreement</w:t>
      </w:r>
      <w:r w:rsidR="003A5C72">
        <w:rPr>
          <w:rFonts w:ascii="Times New Roman" w:hAnsi="Times New Roman"/>
          <w:sz w:val="24"/>
          <w:szCs w:val="24"/>
        </w:rPr>
        <w:t xml:space="preserve"> </w:t>
      </w:r>
      <w:r w:rsidR="00FE7A16">
        <w:rPr>
          <w:rFonts w:ascii="Times New Roman" w:hAnsi="Times New Roman"/>
          <w:sz w:val="24"/>
          <w:szCs w:val="24"/>
        </w:rPr>
        <w:t>would have no impact on their reporting requirements.</w:t>
      </w:r>
      <w:r w:rsidR="001722CC">
        <w:rPr>
          <w:rFonts w:ascii="Times New Roman" w:hAnsi="Times New Roman"/>
          <w:sz w:val="24"/>
          <w:szCs w:val="24"/>
        </w:rPr>
        <w:t xml:space="preserve">  In the comments received from A</w:t>
      </w:r>
      <w:r w:rsidR="008861CF">
        <w:rPr>
          <w:rFonts w:ascii="Times New Roman" w:hAnsi="Times New Roman"/>
          <w:sz w:val="24"/>
          <w:szCs w:val="24"/>
        </w:rPr>
        <w:t>4</w:t>
      </w:r>
      <w:r w:rsidR="001722CC">
        <w:rPr>
          <w:rFonts w:ascii="Times New Roman" w:hAnsi="Times New Roman"/>
          <w:sz w:val="24"/>
          <w:szCs w:val="24"/>
        </w:rPr>
        <w:t xml:space="preserve">A (excluding </w:t>
      </w:r>
      <w:r w:rsidR="00585B75">
        <w:rPr>
          <w:rFonts w:ascii="Times New Roman" w:hAnsi="Times New Roman"/>
          <w:sz w:val="24"/>
          <w:szCs w:val="24"/>
        </w:rPr>
        <w:t>JetBlue</w:t>
      </w:r>
      <w:r w:rsidR="001722CC">
        <w:rPr>
          <w:rFonts w:ascii="Times New Roman" w:hAnsi="Times New Roman"/>
          <w:sz w:val="24"/>
          <w:szCs w:val="24"/>
        </w:rPr>
        <w:t xml:space="preserve"> and Southwest) and RAA, </w:t>
      </w:r>
      <w:r w:rsidR="008F7F2C">
        <w:rPr>
          <w:rFonts w:ascii="Times New Roman" w:hAnsi="Times New Roman"/>
          <w:sz w:val="24"/>
          <w:szCs w:val="24"/>
        </w:rPr>
        <w:t>the</w:t>
      </w:r>
      <w:r w:rsidR="00D43037">
        <w:rPr>
          <w:rFonts w:ascii="Times New Roman" w:hAnsi="Times New Roman"/>
          <w:sz w:val="24"/>
          <w:szCs w:val="24"/>
        </w:rPr>
        <w:t xml:space="preserve"> </w:t>
      </w:r>
      <w:r w:rsidR="008F7F2C">
        <w:rPr>
          <w:rFonts w:ascii="Times New Roman" w:hAnsi="Times New Roman"/>
          <w:sz w:val="24"/>
          <w:szCs w:val="24"/>
        </w:rPr>
        <w:t xml:space="preserve">associations noted that </w:t>
      </w:r>
      <w:r w:rsidR="001722CC">
        <w:rPr>
          <w:rFonts w:ascii="Times New Roman" w:hAnsi="Times New Roman"/>
          <w:sz w:val="24"/>
          <w:szCs w:val="24"/>
        </w:rPr>
        <w:t>the</w:t>
      </w:r>
      <w:r w:rsidR="008F7F2C">
        <w:rPr>
          <w:rFonts w:ascii="Times New Roman" w:hAnsi="Times New Roman"/>
          <w:sz w:val="24"/>
          <w:szCs w:val="24"/>
        </w:rPr>
        <w:t xml:space="preserve"> “</w:t>
      </w:r>
      <w:r w:rsidR="00D43037">
        <w:rPr>
          <w:rFonts w:ascii="Times New Roman" w:hAnsi="Times New Roman"/>
          <w:sz w:val="24"/>
          <w:szCs w:val="24"/>
        </w:rPr>
        <w:t>enplanement</w:t>
      </w:r>
      <w:r w:rsidR="008F7F2C">
        <w:rPr>
          <w:rFonts w:ascii="Times New Roman" w:hAnsi="Times New Roman"/>
          <w:sz w:val="24"/>
          <w:szCs w:val="24"/>
        </w:rPr>
        <w:t>” approach would resolve much of the complexity stemming from interlining, gate checking, and “valet”</w:t>
      </w:r>
      <w:r w:rsidR="00D43037">
        <w:rPr>
          <w:rFonts w:ascii="Times New Roman" w:hAnsi="Times New Roman"/>
          <w:sz w:val="24"/>
          <w:szCs w:val="24"/>
        </w:rPr>
        <w:t xml:space="preserve"> bag</w:t>
      </w:r>
      <w:r w:rsidR="008F7F2C">
        <w:rPr>
          <w:rFonts w:ascii="Times New Roman" w:hAnsi="Times New Roman"/>
          <w:sz w:val="24"/>
          <w:szCs w:val="24"/>
        </w:rPr>
        <w:t xml:space="preserve"> situations.  Thus, the Department believes that </w:t>
      </w:r>
      <w:r w:rsidR="008861CF">
        <w:rPr>
          <w:rFonts w:ascii="Times New Roman" w:hAnsi="Times New Roman"/>
          <w:sz w:val="24"/>
          <w:szCs w:val="24"/>
        </w:rPr>
        <w:t xml:space="preserve">adopting </w:t>
      </w:r>
      <w:r w:rsidR="005E7B35">
        <w:rPr>
          <w:rFonts w:ascii="Times New Roman" w:hAnsi="Times New Roman"/>
          <w:sz w:val="24"/>
          <w:szCs w:val="24"/>
        </w:rPr>
        <w:t xml:space="preserve">the suggested methodology of </w:t>
      </w:r>
      <w:r w:rsidR="008861CF">
        <w:rPr>
          <w:rFonts w:ascii="Times New Roman" w:hAnsi="Times New Roman"/>
          <w:sz w:val="24"/>
          <w:szCs w:val="24"/>
        </w:rPr>
        <w:t>A4</w:t>
      </w:r>
      <w:r w:rsidR="00A07A0A">
        <w:rPr>
          <w:rFonts w:ascii="Times New Roman" w:hAnsi="Times New Roman"/>
          <w:sz w:val="24"/>
          <w:szCs w:val="24"/>
        </w:rPr>
        <w:t xml:space="preserve">A (excluding </w:t>
      </w:r>
      <w:r w:rsidR="00585B75">
        <w:rPr>
          <w:rFonts w:ascii="Times New Roman" w:hAnsi="Times New Roman"/>
          <w:sz w:val="24"/>
          <w:szCs w:val="24"/>
        </w:rPr>
        <w:t>JetBlue</w:t>
      </w:r>
      <w:r w:rsidR="00A07A0A">
        <w:rPr>
          <w:rFonts w:ascii="Times New Roman" w:hAnsi="Times New Roman"/>
          <w:sz w:val="24"/>
          <w:szCs w:val="24"/>
        </w:rPr>
        <w:t xml:space="preserve"> and Southwest) and RAA</w:t>
      </w:r>
      <w:r w:rsidR="008F7F2C">
        <w:rPr>
          <w:rFonts w:ascii="Times New Roman" w:hAnsi="Times New Roman"/>
          <w:sz w:val="24"/>
          <w:szCs w:val="24"/>
        </w:rPr>
        <w:t xml:space="preserve"> will result in lower compliance costs for air carriers.</w:t>
      </w:r>
    </w:p>
    <w:p w:rsidR="00EE491F" w:rsidRDefault="00EE491F"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Using the total number of domestic bag enplanements rather than bags checked for origin-destination trips further reduces the rule’s cost because air carriers already count pieces of checked baggage in order to comply with the Federal Aviation Administration’s (FAA) existing weight-and-balance requirements.  The FAA requires that carriers maintain, for at least three months, the number of “standard,” “heavy,” and “non-luggage” bags carried in the cargo </w:t>
      </w:r>
      <w:r w:rsidRPr="00605479">
        <w:rPr>
          <w:rFonts w:ascii="Times New Roman" w:hAnsi="Times New Roman"/>
          <w:sz w:val="24"/>
          <w:szCs w:val="24"/>
        </w:rPr>
        <w:lastRenderedPageBreak/>
        <w:t>compartment.  Delta Air Lines confirmed at the May 17, 2012, public meeting that, because of the FAA requirements, the carrier a</w:t>
      </w:r>
      <w:r w:rsidR="005C69A2" w:rsidRPr="00605479">
        <w:rPr>
          <w:rFonts w:ascii="Times New Roman" w:hAnsi="Times New Roman"/>
          <w:sz w:val="24"/>
          <w:szCs w:val="24"/>
        </w:rPr>
        <w:t>lready possesses a tally of bags transported in the cargo compartment on each of its domestic scheduled flights.</w:t>
      </w:r>
    </w:p>
    <w:p w:rsidR="00F13824" w:rsidRDefault="00F13824" w:rsidP="00087531">
      <w:pPr>
        <w:keepNext/>
        <w:spacing w:after="0" w:line="480" w:lineRule="auto"/>
        <w:ind w:firstLine="720"/>
        <w:rPr>
          <w:rFonts w:ascii="Times New Roman" w:hAnsi="Times New Roman"/>
          <w:sz w:val="24"/>
          <w:szCs w:val="24"/>
        </w:rPr>
      </w:pPr>
      <w:r>
        <w:rPr>
          <w:rFonts w:ascii="Times New Roman" w:hAnsi="Times New Roman"/>
          <w:sz w:val="24"/>
          <w:szCs w:val="24"/>
        </w:rPr>
        <w:t>With respect to A4A’s January 12, 2016</w:t>
      </w:r>
      <w:r w:rsidR="00AD6475">
        <w:rPr>
          <w:rFonts w:ascii="Times New Roman" w:hAnsi="Times New Roman"/>
          <w:sz w:val="24"/>
          <w:szCs w:val="24"/>
        </w:rPr>
        <w:t>,</w:t>
      </w:r>
      <w:r>
        <w:rPr>
          <w:rFonts w:ascii="Times New Roman" w:hAnsi="Times New Roman"/>
          <w:sz w:val="24"/>
          <w:szCs w:val="24"/>
        </w:rPr>
        <w:t xml:space="preserve"> supplemental comments, the language in the “Consumer Rule 3” NPRM concerning reporting by flight segment referred to a separate proposal in that proceeding that would require carrier </w:t>
      </w:r>
      <w:r w:rsidR="004F41B9">
        <w:rPr>
          <w:rFonts w:ascii="Times New Roman" w:hAnsi="Times New Roman"/>
          <w:sz w:val="24"/>
          <w:szCs w:val="24"/>
        </w:rPr>
        <w:t xml:space="preserve">reports about on-time performance, oversales, and mishandled baggage to include data for flights operated by their domestic code-share partners.  </w:t>
      </w:r>
      <w:r w:rsidR="00634DA4">
        <w:rPr>
          <w:rFonts w:ascii="Times New Roman" w:hAnsi="Times New Roman"/>
          <w:sz w:val="24"/>
          <w:szCs w:val="24"/>
        </w:rPr>
        <w:t>T</w:t>
      </w:r>
      <w:r w:rsidR="004F41B9">
        <w:rPr>
          <w:rFonts w:ascii="Times New Roman" w:hAnsi="Times New Roman"/>
          <w:sz w:val="24"/>
          <w:szCs w:val="24"/>
        </w:rPr>
        <w:t xml:space="preserve">he phrase “for all domestic </w:t>
      </w:r>
      <w:r w:rsidR="00634DA4">
        <w:rPr>
          <w:rFonts w:ascii="Times New Roman" w:hAnsi="Times New Roman"/>
          <w:sz w:val="24"/>
          <w:szCs w:val="24"/>
        </w:rPr>
        <w:t>scheduled passenger flight segments that are held out with the reporting carrier’s code” in that NPRM was simply intended to capture the code-share operations, not to require reporting by flight segment.  If this Consumer Rule 3 proposal is finalized, we will modify the phrase in question to make this clear.</w:t>
      </w:r>
      <w:r w:rsidR="007B5A89">
        <w:rPr>
          <w:rFonts w:ascii="Times New Roman" w:hAnsi="Times New Roman"/>
          <w:sz w:val="24"/>
          <w:szCs w:val="24"/>
        </w:rPr>
        <w:t xml:space="preserve">  This final rule simply requires carriers to count the number of checked bags that are enplaned on each flight; it does not require carriers to conduct segment-by-segment tracking of the number of bags on board each segment of a direct flight, nor does it require origin-destination (“O&amp;D”) tracking based on each passenger’s itinerary.</w:t>
      </w:r>
    </w:p>
    <w:p w:rsidR="00634DA4" w:rsidRDefault="00634DA4" w:rsidP="00087531">
      <w:pPr>
        <w:keepNext/>
        <w:spacing w:after="0" w:line="480" w:lineRule="auto"/>
        <w:ind w:firstLine="720"/>
        <w:rPr>
          <w:rFonts w:ascii="Times New Roman" w:hAnsi="Times New Roman"/>
          <w:sz w:val="24"/>
          <w:szCs w:val="24"/>
        </w:rPr>
      </w:pPr>
      <w:r>
        <w:rPr>
          <w:rFonts w:ascii="Times New Roman" w:hAnsi="Times New Roman"/>
          <w:sz w:val="24"/>
          <w:szCs w:val="24"/>
        </w:rPr>
        <w:t>A4A also contended in its January 12, 2016</w:t>
      </w:r>
      <w:r w:rsidR="00AD6475">
        <w:rPr>
          <w:rFonts w:ascii="Times New Roman" w:hAnsi="Times New Roman"/>
          <w:sz w:val="24"/>
          <w:szCs w:val="24"/>
        </w:rPr>
        <w:t>,</w:t>
      </w:r>
      <w:r>
        <w:rPr>
          <w:rFonts w:ascii="Times New Roman" w:hAnsi="Times New Roman"/>
          <w:sz w:val="24"/>
          <w:szCs w:val="24"/>
        </w:rPr>
        <w:t xml:space="preserve"> comments that </w:t>
      </w:r>
      <w:r w:rsidR="00413509">
        <w:rPr>
          <w:rFonts w:ascii="Times New Roman" w:hAnsi="Times New Roman"/>
          <w:sz w:val="24"/>
          <w:szCs w:val="24"/>
        </w:rPr>
        <w:t xml:space="preserve">in order to comply with </w:t>
      </w:r>
      <w:r>
        <w:rPr>
          <w:rFonts w:ascii="Times New Roman" w:hAnsi="Times New Roman"/>
          <w:sz w:val="24"/>
          <w:szCs w:val="24"/>
        </w:rPr>
        <w:t>the instant rule as proposed</w:t>
      </w:r>
      <w:r w:rsidR="00413509">
        <w:rPr>
          <w:rFonts w:ascii="Times New Roman" w:hAnsi="Times New Roman"/>
          <w:sz w:val="24"/>
          <w:szCs w:val="24"/>
        </w:rPr>
        <w:t xml:space="preserve">, the only realistic solution for most carriers </w:t>
      </w:r>
      <w:r w:rsidR="00C3502C">
        <w:rPr>
          <w:rFonts w:ascii="Times New Roman" w:hAnsi="Times New Roman"/>
          <w:sz w:val="24"/>
          <w:szCs w:val="24"/>
        </w:rPr>
        <w:t xml:space="preserve">is to </w:t>
      </w:r>
      <w:r w:rsidR="00AD6475">
        <w:rPr>
          <w:rFonts w:ascii="Times New Roman" w:hAnsi="Times New Roman"/>
          <w:sz w:val="24"/>
          <w:szCs w:val="24"/>
        </w:rPr>
        <w:t>begin tracking “valet bags”</w:t>
      </w:r>
      <w:r w:rsidR="00A5115D">
        <w:rPr>
          <w:rFonts w:ascii="Times New Roman" w:hAnsi="Times New Roman"/>
          <w:sz w:val="24"/>
          <w:szCs w:val="24"/>
        </w:rPr>
        <w:t xml:space="preserve"> in the same way that all other checked bags are tracked today</w:t>
      </w:r>
      <w:r w:rsidR="00AD6475">
        <w:rPr>
          <w:rFonts w:ascii="Times New Roman" w:hAnsi="Times New Roman"/>
          <w:sz w:val="24"/>
          <w:szCs w:val="24"/>
        </w:rPr>
        <w:t>—</w:t>
      </w:r>
      <w:r w:rsidR="00A5115D">
        <w:rPr>
          <w:rFonts w:ascii="Times New Roman" w:hAnsi="Times New Roman"/>
          <w:sz w:val="24"/>
          <w:szCs w:val="24"/>
        </w:rPr>
        <w:t>with an automated bag tag (ABT) that is linked to the passenger’s Passenger Name Record</w:t>
      </w:r>
      <w:r w:rsidR="00C3502C">
        <w:rPr>
          <w:rFonts w:ascii="Times New Roman" w:hAnsi="Times New Roman"/>
          <w:sz w:val="24"/>
          <w:szCs w:val="24"/>
        </w:rPr>
        <w:t>, rather than the existing paper valet tags</w:t>
      </w:r>
      <w:r w:rsidR="00A5115D">
        <w:rPr>
          <w:rFonts w:ascii="Times New Roman" w:hAnsi="Times New Roman"/>
          <w:sz w:val="24"/>
          <w:szCs w:val="24"/>
        </w:rPr>
        <w:t xml:space="preserve">.  </w:t>
      </w:r>
      <w:r w:rsidR="00C3502C">
        <w:rPr>
          <w:rFonts w:ascii="Times New Roman" w:hAnsi="Times New Roman"/>
          <w:sz w:val="24"/>
          <w:szCs w:val="24"/>
        </w:rPr>
        <w:t xml:space="preserve">A4A further asserted that once a bag is tagged with an ABT, TSA requires it to be treated like all other checked baggage and prohibits the traveler from having access to it in </w:t>
      </w:r>
      <w:r w:rsidR="002F29B9">
        <w:rPr>
          <w:rFonts w:ascii="Times New Roman" w:hAnsi="Times New Roman"/>
          <w:sz w:val="24"/>
          <w:szCs w:val="24"/>
        </w:rPr>
        <w:t xml:space="preserve">the sterile area of the airport.  A4A stated that this means that carriers could no longer return these bags to passengers on the jet bridge at the conclusion of the flight.  However, the rule does not </w:t>
      </w:r>
      <w:r w:rsidR="002F29B9">
        <w:rPr>
          <w:rFonts w:ascii="Times New Roman" w:hAnsi="Times New Roman"/>
          <w:sz w:val="24"/>
          <w:szCs w:val="24"/>
        </w:rPr>
        <w:lastRenderedPageBreak/>
        <w:t xml:space="preserve">require the use of ABTs.  In addition, TSA has advised </w:t>
      </w:r>
      <w:r w:rsidR="00B45762">
        <w:rPr>
          <w:rFonts w:ascii="Times New Roman" w:hAnsi="Times New Roman"/>
          <w:sz w:val="24"/>
          <w:szCs w:val="24"/>
        </w:rPr>
        <w:t>the Department</w:t>
      </w:r>
      <w:r w:rsidR="002F29B9">
        <w:rPr>
          <w:rFonts w:ascii="Times New Roman" w:hAnsi="Times New Roman"/>
          <w:sz w:val="24"/>
          <w:szCs w:val="24"/>
        </w:rPr>
        <w:t xml:space="preserve"> that </w:t>
      </w:r>
      <w:r w:rsidR="00B45762">
        <w:rPr>
          <w:rFonts w:ascii="Times New Roman" w:hAnsi="Times New Roman"/>
          <w:sz w:val="24"/>
          <w:szCs w:val="24"/>
        </w:rPr>
        <w:t>TSA’s</w:t>
      </w:r>
      <w:r w:rsidR="002F29B9">
        <w:rPr>
          <w:rFonts w:ascii="Times New Roman" w:hAnsi="Times New Roman"/>
          <w:sz w:val="24"/>
          <w:szCs w:val="24"/>
        </w:rPr>
        <w:t xml:space="preserve"> interest is in ensuring that passengers do not have access in the secure area of an airport to a checked bag that has not passed through the passenger security screening checkpoint.  Valet bags are screened at that checkpoint.  TSA </w:t>
      </w:r>
      <w:r w:rsidR="00B45762">
        <w:rPr>
          <w:rFonts w:ascii="Times New Roman" w:hAnsi="Times New Roman"/>
          <w:sz w:val="24"/>
          <w:szCs w:val="24"/>
        </w:rPr>
        <w:t>explained</w:t>
      </w:r>
      <w:r w:rsidR="002F29B9">
        <w:rPr>
          <w:rFonts w:ascii="Times New Roman" w:hAnsi="Times New Roman"/>
          <w:sz w:val="24"/>
          <w:szCs w:val="24"/>
        </w:rPr>
        <w:t xml:space="preserve"> that </w:t>
      </w:r>
      <w:r w:rsidR="002D357F">
        <w:rPr>
          <w:rFonts w:ascii="Times New Roman" w:hAnsi="Times New Roman"/>
          <w:sz w:val="24"/>
          <w:szCs w:val="24"/>
        </w:rPr>
        <w:t>attaching an ABT to</w:t>
      </w:r>
      <w:r w:rsidR="002F29B9">
        <w:rPr>
          <w:rFonts w:ascii="Times New Roman" w:hAnsi="Times New Roman"/>
          <w:sz w:val="24"/>
          <w:szCs w:val="24"/>
        </w:rPr>
        <w:t xml:space="preserve"> a bag that the passenger has carried through the screening checkpoint</w:t>
      </w:r>
      <w:r w:rsidR="002D357F">
        <w:rPr>
          <w:rFonts w:ascii="Times New Roman" w:hAnsi="Times New Roman"/>
          <w:sz w:val="24"/>
          <w:szCs w:val="24"/>
        </w:rPr>
        <w:t>, or referring to such a bag as a checked bag, would not trigger the prohibition on the passenger having access to that bag in the airport’s secure area.</w:t>
      </w:r>
    </w:p>
    <w:p w:rsidR="000E1343" w:rsidRPr="008F7F2C" w:rsidRDefault="000E1343"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The Department is not prescribing a particular mechanism through which air carriers must capture the data required by this rule.  Carriers may adopt whichever method they find best suited to their business model.  In terms of “valet” bags, for example, this rule does not require air carriers to provide</w:t>
      </w:r>
      <w:r w:rsidR="00E83A1A" w:rsidRPr="00605479">
        <w:rPr>
          <w:rFonts w:ascii="Times New Roman" w:hAnsi="Times New Roman"/>
          <w:sz w:val="24"/>
          <w:szCs w:val="24"/>
        </w:rPr>
        <w:t xml:space="preserve"> passengers with individual bag claims</w:t>
      </w:r>
      <w:r w:rsidR="005C69A2" w:rsidRPr="00605479">
        <w:rPr>
          <w:rFonts w:ascii="Times New Roman" w:hAnsi="Times New Roman"/>
          <w:sz w:val="24"/>
          <w:szCs w:val="24"/>
        </w:rPr>
        <w:t xml:space="preserve"> that must be matched to bags on arrival</w:t>
      </w:r>
      <w:r w:rsidR="00E83A1A" w:rsidRPr="00605479">
        <w:rPr>
          <w:rFonts w:ascii="Times New Roman" w:hAnsi="Times New Roman"/>
          <w:sz w:val="24"/>
          <w:szCs w:val="24"/>
        </w:rPr>
        <w:t>; instead, air carriers need only ensure that the “valet” bag is properly counted in the data reported to the Department.</w:t>
      </w:r>
    </w:p>
    <w:p w:rsidR="00507D42" w:rsidRPr="00507D42" w:rsidRDefault="002D357F" w:rsidP="00087531">
      <w:pPr>
        <w:keepNext/>
        <w:spacing w:after="0" w:line="480" w:lineRule="auto"/>
        <w:ind w:firstLine="720"/>
        <w:rPr>
          <w:rFonts w:ascii="Times New Roman" w:hAnsi="Times New Roman"/>
          <w:sz w:val="24"/>
          <w:szCs w:val="24"/>
        </w:rPr>
      </w:pPr>
      <w:r>
        <w:rPr>
          <w:rFonts w:ascii="Times New Roman" w:hAnsi="Times New Roman"/>
          <w:color w:val="000000"/>
          <w:sz w:val="24"/>
          <w:szCs w:val="24"/>
        </w:rPr>
        <w:t>Finally</w:t>
      </w:r>
      <w:r w:rsidR="001722CC">
        <w:rPr>
          <w:rFonts w:ascii="Times New Roman" w:hAnsi="Times New Roman"/>
          <w:color w:val="000000"/>
          <w:sz w:val="24"/>
          <w:szCs w:val="24"/>
        </w:rPr>
        <w:t>, the Department has made a ministerial change to its proposed rule.  In its NPRM, the Department</w:t>
      </w:r>
      <w:r w:rsidR="00507D42">
        <w:rPr>
          <w:rFonts w:ascii="Times New Roman" w:hAnsi="Times New Roman"/>
          <w:color w:val="000000"/>
          <w:sz w:val="24"/>
          <w:szCs w:val="24"/>
        </w:rPr>
        <w:t xml:space="preserve"> </w:t>
      </w:r>
      <w:r w:rsidR="00A07A0A">
        <w:rPr>
          <w:rFonts w:ascii="Times New Roman" w:hAnsi="Times New Roman"/>
          <w:color w:val="000000"/>
          <w:sz w:val="24"/>
          <w:szCs w:val="24"/>
        </w:rPr>
        <w:t xml:space="preserve">cited </w:t>
      </w:r>
      <w:r w:rsidR="00507D42">
        <w:rPr>
          <w:rFonts w:ascii="Times New Roman" w:hAnsi="Times New Roman"/>
          <w:color w:val="000000"/>
          <w:sz w:val="24"/>
          <w:szCs w:val="24"/>
        </w:rPr>
        <w:t xml:space="preserve">“49 U.S.C. 329 and chapters 41101 and 41701” as the authority for the mishandled baggage portion of the rule.  The </w:t>
      </w:r>
      <w:r w:rsidR="001722CC">
        <w:rPr>
          <w:rFonts w:ascii="Times New Roman" w:hAnsi="Times New Roman"/>
          <w:color w:val="000000"/>
          <w:sz w:val="24"/>
          <w:szCs w:val="24"/>
        </w:rPr>
        <w:t>correct citation is:</w:t>
      </w:r>
      <w:r w:rsidR="00507D42">
        <w:rPr>
          <w:rFonts w:ascii="Times New Roman" w:hAnsi="Times New Roman"/>
          <w:color w:val="000000"/>
          <w:sz w:val="24"/>
          <w:szCs w:val="24"/>
        </w:rPr>
        <w:t xml:space="preserve"> “49 U.S.C. 329, 41101 and 41701.”</w:t>
      </w:r>
    </w:p>
    <w:p w:rsidR="00B04E77" w:rsidRPr="00CE1AF8" w:rsidRDefault="00CE1AF8" w:rsidP="00CE1AF8">
      <w:pPr>
        <w:keepNext/>
        <w:spacing w:after="0" w:line="480" w:lineRule="auto"/>
        <w:ind w:firstLine="360"/>
        <w:rPr>
          <w:rFonts w:ascii="Times New Roman" w:hAnsi="Times New Roman"/>
          <w:i/>
          <w:color w:val="000000"/>
          <w:sz w:val="24"/>
          <w:szCs w:val="24"/>
        </w:rPr>
      </w:pPr>
      <w:r w:rsidRPr="002676C1">
        <w:rPr>
          <w:rFonts w:ascii="Times New Roman" w:hAnsi="Times New Roman"/>
          <w:i/>
          <w:color w:val="000000"/>
          <w:sz w:val="24"/>
          <w:szCs w:val="24"/>
        </w:rPr>
        <w:t>3.</w:t>
      </w:r>
      <w:r w:rsidRPr="002676C1">
        <w:rPr>
          <w:rFonts w:ascii="Times New Roman" w:hAnsi="Times New Roman"/>
          <w:i/>
          <w:color w:val="000000"/>
          <w:sz w:val="24"/>
          <w:szCs w:val="24"/>
        </w:rPr>
        <w:tab/>
      </w:r>
      <w:r w:rsidR="002C4508" w:rsidRPr="00CE1AF8">
        <w:rPr>
          <w:rFonts w:ascii="Times New Roman" w:hAnsi="Times New Roman"/>
          <w:i/>
          <w:sz w:val="24"/>
          <w:szCs w:val="24"/>
        </w:rPr>
        <w:t>Data for Wheelchairs and S</w:t>
      </w:r>
      <w:r w:rsidR="00B04E77" w:rsidRPr="00CE1AF8">
        <w:rPr>
          <w:rFonts w:ascii="Times New Roman" w:hAnsi="Times New Roman"/>
          <w:i/>
          <w:sz w:val="24"/>
          <w:szCs w:val="24"/>
        </w:rPr>
        <w:t>cooters</w:t>
      </w:r>
      <w:r w:rsidR="002C4508" w:rsidRPr="00CE1AF8">
        <w:rPr>
          <w:rFonts w:ascii="Times New Roman" w:hAnsi="Times New Roman"/>
          <w:i/>
          <w:sz w:val="24"/>
          <w:szCs w:val="24"/>
        </w:rPr>
        <w:t xml:space="preserve"> T</w:t>
      </w:r>
      <w:r w:rsidR="00B04E77" w:rsidRPr="00CE1AF8">
        <w:rPr>
          <w:rFonts w:ascii="Times New Roman" w:hAnsi="Times New Roman"/>
          <w:i/>
          <w:sz w:val="24"/>
          <w:szCs w:val="24"/>
        </w:rPr>
        <w:t xml:space="preserve">ransported in </w:t>
      </w:r>
      <w:r w:rsidR="002C4508" w:rsidRPr="00CE1AF8">
        <w:rPr>
          <w:rFonts w:ascii="Times New Roman" w:hAnsi="Times New Roman"/>
          <w:i/>
          <w:sz w:val="24"/>
          <w:szCs w:val="24"/>
        </w:rPr>
        <w:t>A</w:t>
      </w:r>
      <w:r w:rsidR="00B04E77" w:rsidRPr="00CE1AF8">
        <w:rPr>
          <w:rFonts w:ascii="Times New Roman" w:hAnsi="Times New Roman"/>
          <w:i/>
          <w:sz w:val="24"/>
          <w:szCs w:val="24"/>
        </w:rPr>
        <w:t xml:space="preserve">ircraft </w:t>
      </w:r>
      <w:r w:rsidR="002C4508" w:rsidRPr="00CE1AF8">
        <w:rPr>
          <w:rFonts w:ascii="Times New Roman" w:hAnsi="Times New Roman"/>
          <w:i/>
          <w:sz w:val="24"/>
          <w:szCs w:val="24"/>
        </w:rPr>
        <w:t>C</w:t>
      </w:r>
      <w:r w:rsidR="00B04E77" w:rsidRPr="00CE1AF8">
        <w:rPr>
          <w:rFonts w:ascii="Times New Roman" w:hAnsi="Times New Roman"/>
          <w:i/>
          <w:sz w:val="24"/>
          <w:szCs w:val="24"/>
        </w:rPr>
        <w:t>argo</w:t>
      </w:r>
      <w:r w:rsidR="00486AF7" w:rsidRPr="00CE1AF8">
        <w:rPr>
          <w:rFonts w:ascii="Times New Roman" w:hAnsi="Times New Roman"/>
          <w:i/>
          <w:sz w:val="24"/>
          <w:szCs w:val="24"/>
        </w:rPr>
        <w:t xml:space="preserve"> Compartments</w:t>
      </w:r>
    </w:p>
    <w:p w:rsidR="002676C1" w:rsidRPr="00CE1AF8" w:rsidRDefault="00CE1AF8" w:rsidP="00CE1AF8">
      <w:pPr>
        <w:keepNext/>
        <w:spacing w:after="0" w:line="480" w:lineRule="auto"/>
        <w:ind w:left="720" w:hanging="360"/>
        <w:rPr>
          <w:rFonts w:ascii="Times New Roman" w:hAnsi="Times New Roman"/>
          <w:i/>
          <w:color w:val="000000"/>
          <w:sz w:val="24"/>
          <w:szCs w:val="24"/>
        </w:rPr>
      </w:pPr>
      <w:r w:rsidRPr="005E3D80">
        <w:rPr>
          <w:rFonts w:ascii="Times New Roman" w:hAnsi="Times New Roman"/>
          <w:sz w:val="24"/>
          <w:szCs w:val="24"/>
        </w:rPr>
        <w:t>A.</w:t>
      </w:r>
      <w:r w:rsidRPr="005E3D80">
        <w:rPr>
          <w:rFonts w:ascii="Times New Roman" w:hAnsi="Times New Roman"/>
          <w:sz w:val="24"/>
          <w:szCs w:val="24"/>
        </w:rPr>
        <w:tab/>
      </w:r>
      <w:r w:rsidR="002676C1" w:rsidRPr="00CE1AF8">
        <w:rPr>
          <w:rFonts w:ascii="Times New Roman" w:hAnsi="Times New Roman"/>
          <w:sz w:val="24"/>
          <w:szCs w:val="24"/>
        </w:rPr>
        <w:t>Reporting Mishandled Wheelchairs and Scooters</w:t>
      </w:r>
      <w:r w:rsidR="00084CA8" w:rsidRPr="00CE1AF8">
        <w:rPr>
          <w:rFonts w:ascii="Times New Roman" w:hAnsi="Times New Roman"/>
          <w:sz w:val="24"/>
          <w:szCs w:val="24"/>
        </w:rPr>
        <w:t xml:space="preserve"> Transported in the Cargo </w:t>
      </w:r>
      <w:r w:rsidR="00486AF7" w:rsidRPr="00CE1AF8">
        <w:rPr>
          <w:rFonts w:ascii="Times New Roman" w:hAnsi="Times New Roman"/>
          <w:sz w:val="24"/>
          <w:szCs w:val="24"/>
        </w:rPr>
        <w:t>Compartment</w:t>
      </w:r>
    </w:p>
    <w:p w:rsidR="00B04E77" w:rsidRPr="005E3D80" w:rsidRDefault="00B04E77" w:rsidP="00087531">
      <w:pPr>
        <w:keepNext/>
        <w:spacing w:after="0" w:line="480" w:lineRule="auto"/>
        <w:ind w:firstLine="720"/>
        <w:rPr>
          <w:rFonts w:ascii="Times New Roman" w:hAnsi="Times New Roman"/>
          <w:color w:val="000000"/>
          <w:sz w:val="24"/>
          <w:szCs w:val="24"/>
        </w:rPr>
      </w:pPr>
      <w:r w:rsidRPr="006E3DF4">
        <w:rPr>
          <w:rFonts w:ascii="Times New Roman" w:hAnsi="Times New Roman"/>
          <w:i/>
          <w:color w:val="000000"/>
          <w:sz w:val="24"/>
          <w:szCs w:val="24"/>
        </w:rPr>
        <w:t>The NPRM:</w:t>
      </w:r>
      <w:r w:rsidRPr="006E3DF4">
        <w:rPr>
          <w:rFonts w:ascii="Times New Roman" w:hAnsi="Times New Roman"/>
          <w:color w:val="000000"/>
          <w:sz w:val="24"/>
          <w:szCs w:val="24"/>
        </w:rPr>
        <w:t xml:space="preserve"> </w:t>
      </w:r>
      <w:r w:rsidR="00276223">
        <w:rPr>
          <w:rFonts w:ascii="Times New Roman" w:hAnsi="Times New Roman"/>
          <w:color w:val="000000"/>
          <w:sz w:val="24"/>
          <w:szCs w:val="24"/>
        </w:rPr>
        <w:t xml:space="preserve"> </w:t>
      </w:r>
      <w:r w:rsidR="008227CB">
        <w:rPr>
          <w:rFonts w:ascii="Times New Roman" w:hAnsi="Times New Roman"/>
          <w:color w:val="000000"/>
          <w:sz w:val="24"/>
          <w:szCs w:val="24"/>
        </w:rPr>
        <w:t xml:space="preserve">The </w:t>
      </w:r>
      <w:r w:rsidR="005E3D80">
        <w:rPr>
          <w:rFonts w:ascii="Times New Roman" w:hAnsi="Times New Roman"/>
          <w:color w:val="000000"/>
          <w:sz w:val="24"/>
          <w:szCs w:val="24"/>
        </w:rPr>
        <w:t>Department</w:t>
      </w:r>
      <w:r w:rsidR="008227CB">
        <w:rPr>
          <w:rFonts w:ascii="Times New Roman" w:hAnsi="Times New Roman"/>
          <w:color w:val="000000"/>
          <w:sz w:val="24"/>
          <w:szCs w:val="24"/>
        </w:rPr>
        <w:t xml:space="preserve"> proposed requiring carriers to </w:t>
      </w:r>
      <w:r w:rsidR="00486AF7">
        <w:rPr>
          <w:rFonts w:ascii="Times New Roman" w:hAnsi="Times New Roman"/>
          <w:color w:val="000000"/>
          <w:sz w:val="24"/>
          <w:szCs w:val="24"/>
        </w:rPr>
        <w:t>report</w:t>
      </w:r>
      <w:r w:rsidR="008227CB">
        <w:rPr>
          <w:rFonts w:ascii="Times New Roman" w:hAnsi="Times New Roman"/>
          <w:color w:val="000000"/>
          <w:sz w:val="24"/>
          <w:szCs w:val="24"/>
        </w:rPr>
        <w:t xml:space="preserve"> the number of mishandled wheelchairs and scooters </w:t>
      </w:r>
      <w:r w:rsidR="003C6C36">
        <w:rPr>
          <w:rFonts w:ascii="Times New Roman" w:hAnsi="Times New Roman"/>
          <w:color w:val="000000"/>
          <w:sz w:val="24"/>
          <w:szCs w:val="24"/>
        </w:rPr>
        <w:t>and the total number</w:t>
      </w:r>
      <w:r w:rsidR="008227CB">
        <w:rPr>
          <w:rFonts w:ascii="Times New Roman" w:hAnsi="Times New Roman"/>
          <w:color w:val="000000"/>
          <w:sz w:val="24"/>
          <w:szCs w:val="24"/>
        </w:rPr>
        <w:t xml:space="preserve"> of wheelchairs/scooters transported in the aircraft cargo</w:t>
      </w:r>
      <w:r w:rsidR="008D73CB">
        <w:rPr>
          <w:rFonts w:ascii="Times New Roman" w:hAnsi="Times New Roman"/>
          <w:color w:val="000000"/>
          <w:sz w:val="24"/>
          <w:szCs w:val="24"/>
        </w:rPr>
        <w:t xml:space="preserve"> compartment</w:t>
      </w:r>
      <w:r w:rsidR="008227CB">
        <w:rPr>
          <w:rFonts w:ascii="Times New Roman" w:hAnsi="Times New Roman"/>
          <w:color w:val="000000"/>
          <w:sz w:val="24"/>
          <w:szCs w:val="24"/>
        </w:rPr>
        <w:t>.</w:t>
      </w:r>
      <w:r w:rsidR="005E3D80">
        <w:rPr>
          <w:rFonts w:ascii="Times New Roman" w:hAnsi="Times New Roman"/>
          <w:color w:val="000000"/>
          <w:sz w:val="24"/>
          <w:szCs w:val="24"/>
        </w:rPr>
        <w:t xml:space="preserve">  </w:t>
      </w:r>
      <w:r w:rsidR="002676C1">
        <w:rPr>
          <w:rFonts w:ascii="Times New Roman" w:hAnsi="Times New Roman"/>
          <w:color w:val="000000"/>
          <w:sz w:val="24"/>
          <w:szCs w:val="24"/>
        </w:rPr>
        <w:t xml:space="preserve">The Department sought public comment to better understand the </w:t>
      </w:r>
      <w:r w:rsidR="005C0796">
        <w:rPr>
          <w:rFonts w:ascii="Times New Roman" w:hAnsi="Times New Roman"/>
          <w:color w:val="000000"/>
          <w:sz w:val="24"/>
          <w:szCs w:val="24"/>
        </w:rPr>
        <w:t xml:space="preserve">scope </w:t>
      </w:r>
      <w:r w:rsidR="002676C1">
        <w:rPr>
          <w:rFonts w:ascii="Times New Roman" w:hAnsi="Times New Roman"/>
          <w:color w:val="000000"/>
          <w:sz w:val="24"/>
          <w:szCs w:val="24"/>
        </w:rPr>
        <w:t xml:space="preserve">of this </w:t>
      </w:r>
      <w:r w:rsidR="00605479">
        <w:rPr>
          <w:rFonts w:ascii="Times New Roman" w:hAnsi="Times New Roman"/>
          <w:color w:val="000000"/>
          <w:sz w:val="24"/>
          <w:szCs w:val="24"/>
        </w:rPr>
        <w:t>issue</w:t>
      </w:r>
      <w:r w:rsidR="002676C1">
        <w:rPr>
          <w:rFonts w:ascii="Times New Roman" w:hAnsi="Times New Roman"/>
          <w:color w:val="000000"/>
          <w:sz w:val="24"/>
          <w:szCs w:val="24"/>
        </w:rPr>
        <w:t xml:space="preserve"> and whether</w:t>
      </w:r>
      <w:r w:rsidR="00084CA8">
        <w:rPr>
          <w:rFonts w:ascii="Times New Roman" w:hAnsi="Times New Roman"/>
          <w:color w:val="000000"/>
          <w:sz w:val="24"/>
          <w:szCs w:val="24"/>
        </w:rPr>
        <w:t xml:space="preserve"> </w:t>
      </w:r>
      <w:r w:rsidR="00B35180">
        <w:rPr>
          <w:rFonts w:ascii="Times New Roman" w:hAnsi="Times New Roman"/>
          <w:color w:val="000000"/>
          <w:sz w:val="24"/>
          <w:szCs w:val="24"/>
        </w:rPr>
        <w:t xml:space="preserve">the prospect of loss, damage or delay of such devices or the lack of data </w:t>
      </w:r>
      <w:r w:rsidR="002676C1">
        <w:rPr>
          <w:rFonts w:ascii="Times New Roman" w:hAnsi="Times New Roman"/>
          <w:color w:val="000000"/>
          <w:sz w:val="24"/>
          <w:szCs w:val="24"/>
        </w:rPr>
        <w:t>made consumers with disabilities reluctant to travel by air.</w:t>
      </w:r>
    </w:p>
    <w:p w:rsidR="001952A4" w:rsidRDefault="002C4C52" w:rsidP="00087531">
      <w:pPr>
        <w:keepNext/>
        <w:spacing w:after="0" w:line="480" w:lineRule="auto"/>
        <w:ind w:firstLine="720"/>
        <w:rPr>
          <w:rFonts w:ascii="Times New Roman" w:hAnsi="Times New Roman"/>
          <w:sz w:val="24"/>
          <w:szCs w:val="24"/>
        </w:rPr>
      </w:pPr>
      <w:r>
        <w:rPr>
          <w:rFonts w:ascii="Times New Roman" w:hAnsi="Times New Roman"/>
          <w:i/>
          <w:color w:val="000000"/>
          <w:sz w:val="24"/>
          <w:szCs w:val="24"/>
        </w:rPr>
        <w:lastRenderedPageBreak/>
        <w:t>Comment</w:t>
      </w:r>
      <w:r w:rsidR="002C4508">
        <w:rPr>
          <w:rFonts w:ascii="Times New Roman" w:hAnsi="Times New Roman"/>
          <w:i/>
          <w:color w:val="000000"/>
          <w:sz w:val="24"/>
          <w:szCs w:val="24"/>
        </w:rPr>
        <w:t>s</w:t>
      </w:r>
      <w:r>
        <w:rPr>
          <w:rFonts w:ascii="Times New Roman" w:hAnsi="Times New Roman"/>
          <w:i/>
          <w:color w:val="000000"/>
          <w:sz w:val="24"/>
          <w:szCs w:val="24"/>
        </w:rPr>
        <w:t xml:space="preserve">:  </w:t>
      </w:r>
      <w:r w:rsidR="001952A4">
        <w:rPr>
          <w:rFonts w:ascii="Times New Roman" w:hAnsi="Times New Roman"/>
          <w:sz w:val="24"/>
          <w:szCs w:val="24"/>
        </w:rPr>
        <w:t>In</w:t>
      </w:r>
      <w:r>
        <w:rPr>
          <w:rFonts w:ascii="Times New Roman" w:hAnsi="Times New Roman"/>
          <w:sz w:val="24"/>
          <w:szCs w:val="24"/>
        </w:rPr>
        <w:t xml:space="preserve"> general</w:t>
      </w:r>
      <w:r w:rsidR="001952A4">
        <w:rPr>
          <w:rFonts w:ascii="Times New Roman" w:hAnsi="Times New Roman"/>
          <w:sz w:val="24"/>
          <w:szCs w:val="24"/>
        </w:rPr>
        <w:t>,</w:t>
      </w:r>
      <w:r>
        <w:rPr>
          <w:rFonts w:ascii="Times New Roman" w:hAnsi="Times New Roman"/>
          <w:sz w:val="24"/>
          <w:szCs w:val="24"/>
        </w:rPr>
        <w:t xml:space="preserve"> </w:t>
      </w:r>
      <w:r w:rsidR="001952A4">
        <w:rPr>
          <w:rFonts w:ascii="Times New Roman" w:hAnsi="Times New Roman"/>
          <w:sz w:val="24"/>
          <w:szCs w:val="24"/>
        </w:rPr>
        <w:t xml:space="preserve">consumers </w:t>
      </w:r>
      <w:r w:rsidR="00B04E77" w:rsidRPr="00925ACE">
        <w:rPr>
          <w:rFonts w:ascii="Times New Roman" w:hAnsi="Times New Roman"/>
          <w:sz w:val="24"/>
          <w:szCs w:val="24"/>
        </w:rPr>
        <w:t xml:space="preserve">voiced support for the </w:t>
      </w:r>
      <w:r w:rsidR="001952A4">
        <w:rPr>
          <w:rFonts w:ascii="Times New Roman" w:hAnsi="Times New Roman"/>
          <w:sz w:val="24"/>
          <w:szCs w:val="24"/>
        </w:rPr>
        <w:t xml:space="preserve">proposal to require air carriers to </w:t>
      </w:r>
      <w:r w:rsidR="00486AF7">
        <w:rPr>
          <w:rFonts w:ascii="Times New Roman" w:hAnsi="Times New Roman"/>
          <w:sz w:val="24"/>
          <w:szCs w:val="24"/>
        </w:rPr>
        <w:t>break out</w:t>
      </w:r>
      <w:r w:rsidR="001952A4">
        <w:rPr>
          <w:rFonts w:ascii="Times New Roman" w:hAnsi="Times New Roman"/>
          <w:sz w:val="24"/>
          <w:szCs w:val="24"/>
        </w:rPr>
        <w:t xml:space="preserve"> data on the number of mishandled wheelchairs and scooters transported in the aircraft cargo </w:t>
      </w:r>
      <w:r w:rsidR="008D73CB">
        <w:rPr>
          <w:rFonts w:ascii="Times New Roman" w:hAnsi="Times New Roman"/>
          <w:sz w:val="24"/>
          <w:szCs w:val="24"/>
        </w:rPr>
        <w:t>compartment</w:t>
      </w:r>
      <w:r w:rsidR="00B04E77" w:rsidRPr="00925ACE">
        <w:rPr>
          <w:rFonts w:ascii="Times New Roman" w:hAnsi="Times New Roman"/>
          <w:sz w:val="24"/>
          <w:szCs w:val="24"/>
        </w:rPr>
        <w:t xml:space="preserve">, maintaining that </w:t>
      </w:r>
      <w:r w:rsidR="00087531">
        <w:rPr>
          <w:rFonts w:ascii="Times New Roman" w:hAnsi="Times New Roman"/>
          <w:sz w:val="24"/>
          <w:szCs w:val="24"/>
        </w:rPr>
        <w:t xml:space="preserve">such </w:t>
      </w:r>
      <w:r w:rsidR="00B04E77" w:rsidRPr="00925ACE">
        <w:rPr>
          <w:rFonts w:ascii="Times New Roman" w:hAnsi="Times New Roman"/>
          <w:sz w:val="24"/>
          <w:szCs w:val="24"/>
        </w:rPr>
        <w:t>reporting would reduce</w:t>
      </w:r>
      <w:r w:rsidR="00087531">
        <w:rPr>
          <w:rFonts w:ascii="Times New Roman" w:hAnsi="Times New Roman"/>
          <w:sz w:val="24"/>
          <w:szCs w:val="24"/>
        </w:rPr>
        <w:t xml:space="preserve"> the</w:t>
      </w:r>
      <w:r w:rsidR="00B04E77" w:rsidRPr="00925ACE">
        <w:rPr>
          <w:rFonts w:ascii="Times New Roman" w:hAnsi="Times New Roman"/>
          <w:sz w:val="24"/>
          <w:szCs w:val="24"/>
        </w:rPr>
        <w:t xml:space="preserve"> number of incidents</w:t>
      </w:r>
      <w:r w:rsidR="00087531">
        <w:rPr>
          <w:rFonts w:ascii="Times New Roman" w:hAnsi="Times New Roman"/>
          <w:sz w:val="24"/>
          <w:szCs w:val="24"/>
        </w:rPr>
        <w:t xml:space="preserve">, while </w:t>
      </w:r>
      <w:r w:rsidR="00BD4272">
        <w:rPr>
          <w:rFonts w:ascii="Times New Roman" w:hAnsi="Times New Roman"/>
          <w:sz w:val="24"/>
          <w:szCs w:val="24"/>
        </w:rPr>
        <w:t>provid</w:t>
      </w:r>
      <w:r w:rsidR="00087531">
        <w:rPr>
          <w:rFonts w:ascii="Times New Roman" w:hAnsi="Times New Roman"/>
          <w:sz w:val="24"/>
          <w:szCs w:val="24"/>
        </w:rPr>
        <w:t>ing</w:t>
      </w:r>
      <w:r w:rsidR="00BD4272">
        <w:rPr>
          <w:rFonts w:ascii="Times New Roman" w:hAnsi="Times New Roman"/>
          <w:sz w:val="24"/>
          <w:szCs w:val="24"/>
        </w:rPr>
        <w:t xml:space="preserve"> passengers </w:t>
      </w:r>
      <w:r w:rsidR="005C0796">
        <w:rPr>
          <w:rFonts w:ascii="Times New Roman" w:hAnsi="Times New Roman"/>
          <w:sz w:val="24"/>
          <w:szCs w:val="24"/>
        </w:rPr>
        <w:t xml:space="preserve">with disabilities </w:t>
      </w:r>
      <w:r w:rsidR="00BD4272">
        <w:rPr>
          <w:rFonts w:ascii="Times New Roman" w:hAnsi="Times New Roman"/>
          <w:sz w:val="24"/>
          <w:szCs w:val="24"/>
        </w:rPr>
        <w:t xml:space="preserve">with a metric </w:t>
      </w:r>
      <w:r w:rsidR="00087531">
        <w:rPr>
          <w:rFonts w:ascii="Times New Roman" w:hAnsi="Times New Roman"/>
          <w:sz w:val="24"/>
          <w:szCs w:val="24"/>
        </w:rPr>
        <w:t>for making</w:t>
      </w:r>
      <w:r w:rsidR="00BD4272">
        <w:rPr>
          <w:rFonts w:ascii="Times New Roman" w:hAnsi="Times New Roman"/>
          <w:sz w:val="24"/>
          <w:szCs w:val="24"/>
        </w:rPr>
        <w:t xml:space="preserve"> better-informed travel decisions</w:t>
      </w:r>
      <w:r w:rsidR="00B04E77" w:rsidRPr="00925ACE">
        <w:rPr>
          <w:rFonts w:ascii="Times New Roman" w:hAnsi="Times New Roman"/>
          <w:sz w:val="24"/>
          <w:szCs w:val="24"/>
        </w:rPr>
        <w:t xml:space="preserve">.  </w:t>
      </w:r>
      <w:r w:rsidR="001952A4">
        <w:rPr>
          <w:rFonts w:ascii="Times New Roman" w:hAnsi="Times New Roman"/>
          <w:sz w:val="24"/>
          <w:szCs w:val="24"/>
        </w:rPr>
        <w:t>T</w:t>
      </w:r>
      <w:r w:rsidR="001952A4" w:rsidRPr="00925ACE">
        <w:rPr>
          <w:rFonts w:ascii="Times New Roman" w:hAnsi="Times New Roman"/>
          <w:sz w:val="24"/>
          <w:szCs w:val="24"/>
        </w:rPr>
        <w:t>he Paralyzed Veterans of America and the Consumer Travel Alliance mad</w:t>
      </w:r>
      <w:r w:rsidR="001952A4">
        <w:rPr>
          <w:rFonts w:ascii="Times New Roman" w:hAnsi="Times New Roman"/>
          <w:sz w:val="24"/>
          <w:szCs w:val="24"/>
        </w:rPr>
        <w:t>e similar supportive comments</w:t>
      </w:r>
      <w:r w:rsidR="004E70AC">
        <w:rPr>
          <w:rFonts w:ascii="Times New Roman" w:hAnsi="Times New Roman"/>
          <w:sz w:val="24"/>
          <w:szCs w:val="24"/>
        </w:rPr>
        <w:t>, noting that their members frequently request this currently-unavailable data</w:t>
      </w:r>
      <w:r w:rsidR="00AA286C">
        <w:rPr>
          <w:rFonts w:ascii="Times New Roman" w:hAnsi="Times New Roman"/>
          <w:sz w:val="24"/>
          <w:szCs w:val="24"/>
        </w:rPr>
        <w:t>, although the former group did request that the Department define “mishandled” in its regulation</w:t>
      </w:r>
      <w:r w:rsidR="001952A4">
        <w:rPr>
          <w:rFonts w:ascii="Times New Roman" w:hAnsi="Times New Roman"/>
          <w:sz w:val="24"/>
          <w:szCs w:val="24"/>
        </w:rPr>
        <w:t>.</w:t>
      </w:r>
      <w:r w:rsidR="0031087F">
        <w:rPr>
          <w:rFonts w:ascii="Times New Roman" w:hAnsi="Times New Roman"/>
          <w:sz w:val="24"/>
          <w:szCs w:val="24"/>
        </w:rPr>
        <w:t xml:space="preserve">  ACI-NA commented that the proposed rule will increase accessibility of airports in general because passengers will know more </w:t>
      </w:r>
      <w:r w:rsidR="00AA286C">
        <w:rPr>
          <w:rFonts w:ascii="Times New Roman" w:hAnsi="Times New Roman"/>
          <w:sz w:val="24"/>
          <w:szCs w:val="24"/>
        </w:rPr>
        <w:t>about the air travel experience.</w:t>
      </w:r>
    </w:p>
    <w:p w:rsidR="00087531" w:rsidRDefault="002C4508" w:rsidP="00087531">
      <w:pPr>
        <w:keepNext/>
        <w:spacing w:after="0" w:line="480" w:lineRule="auto"/>
        <w:ind w:firstLine="720"/>
        <w:rPr>
          <w:rFonts w:ascii="Times New Roman" w:hAnsi="Times New Roman"/>
          <w:sz w:val="24"/>
          <w:szCs w:val="24"/>
        </w:rPr>
      </w:pPr>
      <w:r>
        <w:rPr>
          <w:rFonts w:ascii="Times New Roman" w:hAnsi="Times New Roman"/>
          <w:sz w:val="24"/>
          <w:szCs w:val="24"/>
        </w:rPr>
        <w:t>On the other hand, A</w:t>
      </w:r>
      <w:r w:rsidR="008861CF">
        <w:rPr>
          <w:rFonts w:ascii="Times New Roman" w:hAnsi="Times New Roman"/>
          <w:sz w:val="24"/>
          <w:szCs w:val="24"/>
        </w:rPr>
        <w:t>4</w:t>
      </w:r>
      <w:r>
        <w:rPr>
          <w:rFonts w:ascii="Times New Roman" w:hAnsi="Times New Roman"/>
          <w:sz w:val="24"/>
          <w:szCs w:val="24"/>
        </w:rPr>
        <w:t xml:space="preserve">A (excluding Southwest Airlines) and RAA commented that the Department had no basis for </w:t>
      </w:r>
      <w:r w:rsidR="00087531">
        <w:rPr>
          <w:rFonts w:ascii="Times New Roman" w:hAnsi="Times New Roman"/>
          <w:sz w:val="24"/>
          <w:szCs w:val="24"/>
        </w:rPr>
        <w:t>concluding</w:t>
      </w:r>
      <w:r>
        <w:rPr>
          <w:rFonts w:ascii="Times New Roman" w:hAnsi="Times New Roman"/>
          <w:sz w:val="24"/>
          <w:szCs w:val="24"/>
        </w:rPr>
        <w:t xml:space="preserve"> that passengers </w:t>
      </w:r>
      <w:r w:rsidR="005C0796">
        <w:rPr>
          <w:rFonts w:ascii="Times New Roman" w:hAnsi="Times New Roman"/>
          <w:sz w:val="24"/>
          <w:szCs w:val="24"/>
        </w:rPr>
        <w:t xml:space="preserve">with disabilities </w:t>
      </w:r>
      <w:r>
        <w:rPr>
          <w:rFonts w:ascii="Times New Roman" w:hAnsi="Times New Roman"/>
          <w:sz w:val="24"/>
          <w:szCs w:val="24"/>
        </w:rPr>
        <w:t xml:space="preserve">are reluctant to travel by air due to wheelchair mishandling, and that the proposal lacked a public policy justification.  Several air carriers </w:t>
      </w:r>
      <w:r w:rsidRPr="00792482">
        <w:rPr>
          <w:rFonts w:ascii="Times New Roman" w:hAnsi="Times New Roman"/>
          <w:sz w:val="24"/>
          <w:szCs w:val="24"/>
        </w:rPr>
        <w:t>asserted that the Air Carrier Access Act and its implementing regulation (1</w:t>
      </w:r>
      <w:r>
        <w:rPr>
          <w:rFonts w:ascii="Times New Roman" w:hAnsi="Times New Roman"/>
          <w:sz w:val="24"/>
          <w:szCs w:val="24"/>
        </w:rPr>
        <w:t xml:space="preserve">4 CFR </w:t>
      </w:r>
      <w:r w:rsidR="00D8762E">
        <w:rPr>
          <w:rFonts w:ascii="Times New Roman" w:hAnsi="Times New Roman"/>
          <w:sz w:val="24"/>
          <w:szCs w:val="24"/>
        </w:rPr>
        <w:t>p</w:t>
      </w:r>
      <w:r>
        <w:rPr>
          <w:rFonts w:ascii="Times New Roman" w:hAnsi="Times New Roman"/>
          <w:sz w:val="24"/>
          <w:szCs w:val="24"/>
        </w:rPr>
        <w:t>art 382) already provide</w:t>
      </w:r>
      <w:r w:rsidRPr="00792482">
        <w:rPr>
          <w:rFonts w:ascii="Times New Roman" w:hAnsi="Times New Roman"/>
          <w:sz w:val="24"/>
          <w:szCs w:val="24"/>
        </w:rPr>
        <w:t xml:space="preserve"> carriers with an incentive to handle these devices properly.</w:t>
      </w:r>
      <w:r>
        <w:rPr>
          <w:rFonts w:ascii="Times New Roman" w:hAnsi="Times New Roman"/>
          <w:sz w:val="24"/>
          <w:szCs w:val="24"/>
        </w:rPr>
        <w:t xml:space="preserve">  </w:t>
      </w:r>
      <w:r w:rsidR="005A5729">
        <w:rPr>
          <w:rFonts w:ascii="Times New Roman" w:hAnsi="Times New Roman"/>
          <w:sz w:val="24"/>
          <w:szCs w:val="24"/>
        </w:rPr>
        <w:t xml:space="preserve">The associations, individual airlines, and </w:t>
      </w:r>
      <w:r w:rsidR="00486AF7">
        <w:rPr>
          <w:rFonts w:ascii="Times New Roman" w:hAnsi="Times New Roman"/>
          <w:sz w:val="24"/>
          <w:szCs w:val="24"/>
        </w:rPr>
        <w:t>ARTA</w:t>
      </w:r>
      <w:r w:rsidR="005A5729">
        <w:rPr>
          <w:rFonts w:ascii="Times New Roman" w:hAnsi="Times New Roman"/>
          <w:sz w:val="24"/>
          <w:szCs w:val="24"/>
        </w:rPr>
        <w:t xml:space="preserve"> commented that the proposed rule was unduly burdensome on industry.  In particular, these comments noted that wheelchairs and scooters are manually tagged and checked, and thus air carriers would need to implement a new mechanism to capture the required data</w:t>
      </w:r>
      <w:r w:rsidR="005A5729" w:rsidRPr="00605479">
        <w:rPr>
          <w:rFonts w:ascii="Times New Roman" w:hAnsi="Times New Roman"/>
          <w:sz w:val="24"/>
          <w:szCs w:val="24"/>
        </w:rPr>
        <w:t xml:space="preserve">.  </w:t>
      </w:r>
      <w:r w:rsidR="005C69A2" w:rsidRPr="00605479">
        <w:rPr>
          <w:rFonts w:ascii="Times New Roman" w:hAnsi="Times New Roman"/>
          <w:sz w:val="24"/>
          <w:szCs w:val="24"/>
        </w:rPr>
        <w:t xml:space="preserve">In written comments, </w:t>
      </w:r>
      <w:r w:rsidR="00844678" w:rsidRPr="00605479">
        <w:rPr>
          <w:rFonts w:ascii="Times New Roman" w:hAnsi="Times New Roman"/>
          <w:sz w:val="24"/>
          <w:szCs w:val="24"/>
        </w:rPr>
        <w:t>American Airlines and Delta Air Lines commented that there would be high costs involved in programming systems to differentiate wheelchairs and scooters transported in the cargo compartment from the larger universe of all checked baggage.</w:t>
      </w:r>
      <w:r w:rsidR="005C69A2" w:rsidRPr="00605479">
        <w:rPr>
          <w:rFonts w:ascii="Times New Roman" w:hAnsi="Times New Roman"/>
          <w:sz w:val="24"/>
          <w:szCs w:val="24"/>
        </w:rPr>
        <w:t xml:space="preserve">  At the May 17, 2012, public meeting, US Airways stated that costs would be high, while others, including Delta Air Lines and Southwest Airlines, indicated the opposite.</w:t>
      </w:r>
      <w:r w:rsidR="00844678">
        <w:rPr>
          <w:rFonts w:ascii="Times New Roman" w:hAnsi="Times New Roman"/>
          <w:sz w:val="24"/>
          <w:szCs w:val="24"/>
        </w:rPr>
        <w:t xml:space="preserve">  </w:t>
      </w:r>
      <w:r w:rsidR="005A5729">
        <w:rPr>
          <w:rFonts w:ascii="Times New Roman" w:hAnsi="Times New Roman"/>
          <w:sz w:val="24"/>
          <w:szCs w:val="24"/>
        </w:rPr>
        <w:t xml:space="preserve">As </w:t>
      </w:r>
      <w:r w:rsidR="005A5729">
        <w:rPr>
          <w:rFonts w:ascii="Times New Roman" w:hAnsi="Times New Roman"/>
          <w:sz w:val="24"/>
          <w:szCs w:val="24"/>
        </w:rPr>
        <w:lastRenderedPageBreak/>
        <w:t>an alternative</w:t>
      </w:r>
      <w:r w:rsidR="005C69A2">
        <w:rPr>
          <w:rFonts w:ascii="Times New Roman" w:hAnsi="Times New Roman"/>
          <w:sz w:val="24"/>
          <w:szCs w:val="24"/>
        </w:rPr>
        <w:t xml:space="preserve"> to the Department’s proposal</w:t>
      </w:r>
      <w:r w:rsidR="005A5729">
        <w:rPr>
          <w:rFonts w:ascii="Times New Roman" w:hAnsi="Times New Roman"/>
          <w:sz w:val="24"/>
          <w:szCs w:val="24"/>
        </w:rPr>
        <w:t xml:space="preserve">, several </w:t>
      </w:r>
      <w:r w:rsidR="005C69A2">
        <w:rPr>
          <w:rFonts w:ascii="Times New Roman" w:hAnsi="Times New Roman"/>
          <w:sz w:val="24"/>
          <w:szCs w:val="24"/>
        </w:rPr>
        <w:t xml:space="preserve">carriers </w:t>
      </w:r>
      <w:r w:rsidR="005A5729">
        <w:rPr>
          <w:rFonts w:ascii="Times New Roman" w:hAnsi="Times New Roman"/>
          <w:sz w:val="24"/>
          <w:szCs w:val="24"/>
        </w:rPr>
        <w:t xml:space="preserve">proposed the establishment of a working group to devise a workable method of capturing the required data.  </w:t>
      </w:r>
    </w:p>
    <w:p w:rsidR="002C4508" w:rsidRDefault="00087531"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w:t>
      </w:r>
      <w:r w:rsidR="002C4508" w:rsidRPr="00925ACE">
        <w:rPr>
          <w:rFonts w:ascii="Times New Roman" w:hAnsi="Times New Roman"/>
          <w:sz w:val="24"/>
          <w:szCs w:val="24"/>
        </w:rPr>
        <w:t xml:space="preserve">Open Doors Foundation did not support the proposed rule.  </w:t>
      </w:r>
      <w:r w:rsidR="005C0796">
        <w:rPr>
          <w:rFonts w:ascii="Times New Roman" w:hAnsi="Times New Roman"/>
          <w:sz w:val="24"/>
          <w:szCs w:val="24"/>
        </w:rPr>
        <w:t xml:space="preserve">This organization </w:t>
      </w:r>
      <w:r w:rsidR="002C4508" w:rsidRPr="00925ACE">
        <w:rPr>
          <w:rFonts w:ascii="Times New Roman" w:hAnsi="Times New Roman"/>
          <w:sz w:val="24"/>
          <w:szCs w:val="24"/>
        </w:rPr>
        <w:t>commented that collecting this data would lead to competition among carriers in an area that should not be competitive, would cause airlines to reduce training and policies to the bare minimum needed to obtain “good” numbers, and would divert Department resources from other projects intended to make air travel more accessible.</w:t>
      </w:r>
    </w:p>
    <w:p w:rsidR="00844678" w:rsidRDefault="00844678" w:rsidP="00087531">
      <w:pPr>
        <w:keepNext/>
        <w:spacing w:after="0" w:line="480" w:lineRule="auto"/>
        <w:ind w:firstLine="720"/>
        <w:rPr>
          <w:rFonts w:ascii="Times New Roman" w:hAnsi="Times New Roman"/>
          <w:sz w:val="24"/>
          <w:szCs w:val="24"/>
        </w:rPr>
      </w:pPr>
      <w:r w:rsidRPr="00605479">
        <w:rPr>
          <w:rFonts w:ascii="Times New Roman" w:hAnsi="Times New Roman"/>
          <w:sz w:val="24"/>
          <w:szCs w:val="24"/>
        </w:rPr>
        <w:t xml:space="preserve">Although A4A’s comments opposing the Department’s proposal represented the views of all of that association’s members except Southwest Airlines, US Airways filed a supplemental comment after the May 17, 2012, public meeting in which it indicated that it did not object to </w:t>
      </w:r>
      <w:r w:rsidRPr="00605479">
        <w:rPr>
          <w:rFonts w:ascii="Times New Roman" w:hAnsi="Times New Roman"/>
          <w:color w:val="000000"/>
          <w:sz w:val="24"/>
          <w:szCs w:val="24"/>
        </w:rPr>
        <w:t xml:space="preserve">the Department’s proposal to require carriers to report the number of mishandled wheelchairs and scooters transported in the aircraft cargo </w:t>
      </w:r>
      <w:r w:rsidR="00B35180">
        <w:rPr>
          <w:rFonts w:ascii="Times New Roman" w:hAnsi="Times New Roman"/>
          <w:color w:val="000000"/>
          <w:sz w:val="24"/>
          <w:szCs w:val="24"/>
        </w:rPr>
        <w:t>compartment</w:t>
      </w:r>
      <w:r w:rsidRPr="00605479">
        <w:rPr>
          <w:rFonts w:ascii="Times New Roman" w:hAnsi="Times New Roman"/>
          <w:color w:val="000000"/>
          <w:sz w:val="24"/>
          <w:szCs w:val="24"/>
        </w:rPr>
        <w:t>.</w:t>
      </w:r>
      <w:r w:rsidR="00C3494D" w:rsidRPr="00605479">
        <w:rPr>
          <w:rFonts w:ascii="Times New Roman" w:hAnsi="Times New Roman"/>
          <w:color w:val="000000"/>
          <w:sz w:val="24"/>
          <w:szCs w:val="24"/>
        </w:rPr>
        <w:t xml:space="preserve">  US Airways commented that it would need one year to update software to distinguish wheelchairs and scooters from other checked baggage and that it should have the option of stowing some assistive devices in the passenger cabin.</w:t>
      </w:r>
      <w:r w:rsidR="00C3494D">
        <w:rPr>
          <w:rFonts w:ascii="Times New Roman" w:hAnsi="Times New Roman"/>
          <w:color w:val="000000"/>
          <w:sz w:val="24"/>
          <w:szCs w:val="24"/>
        </w:rPr>
        <w:t xml:space="preserve"> </w:t>
      </w:r>
    </w:p>
    <w:p w:rsidR="001952A4" w:rsidRDefault="00AB5554" w:rsidP="00087531">
      <w:pPr>
        <w:keepNext/>
        <w:spacing w:after="0" w:line="480" w:lineRule="auto"/>
        <w:ind w:firstLine="720"/>
        <w:rPr>
          <w:rFonts w:ascii="Times New Roman" w:hAnsi="Times New Roman"/>
          <w:sz w:val="24"/>
          <w:szCs w:val="24"/>
        </w:rPr>
      </w:pPr>
      <w:r>
        <w:rPr>
          <w:rFonts w:ascii="Times New Roman" w:hAnsi="Times New Roman"/>
          <w:i/>
          <w:sz w:val="24"/>
          <w:szCs w:val="24"/>
        </w:rPr>
        <w:t xml:space="preserve">DOT Response:  </w:t>
      </w:r>
      <w:r>
        <w:rPr>
          <w:rFonts w:ascii="Times New Roman" w:hAnsi="Times New Roman"/>
          <w:color w:val="000000"/>
          <w:sz w:val="24"/>
          <w:szCs w:val="24"/>
        </w:rPr>
        <w:t xml:space="preserve">The Department has decided to require carriers to report the number of mishandled wheelchairs and scooters </w:t>
      </w:r>
      <w:r w:rsidR="003C6C36">
        <w:rPr>
          <w:rFonts w:ascii="Times New Roman" w:hAnsi="Times New Roman"/>
          <w:color w:val="000000"/>
          <w:sz w:val="24"/>
          <w:szCs w:val="24"/>
        </w:rPr>
        <w:t>and the number</w:t>
      </w:r>
      <w:r w:rsidRPr="003C6C36">
        <w:rPr>
          <w:rFonts w:ascii="Times New Roman" w:hAnsi="Times New Roman"/>
          <w:color w:val="000000"/>
          <w:sz w:val="24"/>
          <w:szCs w:val="24"/>
        </w:rPr>
        <w:t xml:space="preserve"> of</w:t>
      </w:r>
      <w:r>
        <w:rPr>
          <w:rFonts w:ascii="Times New Roman" w:hAnsi="Times New Roman"/>
          <w:color w:val="000000"/>
          <w:sz w:val="24"/>
          <w:szCs w:val="24"/>
        </w:rPr>
        <w:t xml:space="preserve"> wheelchairs/scooters </w:t>
      </w:r>
      <w:r w:rsidR="005C0796">
        <w:rPr>
          <w:rFonts w:ascii="Times New Roman" w:hAnsi="Times New Roman"/>
          <w:color w:val="000000"/>
          <w:sz w:val="24"/>
          <w:szCs w:val="24"/>
        </w:rPr>
        <w:t xml:space="preserve">accepted for transport </w:t>
      </w:r>
      <w:r>
        <w:rPr>
          <w:rFonts w:ascii="Times New Roman" w:hAnsi="Times New Roman"/>
          <w:color w:val="000000"/>
          <w:sz w:val="24"/>
          <w:szCs w:val="24"/>
        </w:rPr>
        <w:t xml:space="preserve">in the aircraft cargo </w:t>
      </w:r>
      <w:r w:rsidR="00B35180">
        <w:rPr>
          <w:rFonts w:ascii="Times New Roman" w:hAnsi="Times New Roman"/>
          <w:color w:val="000000"/>
          <w:sz w:val="24"/>
          <w:szCs w:val="24"/>
        </w:rPr>
        <w:t>compartment</w:t>
      </w:r>
      <w:r>
        <w:rPr>
          <w:rFonts w:ascii="Times New Roman" w:hAnsi="Times New Roman"/>
          <w:color w:val="000000"/>
          <w:sz w:val="24"/>
          <w:szCs w:val="24"/>
        </w:rPr>
        <w:t xml:space="preserve">.  </w:t>
      </w:r>
      <w:r w:rsidR="002676C1">
        <w:rPr>
          <w:rFonts w:ascii="Times New Roman" w:hAnsi="Times New Roman"/>
          <w:sz w:val="24"/>
          <w:szCs w:val="24"/>
        </w:rPr>
        <w:t>The Department’s applicable definition of “misha</w:t>
      </w:r>
      <w:r w:rsidR="00B55A29">
        <w:rPr>
          <w:rFonts w:ascii="Times New Roman" w:hAnsi="Times New Roman"/>
          <w:sz w:val="24"/>
          <w:szCs w:val="24"/>
        </w:rPr>
        <w:t>ndled” is found at 14 CFR 234.1, which defines “mishandled” as</w:t>
      </w:r>
      <w:r w:rsidR="002676C1">
        <w:rPr>
          <w:rFonts w:ascii="Times New Roman" w:hAnsi="Times New Roman"/>
          <w:sz w:val="24"/>
          <w:szCs w:val="24"/>
        </w:rPr>
        <w:t xml:space="preserve"> “loss, delay, damage, or pilferage.”  When issuing its NPRM, the Department intended for the same definition to apply to mishandled wheelchairs and scooters.</w:t>
      </w:r>
      <w:r w:rsidR="00651755">
        <w:rPr>
          <w:rFonts w:ascii="Times New Roman" w:hAnsi="Times New Roman"/>
          <w:sz w:val="24"/>
          <w:szCs w:val="24"/>
        </w:rPr>
        <w:t xml:space="preserve">  </w:t>
      </w:r>
      <w:r w:rsidR="000040C9">
        <w:rPr>
          <w:rFonts w:ascii="Times New Roman" w:hAnsi="Times New Roman"/>
          <w:color w:val="000000"/>
          <w:sz w:val="24"/>
          <w:szCs w:val="24"/>
        </w:rPr>
        <w:t>The Department agrees</w:t>
      </w:r>
      <w:r>
        <w:rPr>
          <w:rFonts w:ascii="Times New Roman" w:hAnsi="Times New Roman"/>
          <w:color w:val="000000"/>
          <w:sz w:val="24"/>
          <w:szCs w:val="24"/>
        </w:rPr>
        <w:t xml:space="preserve"> with </w:t>
      </w:r>
      <w:r w:rsidR="000040C9">
        <w:rPr>
          <w:rFonts w:ascii="Times New Roman" w:hAnsi="Times New Roman"/>
          <w:color w:val="000000"/>
          <w:sz w:val="24"/>
          <w:szCs w:val="24"/>
        </w:rPr>
        <w:t xml:space="preserve">the </w:t>
      </w:r>
      <w:r>
        <w:rPr>
          <w:rFonts w:ascii="Times New Roman" w:hAnsi="Times New Roman"/>
          <w:color w:val="000000"/>
          <w:sz w:val="24"/>
          <w:szCs w:val="24"/>
        </w:rPr>
        <w:t xml:space="preserve">many comments received </w:t>
      </w:r>
      <w:r w:rsidR="00651755">
        <w:rPr>
          <w:rFonts w:ascii="Times New Roman" w:hAnsi="Times New Roman"/>
          <w:color w:val="000000"/>
          <w:sz w:val="24"/>
          <w:szCs w:val="24"/>
        </w:rPr>
        <w:t>from</w:t>
      </w:r>
      <w:r>
        <w:rPr>
          <w:rFonts w:ascii="Times New Roman" w:hAnsi="Times New Roman"/>
          <w:color w:val="000000"/>
          <w:sz w:val="24"/>
          <w:szCs w:val="24"/>
        </w:rPr>
        <w:t xml:space="preserve"> the public and disability rights groups</w:t>
      </w:r>
      <w:r w:rsidR="000040C9">
        <w:rPr>
          <w:rFonts w:ascii="Times New Roman" w:hAnsi="Times New Roman"/>
          <w:color w:val="000000"/>
          <w:sz w:val="24"/>
          <w:szCs w:val="24"/>
        </w:rPr>
        <w:t xml:space="preserve"> </w:t>
      </w:r>
      <w:r w:rsidR="00961F3D">
        <w:rPr>
          <w:rFonts w:ascii="Times New Roman" w:hAnsi="Times New Roman"/>
          <w:sz w:val="24"/>
          <w:szCs w:val="24"/>
        </w:rPr>
        <w:t>that this rule will make air travel more accessible as it will provide the traveling public with the data necessary to make informed travel decisions</w:t>
      </w:r>
      <w:r w:rsidR="00BD4272">
        <w:rPr>
          <w:rFonts w:ascii="Times New Roman" w:hAnsi="Times New Roman"/>
          <w:sz w:val="24"/>
          <w:szCs w:val="24"/>
        </w:rPr>
        <w:t>.</w:t>
      </w:r>
      <w:r>
        <w:rPr>
          <w:rFonts w:ascii="Times New Roman" w:hAnsi="Times New Roman"/>
          <w:sz w:val="24"/>
          <w:szCs w:val="24"/>
        </w:rPr>
        <w:t xml:space="preserve">  </w:t>
      </w:r>
    </w:p>
    <w:p w:rsidR="00422CB1" w:rsidRDefault="00422CB1" w:rsidP="00087531">
      <w:pPr>
        <w:keepNext/>
        <w:spacing w:after="0" w:line="480" w:lineRule="auto"/>
        <w:ind w:firstLine="720"/>
        <w:rPr>
          <w:rFonts w:ascii="Times New Roman" w:hAnsi="Times New Roman"/>
          <w:sz w:val="24"/>
          <w:szCs w:val="24"/>
        </w:rPr>
      </w:pPr>
      <w:r>
        <w:rPr>
          <w:rFonts w:ascii="Times New Roman" w:hAnsi="Times New Roman"/>
          <w:sz w:val="24"/>
          <w:szCs w:val="24"/>
        </w:rPr>
        <w:lastRenderedPageBreak/>
        <w:t xml:space="preserve">The number of wheelchairs and scooters accepted for transport in the aircraft cargo </w:t>
      </w:r>
      <w:r w:rsidR="00B35180">
        <w:rPr>
          <w:rFonts w:ascii="Times New Roman" w:hAnsi="Times New Roman"/>
          <w:sz w:val="24"/>
          <w:szCs w:val="24"/>
        </w:rPr>
        <w:t xml:space="preserve">compartment </w:t>
      </w:r>
      <w:r>
        <w:rPr>
          <w:rFonts w:ascii="Times New Roman" w:hAnsi="Times New Roman"/>
          <w:sz w:val="24"/>
          <w:szCs w:val="24"/>
        </w:rPr>
        <w:t xml:space="preserve">is to be included in the total number of </w:t>
      </w:r>
      <w:r w:rsidR="00BE5CA8">
        <w:rPr>
          <w:rFonts w:ascii="Times New Roman" w:hAnsi="Times New Roman"/>
          <w:sz w:val="24"/>
          <w:szCs w:val="24"/>
        </w:rPr>
        <w:t>checked bags enplaned.  Similarly, the number of mishandled wheelchairs and scooters is to be included in the number of mishandled checked bags.  We believe that</w:t>
      </w:r>
      <w:r w:rsidR="00456229">
        <w:rPr>
          <w:rFonts w:ascii="Times New Roman" w:hAnsi="Times New Roman"/>
          <w:sz w:val="24"/>
          <w:szCs w:val="24"/>
        </w:rPr>
        <w:t xml:space="preserve">  the number of mishandled bags (and the rate of mishandled bags per 1,000 bags enplaned, which will be calculated by DOT and included in our Air Travel Consumer Report) should include all items of which the carrier took custody.  </w:t>
      </w:r>
    </w:p>
    <w:p w:rsidR="00295652" w:rsidRPr="00C3494D" w:rsidRDefault="00AB5554"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In response to comments from industry that there is no basis to conclude that passengers with disabilities are reluctant to travel by air due to wheelchair and scooter mishandling, the </w:t>
      </w:r>
      <w:r w:rsidR="0031087F">
        <w:rPr>
          <w:rFonts w:ascii="Times New Roman" w:hAnsi="Times New Roman"/>
          <w:sz w:val="24"/>
          <w:szCs w:val="24"/>
        </w:rPr>
        <w:t xml:space="preserve">Department believes that the public comments received from </w:t>
      </w:r>
      <w:r w:rsidR="00B45762">
        <w:rPr>
          <w:rFonts w:ascii="Times New Roman" w:hAnsi="Times New Roman"/>
          <w:sz w:val="24"/>
          <w:szCs w:val="24"/>
        </w:rPr>
        <w:t xml:space="preserve">air travelers with disabilities </w:t>
      </w:r>
      <w:r w:rsidR="004E70AC">
        <w:rPr>
          <w:rFonts w:ascii="Times New Roman" w:hAnsi="Times New Roman"/>
          <w:sz w:val="24"/>
          <w:szCs w:val="24"/>
        </w:rPr>
        <w:t>and</w:t>
      </w:r>
      <w:r w:rsidR="0031087F">
        <w:rPr>
          <w:rFonts w:ascii="Times New Roman" w:hAnsi="Times New Roman"/>
          <w:sz w:val="24"/>
          <w:szCs w:val="24"/>
        </w:rPr>
        <w:t xml:space="preserve"> disability rights organizations are representative of a widespread reluctance.</w:t>
      </w:r>
      <w:r w:rsidR="00295652">
        <w:rPr>
          <w:rFonts w:ascii="Times New Roman" w:hAnsi="Times New Roman"/>
          <w:sz w:val="24"/>
          <w:szCs w:val="24"/>
        </w:rPr>
        <w:t xml:space="preserve">  It is public policy that air travel should be accessible to all members of the public, and the Department believes that this rule advances that policy goal.</w:t>
      </w:r>
      <w:r>
        <w:rPr>
          <w:rFonts w:ascii="Times New Roman" w:hAnsi="Times New Roman"/>
          <w:sz w:val="24"/>
          <w:szCs w:val="24"/>
        </w:rPr>
        <w:t xml:space="preserve">  </w:t>
      </w:r>
      <w:r w:rsidR="00BD4272">
        <w:rPr>
          <w:rFonts w:ascii="Times New Roman" w:hAnsi="Times New Roman"/>
          <w:sz w:val="24"/>
          <w:szCs w:val="24"/>
        </w:rPr>
        <w:t xml:space="preserve">The Department appreciates that the Air Carrier Access Act and 14 CFR </w:t>
      </w:r>
      <w:r w:rsidR="00D8762E">
        <w:rPr>
          <w:rFonts w:ascii="Times New Roman" w:hAnsi="Times New Roman"/>
          <w:sz w:val="24"/>
          <w:szCs w:val="24"/>
        </w:rPr>
        <w:t>p</w:t>
      </w:r>
      <w:r w:rsidR="00BD4272">
        <w:rPr>
          <w:rFonts w:ascii="Times New Roman" w:hAnsi="Times New Roman"/>
          <w:sz w:val="24"/>
          <w:szCs w:val="24"/>
        </w:rPr>
        <w:t xml:space="preserve">art 382 have provided air carriers with an incentive to handle wheelchairs and scooters properly.  The Department believes that </w:t>
      </w:r>
      <w:r w:rsidR="00D7368C">
        <w:rPr>
          <w:rFonts w:ascii="Times New Roman" w:hAnsi="Times New Roman"/>
          <w:sz w:val="24"/>
          <w:szCs w:val="24"/>
        </w:rPr>
        <w:t xml:space="preserve">this final </w:t>
      </w:r>
      <w:r w:rsidR="00BD4272">
        <w:rPr>
          <w:rFonts w:ascii="Times New Roman" w:hAnsi="Times New Roman"/>
          <w:sz w:val="24"/>
          <w:szCs w:val="24"/>
        </w:rPr>
        <w:t xml:space="preserve">rule will not only act as an additional incentive, but most importantly will provide passengers </w:t>
      </w:r>
      <w:r w:rsidR="00964BDA">
        <w:rPr>
          <w:rFonts w:ascii="Times New Roman" w:hAnsi="Times New Roman"/>
          <w:sz w:val="24"/>
          <w:szCs w:val="24"/>
        </w:rPr>
        <w:t xml:space="preserve">with disabilities </w:t>
      </w:r>
      <w:r w:rsidR="00BD4272">
        <w:rPr>
          <w:rFonts w:ascii="Times New Roman" w:hAnsi="Times New Roman"/>
          <w:sz w:val="24"/>
          <w:szCs w:val="24"/>
        </w:rPr>
        <w:t xml:space="preserve">with a metric that they may use to compare air carriers and to make informed travel decisions.  </w:t>
      </w:r>
      <w:r w:rsidR="00A6190E" w:rsidRPr="00605479">
        <w:rPr>
          <w:rFonts w:ascii="Times New Roman" w:hAnsi="Times New Roman"/>
          <w:sz w:val="24"/>
          <w:szCs w:val="24"/>
        </w:rPr>
        <w:t>The Department agrees with US Airways’ comment that capturing data</w:t>
      </w:r>
      <w:r w:rsidR="00605479" w:rsidRPr="00605479">
        <w:rPr>
          <w:rFonts w:ascii="Times New Roman" w:hAnsi="Times New Roman"/>
          <w:sz w:val="24"/>
          <w:szCs w:val="24"/>
        </w:rPr>
        <w:t xml:space="preserve"> on</w:t>
      </w:r>
      <w:r w:rsidR="00A6190E" w:rsidRPr="00605479">
        <w:rPr>
          <w:rFonts w:ascii="Times New Roman" w:hAnsi="Times New Roman"/>
          <w:sz w:val="24"/>
          <w:szCs w:val="24"/>
        </w:rPr>
        <w:t xml:space="preserve"> the incidence of wheelchair and scooter mishandling is in line with a carrier’s obligations and duties to passengers with disabilities.</w:t>
      </w:r>
    </w:p>
    <w:p w:rsidR="001952A4" w:rsidRDefault="00FC2AC8"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Department appreciates the concerns raised by Open Doors.  </w:t>
      </w:r>
      <w:r w:rsidR="00605479">
        <w:rPr>
          <w:rFonts w:ascii="Times New Roman" w:hAnsi="Times New Roman"/>
          <w:sz w:val="24"/>
          <w:szCs w:val="24"/>
        </w:rPr>
        <w:t xml:space="preserve">While </w:t>
      </w:r>
      <w:r w:rsidR="00D7368C">
        <w:rPr>
          <w:rFonts w:ascii="Times New Roman" w:hAnsi="Times New Roman"/>
          <w:sz w:val="24"/>
          <w:szCs w:val="24"/>
        </w:rPr>
        <w:t>we believe</w:t>
      </w:r>
      <w:r w:rsidR="00AB0CA0">
        <w:rPr>
          <w:rFonts w:ascii="Times New Roman" w:hAnsi="Times New Roman"/>
          <w:sz w:val="24"/>
          <w:szCs w:val="24"/>
        </w:rPr>
        <w:t xml:space="preserve"> that air carriers do strive to provide good service to passengers</w:t>
      </w:r>
      <w:r w:rsidR="000040C9">
        <w:rPr>
          <w:rFonts w:ascii="Times New Roman" w:hAnsi="Times New Roman"/>
          <w:sz w:val="24"/>
          <w:szCs w:val="24"/>
        </w:rPr>
        <w:t xml:space="preserve"> with disabilities</w:t>
      </w:r>
      <w:r w:rsidR="00605479">
        <w:rPr>
          <w:rFonts w:ascii="Times New Roman" w:hAnsi="Times New Roman"/>
          <w:sz w:val="24"/>
          <w:szCs w:val="24"/>
        </w:rPr>
        <w:t xml:space="preserve">, </w:t>
      </w:r>
      <w:r w:rsidR="00D7368C">
        <w:rPr>
          <w:rFonts w:ascii="Times New Roman" w:hAnsi="Times New Roman"/>
          <w:sz w:val="24"/>
          <w:szCs w:val="24"/>
        </w:rPr>
        <w:t>we continue</w:t>
      </w:r>
      <w:r w:rsidR="00AB0CA0">
        <w:rPr>
          <w:rFonts w:ascii="Times New Roman" w:hAnsi="Times New Roman"/>
          <w:sz w:val="24"/>
          <w:szCs w:val="24"/>
        </w:rPr>
        <w:t xml:space="preserve"> to think that consumers with disabilities have the right to know which airlines provide the best service and have a right to select their air carriers based on that knowledge.  In addition, the Department’s existing </w:t>
      </w:r>
      <w:r w:rsidR="009D736B">
        <w:rPr>
          <w:rFonts w:ascii="Times New Roman" w:hAnsi="Times New Roman"/>
          <w:sz w:val="24"/>
          <w:szCs w:val="24"/>
        </w:rPr>
        <w:t xml:space="preserve">disability </w:t>
      </w:r>
      <w:r w:rsidR="00AB0CA0">
        <w:rPr>
          <w:rFonts w:ascii="Times New Roman" w:hAnsi="Times New Roman"/>
          <w:sz w:val="24"/>
          <w:szCs w:val="24"/>
        </w:rPr>
        <w:t xml:space="preserve">regulations already require airlines to provide training to their </w:t>
      </w:r>
      <w:r w:rsidR="00AB0CA0">
        <w:rPr>
          <w:rFonts w:ascii="Times New Roman" w:hAnsi="Times New Roman"/>
          <w:sz w:val="24"/>
          <w:szCs w:val="24"/>
        </w:rPr>
        <w:lastRenderedPageBreak/>
        <w:t xml:space="preserve">employees.  The new rule </w:t>
      </w:r>
      <w:r w:rsidR="002E5D09">
        <w:rPr>
          <w:rFonts w:ascii="Times New Roman" w:hAnsi="Times New Roman"/>
          <w:sz w:val="24"/>
          <w:szCs w:val="24"/>
        </w:rPr>
        <w:t xml:space="preserve">provides </w:t>
      </w:r>
      <w:r w:rsidR="00AB0CA0">
        <w:rPr>
          <w:rFonts w:ascii="Times New Roman" w:hAnsi="Times New Roman"/>
          <w:sz w:val="24"/>
          <w:szCs w:val="24"/>
        </w:rPr>
        <w:t xml:space="preserve">further </w:t>
      </w:r>
      <w:r w:rsidR="002E5D09">
        <w:rPr>
          <w:rFonts w:ascii="Times New Roman" w:hAnsi="Times New Roman"/>
          <w:sz w:val="24"/>
          <w:szCs w:val="24"/>
        </w:rPr>
        <w:t>incentive to</w:t>
      </w:r>
      <w:r w:rsidR="00AB0CA0">
        <w:rPr>
          <w:rFonts w:ascii="Times New Roman" w:hAnsi="Times New Roman"/>
          <w:sz w:val="24"/>
          <w:szCs w:val="24"/>
        </w:rPr>
        <w:t xml:space="preserve"> airlines </w:t>
      </w:r>
      <w:r w:rsidR="000040C9">
        <w:rPr>
          <w:rFonts w:ascii="Times New Roman" w:hAnsi="Times New Roman"/>
          <w:sz w:val="24"/>
          <w:szCs w:val="24"/>
        </w:rPr>
        <w:t xml:space="preserve">to </w:t>
      </w:r>
      <w:r w:rsidR="00AB0CA0">
        <w:rPr>
          <w:rFonts w:ascii="Times New Roman" w:hAnsi="Times New Roman"/>
          <w:sz w:val="24"/>
          <w:szCs w:val="24"/>
        </w:rPr>
        <w:t xml:space="preserve">provide the training necessary to result in as little </w:t>
      </w:r>
      <w:r w:rsidR="009D736B">
        <w:rPr>
          <w:rFonts w:ascii="Times New Roman" w:hAnsi="Times New Roman"/>
          <w:sz w:val="24"/>
          <w:szCs w:val="24"/>
        </w:rPr>
        <w:t xml:space="preserve">mishandling </w:t>
      </w:r>
      <w:r w:rsidR="00AB0CA0">
        <w:rPr>
          <w:rFonts w:ascii="Times New Roman" w:hAnsi="Times New Roman"/>
          <w:sz w:val="24"/>
          <w:szCs w:val="24"/>
        </w:rPr>
        <w:t xml:space="preserve">as possible to wheelchairs and scooters.  Finally, this rulemaking does not divert the Department’s attention from other </w:t>
      </w:r>
      <w:r w:rsidR="00C76948">
        <w:rPr>
          <w:rFonts w:ascii="Times New Roman" w:hAnsi="Times New Roman"/>
          <w:sz w:val="24"/>
          <w:szCs w:val="24"/>
        </w:rPr>
        <w:t>objectives</w:t>
      </w:r>
      <w:r w:rsidR="00AB0CA0">
        <w:rPr>
          <w:rFonts w:ascii="Times New Roman" w:hAnsi="Times New Roman"/>
          <w:sz w:val="24"/>
          <w:szCs w:val="24"/>
        </w:rPr>
        <w:t xml:space="preserve">, </w:t>
      </w:r>
      <w:r w:rsidR="00AB0CA0" w:rsidRPr="00087531">
        <w:rPr>
          <w:rFonts w:ascii="Times New Roman" w:hAnsi="Times New Roman"/>
          <w:sz w:val="24"/>
          <w:szCs w:val="24"/>
        </w:rPr>
        <w:t>e.g.</w:t>
      </w:r>
      <w:r w:rsidR="00941524" w:rsidRPr="00087531">
        <w:rPr>
          <w:rFonts w:ascii="Times New Roman" w:hAnsi="Times New Roman"/>
          <w:sz w:val="24"/>
          <w:szCs w:val="24"/>
        </w:rPr>
        <w:t>,</w:t>
      </w:r>
      <w:r w:rsidR="00AB0CA0">
        <w:rPr>
          <w:rFonts w:ascii="Times New Roman" w:hAnsi="Times New Roman"/>
          <w:sz w:val="24"/>
          <w:szCs w:val="24"/>
        </w:rPr>
        <w:t xml:space="preserve"> issuing rules requiring accessible in-flight entertainment systems, but instead provides passengers with mobility impairments, who represent a large segment of the population</w:t>
      </w:r>
      <w:r w:rsidR="000040C9">
        <w:rPr>
          <w:rFonts w:ascii="Times New Roman" w:hAnsi="Times New Roman"/>
          <w:sz w:val="24"/>
          <w:szCs w:val="24"/>
        </w:rPr>
        <w:t xml:space="preserve"> of travelers with disabilities</w:t>
      </w:r>
      <w:r w:rsidR="00AB0CA0">
        <w:rPr>
          <w:rFonts w:ascii="Times New Roman" w:hAnsi="Times New Roman"/>
          <w:sz w:val="24"/>
          <w:szCs w:val="24"/>
        </w:rPr>
        <w:t xml:space="preserve">, with information they deserve and need to </w:t>
      </w:r>
      <w:r w:rsidR="00C3494D">
        <w:rPr>
          <w:rFonts w:ascii="Times New Roman" w:hAnsi="Times New Roman"/>
          <w:sz w:val="24"/>
          <w:szCs w:val="24"/>
        </w:rPr>
        <w:t xml:space="preserve">make informed travel decisions.  </w:t>
      </w:r>
    </w:p>
    <w:p w:rsidR="002676C1" w:rsidRPr="00CE1AF8" w:rsidRDefault="00CE1AF8" w:rsidP="00CE1AF8">
      <w:pPr>
        <w:keepNext/>
        <w:spacing w:after="0" w:line="480" w:lineRule="auto"/>
        <w:ind w:left="720" w:hanging="360"/>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sidR="002676C1" w:rsidRPr="00CE1AF8">
        <w:rPr>
          <w:rFonts w:ascii="Times New Roman" w:hAnsi="Times New Roman"/>
          <w:sz w:val="24"/>
          <w:szCs w:val="24"/>
        </w:rPr>
        <w:t>Extension of the Rule to Other Assistive Devices and/or Devices Transported in the Passenger Cabin</w:t>
      </w:r>
    </w:p>
    <w:p w:rsidR="002676C1" w:rsidRDefault="002676C1" w:rsidP="00087531">
      <w:pPr>
        <w:keepNext/>
        <w:spacing w:after="0" w:line="480" w:lineRule="auto"/>
        <w:ind w:firstLine="720"/>
        <w:rPr>
          <w:rFonts w:ascii="Times New Roman" w:hAnsi="Times New Roman"/>
          <w:color w:val="000000"/>
          <w:sz w:val="24"/>
          <w:szCs w:val="24"/>
        </w:rPr>
      </w:pPr>
      <w:r>
        <w:rPr>
          <w:rFonts w:ascii="Times New Roman" w:hAnsi="Times New Roman"/>
          <w:i/>
          <w:color w:val="000000"/>
          <w:sz w:val="24"/>
          <w:szCs w:val="24"/>
        </w:rPr>
        <w:t xml:space="preserve">The NPRM:  </w:t>
      </w:r>
      <w:r w:rsidRPr="002676C1">
        <w:rPr>
          <w:rFonts w:ascii="Times New Roman" w:hAnsi="Times New Roman"/>
          <w:color w:val="000000"/>
          <w:sz w:val="24"/>
          <w:szCs w:val="24"/>
        </w:rPr>
        <w:t xml:space="preserve">The Department solicited comments on whether the rule should be extended to all wheelchairs and scooters, regardless of whether they are transported in the passenger cabin or in the cargo </w:t>
      </w:r>
      <w:r w:rsidR="00B35180">
        <w:rPr>
          <w:rFonts w:ascii="Times New Roman" w:hAnsi="Times New Roman"/>
          <w:color w:val="000000"/>
          <w:sz w:val="24"/>
          <w:szCs w:val="24"/>
        </w:rPr>
        <w:t>compartment</w:t>
      </w:r>
      <w:r w:rsidRPr="002676C1">
        <w:rPr>
          <w:rFonts w:ascii="Times New Roman" w:hAnsi="Times New Roman"/>
          <w:color w:val="000000"/>
          <w:sz w:val="24"/>
          <w:szCs w:val="24"/>
        </w:rPr>
        <w:t xml:space="preserve">, and whether the rule should apply to other mobility devices, </w:t>
      </w:r>
      <w:r w:rsidR="00C76948">
        <w:rPr>
          <w:rFonts w:ascii="Times New Roman" w:hAnsi="Times New Roman"/>
          <w:color w:val="000000"/>
          <w:sz w:val="24"/>
          <w:szCs w:val="24"/>
        </w:rPr>
        <w:t xml:space="preserve">e.g., </w:t>
      </w:r>
      <w:r w:rsidRPr="002676C1">
        <w:rPr>
          <w:rFonts w:ascii="Times New Roman" w:hAnsi="Times New Roman"/>
          <w:color w:val="000000"/>
          <w:sz w:val="24"/>
          <w:szCs w:val="24"/>
        </w:rPr>
        <w:t>walkers.</w:t>
      </w:r>
    </w:p>
    <w:p w:rsidR="002676C1" w:rsidRDefault="002676C1" w:rsidP="00087531">
      <w:pPr>
        <w:keepNext/>
        <w:spacing w:after="0" w:line="480" w:lineRule="auto"/>
        <w:ind w:firstLine="720"/>
        <w:rPr>
          <w:rFonts w:ascii="Times New Roman" w:hAnsi="Times New Roman"/>
          <w:sz w:val="24"/>
          <w:szCs w:val="24"/>
        </w:rPr>
      </w:pPr>
      <w:r>
        <w:rPr>
          <w:rFonts w:ascii="Times New Roman" w:hAnsi="Times New Roman"/>
          <w:i/>
          <w:color w:val="000000"/>
          <w:sz w:val="24"/>
          <w:szCs w:val="24"/>
        </w:rPr>
        <w:t xml:space="preserve">Comments:  </w:t>
      </w:r>
      <w:r>
        <w:rPr>
          <w:rFonts w:ascii="Times New Roman" w:hAnsi="Times New Roman"/>
          <w:color w:val="000000"/>
          <w:sz w:val="24"/>
          <w:szCs w:val="24"/>
        </w:rPr>
        <w:t>M</w:t>
      </w:r>
      <w:r w:rsidRPr="00925ACE">
        <w:rPr>
          <w:rFonts w:ascii="Times New Roman" w:hAnsi="Times New Roman"/>
          <w:sz w:val="24"/>
          <w:szCs w:val="24"/>
        </w:rPr>
        <w:t xml:space="preserve">any consumers </w:t>
      </w:r>
      <w:r>
        <w:rPr>
          <w:rFonts w:ascii="Times New Roman" w:hAnsi="Times New Roman"/>
          <w:sz w:val="24"/>
          <w:szCs w:val="24"/>
        </w:rPr>
        <w:t xml:space="preserve">and disability rights organizations commented </w:t>
      </w:r>
      <w:r w:rsidRPr="00925ACE">
        <w:rPr>
          <w:rFonts w:ascii="Times New Roman" w:hAnsi="Times New Roman"/>
          <w:sz w:val="24"/>
          <w:szCs w:val="24"/>
        </w:rPr>
        <w:t xml:space="preserve">that the Department should </w:t>
      </w:r>
      <w:r>
        <w:rPr>
          <w:rFonts w:ascii="Times New Roman" w:hAnsi="Times New Roman"/>
          <w:sz w:val="24"/>
          <w:szCs w:val="24"/>
        </w:rPr>
        <w:t>extend the rule</w:t>
      </w:r>
      <w:r w:rsidR="000040C9">
        <w:rPr>
          <w:rFonts w:ascii="Times New Roman" w:hAnsi="Times New Roman"/>
          <w:sz w:val="24"/>
          <w:szCs w:val="24"/>
        </w:rPr>
        <w:t xml:space="preserve"> in this manner</w:t>
      </w:r>
      <w:r w:rsidRPr="00925ACE">
        <w:rPr>
          <w:rFonts w:ascii="Times New Roman" w:hAnsi="Times New Roman"/>
          <w:sz w:val="24"/>
          <w:szCs w:val="24"/>
        </w:rPr>
        <w:t xml:space="preserve">.  </w:t>
      </w:r>
      <w:r>
        <w:rPr>
          <w:rFonts w:ascii="Times New Roman" w:hAnsi="Times New Roman"/>
          <w:sz w:val="24"/>
          <w:szCs w:val="24"/>
        </w:rPr>
        <w:t>These comments generally relied on the same rationale as for their support of the proposed reporting requirement for mishandled wheelchairs and scooter</w:t>
      </w:r>
      <w:r w:rsidR="00605479">
        <w:rPr>
          <w:rFonts w:ascii="Times New Roman" w:hAnsi="Times New Roman"/>
          <w:sz w:val="24"/>
          <w:szCs w:val="24"/>
        </w:rPr>
        <w:t xml:space="preserve">s transported in the cargo </w:t>
      </w:r>
      <w:r w:rsidR="00B35180">
        <w:rPr>
          <w:rFonts w:ascii="Times New Roman" w:hAnsi="Times New Roman"/>
          <w:sz w:val="24"/>
          <w:szCs w:val="24"/>
        </w:rPr>
        <w:t>compartment</w:t>
      </w:r>
      <w:r w:rsidR="00087531">
        <w:rPr>
          <w:rFonts w:ascii="Times New Roman" w:hAnsi="Times New Roman"/>
          <w:sz w:val="24"/>
          <w:szCs w:val="24"/>
        </w:rPr>
        <w:t>; namely,</w:t>
      </w:r>
      <w:r w:rsidR="00605479">
        <w:rPr>
          <w:rFonts w:ascii="Times New Roman" w:hAnsi="Times New Roman"/>
          <w:sz w:val="24"/>
          <w:szCs w:val="24"/>
        </w:rPr>
        <w:t xml:space="preserve"> </w:t>
      </w:r>
      <w:r>
        <w:rPr>
          <w:rFonts w:ascii="Times New Roman" w:hAnsi="Times New Roman"/>
          <w:sz w:val="24"/>
          <w:szCs w:val="24"/>
        </w:rPr>
        <w:t xml:space="preserve">that the number of mishandled assistive devices will be reduced and consumers with disabilities will have data necessary to make better-informed travel decisions.  The Paralyzed Veterans of America further recommended that this rule be applied to foreign air carriers and a member of the public recommended that this rule be applied to other modes of transportation.  Many air carriers commented that capturing data on mishandled wheelchairs and scooters transported in </w:t>
      </w:r>
      <w:r w:rsidR="000040C9">
        <w:rPr>
          <w:rFonts w:ascii="Times New Roman" w:hAnsi="Times New Roman"/>
          <w:sz w:val="24"/>
          <w:szCs w:val="24"/>
        </w:rPr>
        <w:t xml:space="preserve">the </w:t>
      </w:r>
      <w:r w:rsidR="00C3494D">
        <w:rPr>
          <w:rFonts w:ascii="Times New Roman" w:hAnsi="Times New Roman"/>
          <w:sz w:val="24"/>
          <w:szCs w:val="24"/>
        </w:rPr>
        <w:t xml:space="preserve">passenger </w:t>
      </w:r>
      <w:r w:rsidR="000040C9">
        <w:rPr>
          <w:rFonts w:ascii="Times New Roman" w:hAnsi="Times New Roman"/>
          <w:sz w:val="24"/>
          <w:szCs w:val="24"/>
        </w:rPr>
        <w:t xml:space="preserve">cabin </w:t>
      </w:r>
      <w:r>
        <w:rPr>
          <w:rFonts w:ascii="Times New Roman" w:hAnsi="Times New Roman"/>
          <w:sz w:val="24"/>
          <w:szCs w:val="24"/>
        </w:rPr>
        <w:t xml:space="preserve">would prove unworkable since no data is kept about items transported in </w:t>
      </w:r>
      <w:r w:rsidR="000040C9">
        <w:rPr>
          <w:rFonts w:ascii="Times New Roman" w:hAnsi="Times New Roman"/>
          <w:sz w:val="24"/>
          <w:szCs w:val="24"/>
        </w:rPr>
        <w:t>the cabin</w:t>
      </w:r>
      <w:r>
        <w:rPr>
          <w:rFonts w:ascii="Times New Roman" w:hAnsi="Times New Roman"/>
          <w:sz w:val="24"/>
          <w:szCs w:val="24"/>
        </w:rPr>
        <w:t>.</w:t>
      </w:r>
      <w:r w:rsidR="00C3494D">
        <w:rPr>
          <w:rFonts w:ascii="Times New Roman" w:hAnsi="Times New Roman"/>
          <w:sz w:val="24"/>
          <w:szCs w:val="24"/>
        </w:rPr>
        <w:t xml:space="preserve">  </w:t>
      </w:r>
      <w:r w:rsidR="00C3494D" w:rsidRPr="00605479">
        <w:rPr>
          <w:rFonts w:ascii="Times New Roman" w:hAnsi="Times New Roman"/>
          <w:sz w:val="24"/>
          <w:szCs w:val="24"/>
        </w:rPr>
        <w:t xml:space="preserve">US Airways commented that it would not oppose an extension of the rule </w:t>
      </w:r>
      <w:r w:rsidR="00C37A25" w:rsidRPr="00605479">
        <w:rPr>
          <w:rFonts w:ascii="Times New Roman" w:hAnsi="Times New Roman"/>
          <w:sz w:val="24"/>
          <w:szCs w:val="24"/>
        </w:rPr>
        <w:t xml:space="preserve">to other </w:t>
      </w:r>
      <w:r w:rsidR="00C37A25" w:rsidRPr="00605479">
        <w:rPr>
          <w:rFonts w:ascii="Times New Roman" w:hAnsi="Times New Roman"/>
          <w:sz w:val="24"/>
          <w:szCs w:val="24"/>
        </w:rPr>
        <w:lastRenderedPageBreak/>
        <w:t>mobility devices so long as the Department explicitly listed which mobility devices were covered by the rule, and so long as the Department explicitly excluded mobility devices not used by passengers with disabilities.</w:t>
      </w:r>
      <w:r w:rsidR="00C37A25">
        <w:rPr>
          <w:rFonts w:ascii="Times New Roman" w:hAnsi="Times New Roman"/>
          <w:sz w:val="24"/>
          <w:szCs w:val="24"/>
        </w:rPr>
        <w:t xml:space="preserve">  </w:t>
      </w:r>
    </w:p>
    <w:p w:rsidR="002676C1" w:rsidRPr="002676C1" w:rsidRDefault="002676C1" w:rsidP="00087531">
      <w:pPr>
        <w:keepNext/>
        <w:spacing w:after="0" w:line="480" w:lineRule="auto"/>
        <w:ind w:firstLine="720"/>
        <w:rPr>
          <w:rFonts w:ascii="Times New Roman" w:hAnsi="Times New Roman"/>
          <w:i/>
          <w:sz w:val="24"/>
          <w:szCs w:val="24"/>
        </w:rPr>
      </w:pPr>
      <w:r>
        <w:rPr>
          <w:rFonts w:ascii="Times New Roman" w:hAnsi="Times New Roman"/>
          <w:sz w:val="24"/>
          <w:szCs w:val="24"/>
        </w:rPr>
        <w:t xml:space="preserve">Members of the public made numerous recommendations </w:t>
      </w:r>
      <w:r w:rsidR="00C76948">
        <w:rPr>
          <w:rFonts w:ascii="Times New Roman" w:hAnsi="Times New Roman"/>
          <w:sz w:val="24"/>
          <w:szCs w:val="24"/>
        </w:rPr>
        <w:t xml:space="preserve">intended </w:t>
      </w:r>
      <w:r>
        <w:rPr>
          <w:rFonts w:ascii="Times New Roman" w:hAnsi="Times New Roman"/>
          <w:sz w:val="24"/>
          <w:szCs w:val="24"/>
        </w:rPr>
        <w:t>to improve the air travel experience for passengers</w:t>
      </w:r>
      <w:r w:rsidR="000040C9">
        <w:rPr>
          <w:rFonts w:ascii="Times New Roman" w:hAnsi="Times New Roman"/>
          <w:sz w:val="24"/>
          <w:szCs w:val="24"/>
        </w:rPr>
        <w:t xml:space="preserve"> with disabilities</w:t>
      </w:r>
      <w:r>
        <w:rPr>
          <w:rFonts w:ascii="Times New Roman" w:hAnsi="Times New Roman"/>
          <w:sz w:val="24"/>
          <w:szCs w:val="24"/>
        </w:rPr>
        <w:t xml:space="preserve">.  These recommendations included the creation of a uniform damage form, a requirement that air carriers maintain a list </w:t>
      </w:r>
      <w:r w:rsidR="000040C9">
        <w:rPr>
          <w:rFonts w:ascii="Times New Roman" w:hAnsi="Times New Roman"/>
          <w:sz w:val="24"/>
          <w:szCs w:val="24"/>
        </w:rPr>
        <w:t xml:space="preserve">of </w:t>
      </w:r>
      <w:r>
        <w:rPr>
          <w:rFonts w:ascii="Times New Roman" w:hAnsi="Times New Roman"/>
          <w:sz w:val="24"/>
          <w:szCs w:val="24"/>
        </w:rPr>
        <w:t>repair shops located near each airport served, a blanket exemption from all ancillary fees for passengers</w:t>
      </w:r>
      <w:r w:rsidR="000040C9">
        <w:rPr>
          <w:rFonts w:ascii="Times New Roman" w:hAnsi="Times New Roman"/>
          <w:sz w:val="24"/>
          <w:szCs w:val="24"/>
        </w:rPr>
        <w:t xml:space="preserve"> with disabilities</w:t>
      </w:r>
      <w:r>
        <w:rPr>
          <w:rFonts w:ascii="Times New Roman" w:hAnsi="Times New Roman"/>
          <w:sz w:val="24"/>
          <w:szCs w:val="24"/>
        </w:rPr>
        <w:t>, a mandated retrofitting of aircraft so that all mobility devices may be transported in the passenger cabin, and a prohibition on the gate-checking of assistive devices.</w:t>
      </w:r>
    </w:p>
    <w:p w:rsidR="00914001" w:rsidRDefault="00090928" w:rsidP="00087531">
      <w:pPr>
        <w:keepNext/>
        <w:spacing w:after="0" w:line="480" w:lineRule="auto"/>
        <w:ind w:firstLine="720"/>
        <w:rPr>
          <w:rFonts w:ascii="Times New Roman" w:hAnsi="Times New Roman"/>
          <w:sz w:val="24"/>
          <w:szCs w:val="24"/>
        </w:rPr>
      </w:pPr>
      <w:r w:rsidRPr="00061249">
        <w:rPr>
          <w:rFonts w:ascii="Times New Roman" w:hAnsi="Times New Roman"/>
          <w:i/>
          <w:sz w:val="24"/>
          <w:szCs w:val="24"/>
        </w:rPr>
        <w:t>DOT Response:</w:t>
      </w:r>
      <w:r>
        <w:rPr>
          <w:rFonts w:ascii="Times New Roman" w:hAnsi="Times New Roman"/>
          <w:i/>
          <w:sz w:val="24"/>
          <w:szCs w:val="24"/>
        </w:rPr>
        <w:t xml:space="preserve">  </w:t>
      </w:r>
      <w:r>
        <w:rPr>
          <w:rFonts w:ascii="Times New Roman" w:hAnsi="Times New Roman"/>
          <w:sz w:val="24"/>
          <w:szCs w:val="24"/>
        </w:rPr>
        <w:t xml:space="preserve">The Department believes that requiring the reporting of data on the mishandling of </w:t>
      </w:r>
      <w:r w:rsidRPr="00E83A1A">
        <w:rPr>
          <w:rFonts w:ascii="Times New Roman" w:hAnsi="Times New Roman"/>
          <w:sz w:val="24"/>
          <w:szCs w:val="24"/>
        </w:rPr>
        <w:t xml:space="preserve">all </w:t>
      </w:r>
      <w:r>
        <w:rPr>
          <w:rFonts w:ascii="Times New Roman" w:hAnsi="Times New Roman"/>
          <w:sz w:val="24"/>
          <w:szCs w:val="24"/>
        </w:rPr>
        <w:t>assistive devices</w:t>
      </w:r>
      <w:r w:rsidR="00DD7A7D">
        <w:rPr>
          <w:rFonts w:ascii="Times New Roman" w:hAnsi="Times New Roman"/>
          <w:sz w:val="24"/>
          <w:szCs w:val="24"/>
        </w:rPr>
        <w:t>,</w:t>
      </w:r>
      <w:r w:rsidR="00017169">
        <w:rPr>
          <w:rFonts w:ascii="Times New Roman" w:hAnsi="Times New Roman"/>
          <w:sz w:val="24"/>
          <w:szCs w:val="24"/>
        </w:rPr>
        <w:t xml:space="preserve"> particularly those transported in the passenger cabin</w:t>
      </w:r>
      <w:r w:rsidR="00DD7A7D">
        <w:rPr>
          <w:rFonts w:ascii="Times New Roman" w:hAnsi="Times New Roman"/>
          <w:sz w:val="24"/>
          <w:szCs w:val="24"/>
        </w:rPr>
        <w:t>,</w:t>
      </w:r>
      <w:r>
        <w:rPr>
          <w:rFonts w:ascii="Times New Roman" w:hAnsi="Times New Roman"/>
          <w:sz w:val="24"/>
          <w:szCs w:val="24"/>
        </w:rPr>
        <w:t xml:space="preserve"> </w:t>
      </w:r>
      <w:r w:rsidR="002726D3">
        <w:rPr>
          <w:rFonts w:ascii="Times New Roman" w:hAnsi="Times New Roman"/>
          <w:sz w:val="24"/>
          <w:szCs w:val="24"/>
        </w:rPr>
        <w:t>is</w:t>
      </w:r>
      <w:r>
        <w:rPr>
          <w:rFonts w:ascii="Times New Roman" w:hAnsi="Times New Roman"/>
          <w:sz w:val="24"/>
          <w:szCs w:val="24"/>
        </w:rPr>
        <w:t xml:space="preserve"> impracticable</w:t>
      </w:r>
      <w:r w:rsidR="002676C1">
        <w:rPr>
          <w:rFonts w:ascii="Times New Roman" w:hAnsi="Times New Roman"/>
          <w:sz w:val="24"/>
          <w:szCs w:val="24"/>
        </w:rPr>
        <w:t>.  The Department understands that airlines do not have a mechanism for tracking items carried in the passenger cabin.  Further, w</w:t>
      </w:r>
      <w:r>
        <w:rPr>
          <w:rFonts w:ascii="Times New Roman" w:hAnsi="Times New Roman"/>
          <w:sz w:val="24"/>
          <w:szCs w:val="24"/>
        </w:rPr>
        <w:t xml:space="preserve">heelchairs and scooters are generally checked as single items, while other assistive devices are </w:t>
      </w:r>
      <w:r w:rsidR="009D736B">
        <w:rPr>
          <w:rFonts w:ascii="Times New Roman" w:hAnsi="Times New Roman"/>
          <w:sz w:val="24"/>
          <w:szCs w:val="24"/>
        </w:rPr>
        <w:t xml:space="preserve">generally </w:t>
      </w:r>
      <w:r>
        <w:rPr>
          <w:rFonts w:ascii="Times New Roman" w:hAnsi="Times New Roman"/>
          <w:sz w:val="24"/>
          <w:szCs w:val="24"/>
        </w:rPr>
        <w:t>stored inside baggage.  Requiring the reporting of data on assistive devices stored inside</w:t>
      </w:r>
      <w:r w:rsidR="002726D3">
        <w:rPr>
          <w:rFonts w:ascii="Times New Roman" w:hAnsi="Times New Roman"/>
          <w:sz w:val="24"/>
          <w:szCs w:val="24"/>
        </w:rPr>
        <w:t xml:space="preserve"> checked</w:t>
      </w:r>
      <w:r>
        <w:rPr>
          <w:rFonts w:ascii="Times New Roman" w:hAnsi="Times New Roman"/>
          <w:sz w:val="24"/>
          <w:szCs w:val="24"/>
        </w:rPr>
        <w:t xml:space="preserve"> baggage would require passengers and airlines to inventory such baggage.</w:t>
      </w:r>
      <w:r w:rsidR="00FC781E">
        <w:rPr>
          <w:rFonts w:ascii="Times New Roman" w:hAnsi="Times New Roman"/>
          <w:sz w:val="24"/>
          <w:szCs w:val="24"/>
        </w:rPr>
        <w:t xml:space="preserve">  </w:t>
      </w:r>
      <w:r w:rsidR="00FC781E" w:rsidRPr="00605479">
        <w:rPr>
          <w:rFonts w:ascii="Times New Roman" w:hAnsi="Times New Roman"/>
          <w:sz w:val="24"/>
          <w:szCs w:val="24"/>
        </w:rPr>
        <w:t>As a result, the Department will require that carriers report data only on scooters and wheelchairs.</w:t>
      </w:r>
      <w:r w:rsidR="002726D3" w:rsidRPr="00605479">
        <w:rPr>
          <w:rFonts w:ascii="Times New Roman" w:hAnsi="Times New Roman"/>
          <w:sz w:val="24"/>
          <w:szCs w:val="24"/>
        </w:rPr>
        <w:t xml:space="preserve">  </w:t>
      </w:r>
    </w:p>
    <w:p w:rsidR="00AB0CA0" w:rsidRDefault="002676C1" w:rsidP="00087531">
      <w:pPr>
        <w:keepNext/>
        <w:spacing w:after="0" w:line="480" w:lineRule="auto"/>
        <w:ind w:firstLine="720"/>
        <w:rPr>
          <w:rFonts w:ascii="Times New Roman" w:hAnsi="Times New Roman"/>
          <w:sz w:val="24"/>
          <w:szCs w:val="24"/>
        </w:rPr>
      </w:pPr>
      <w:r>
        <w:rPr>
          <w:rFonts w:ascii="Times New Roman" w:hAnsi="Times New Roman"/>
          <w:sz w:val="24"/>
          <w:szCs w:val="24"/>
        </w:rPr>
        <w:t xml:space="preserve">The Department appreciates </w:t>
      </w:r>
      <w:r w:rsidR="00651755">
        <w:rPr>
          <w:rFonts w:ascii="Times New Roman" w:hAnsi="Times New Roman"/>
          <w:sz w:val="24"/>
          <w:szCs w:val="24"/>
        </w:rPr>
        <w:t xml:space="preserve">the </w:t>
      </w:r>
      <w:r>
        <w:rPr>
          <w:rFonts w:ascii="Times New Roman" w:hAnsi="Times New Roman"/>
          <w:sz w:val="24"/>
          <w:szCs w:val="24"/>
        </w:rPr>
        <w:t xml:space="preserve">additional recommendations received from the general public, including the application of this rule to cover other modes or to foreign air carriers, but concludes that these recommendations </w:t>
      </w:r>
      <w:r w:rsidR="002726D3">
        <w:rPr>
          <w:rFonts w:ascii="Times New Roman" w:hAnsi="Times New Roman"/>
          <w:sz w:val="24"/>
          <w:szCs w:val="24"/>
        </w:rPr>
        <w:t xml:space="preserve">fall outside the scope of the current rulemaking.  </w:t>
      </w:r>
    </w:p>
    <w:p w:rsidR="00C37A25"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4.</w:t>
      </w:r>
      <w:r>
        <w:rPr>
          <w:rFonts w:ascii="Times New Roman" w:hAnsi="Times New Roman"/>
          <w:i/>
          <w:sz w:val="24"/>
          <w:szCs w:val="24"/>
        </w:rPr>
        <w:tab/>
      </w:r>
      <w:r w:rsidR="006779DF" w:rsidRPr="00CE1AF8">
        <w:rPr>
          <w:rFonts w:ascii="Times New Roman" w:hAnsi="Times New Roman"/>
          <w:i/>
          <w:sz w:val="24"/>
          <w:szCs w:val="24"/>
        </w:rPr>
        <w:t xml:space="preserve">Compliance </w:t>
      </w:r>
      <w:r w:rsidR="00017169" w:rsidRPr="00CE1AF8">
        <w:rPr>
          <w:rFonts w:ascii="Times New Roman" w:hAnsi="Times New Roman"/>
          <w:i/>
          <w:sz w:val="24"/>
          <w:szCs w:val="24"/>
        </w:rPr>
        <w:t xml:space="preserve">Date </w:t>
      </w:r>
    </w:p>
    <w:p w:rsidR="00087531" w:rsidRDefault="00017169" w:rsidP="00087531">
      <w:pPr>
        <w:pStyle w:val="ListParagraph"/>
        <w:spacing w:after="0" w:line="480" w:lineRule="auto"/>
        <w:ind w:left="360" w:firstLine="360"/>
        <w:rPr>
          <w:rFonts w:ascii="Times New Roman" w:hAnsi="Times New Roman"/>
          <w:color w:val="000000"/>
          <w:sz w:val="24"/>
          <w:szCs w:val="24"/>
        </w:rPr>
      </w:pPr>
      <w:r w:rsidRPr="00C37A25">
        <w:rPr>
          <w:rFonts w:ascii="Times New Roman" w:hAnsi="Times New Roman"/>
          <w:i/>
          <w:color w:val="000000"/>
          <w:sz w:val="24"/>
          <w:szCs w:val="24"/>
        </w:rPr>
        <w:t xml:space="preserve">The NPRM:  </w:t>
      </w:r>
      <w:r w:rsidR="00920FB9" w:rsidRPr="00C37A25">
        <w:rPr>
          <w:rFonts w:ascii="Times New Roman" w:hAnsi="Times New Roman"/>
          <w:color w:val="000000"/>
          <w:sz w:val="24"/>
          <w:szCs w:val="24"/>
        </w:rPr>
        <w:t xml:space="preserve">The Department did not propose a specific </w:t>
      </w:r>
      <w:r w:rsidR="007C1C44">
        <w:rPr>
          <w:rFonts w:ascii="Times New Roman" w:hAnsi="Times New Roman"/>
          <w:color w:val="000000"/>
          <w:sz w:val="24"/>
          <w:szCs w:val="24"/>
        </w:rPr>
        <w:t>compliance</w:t>
      </w:r>
      <w:r w:rsidR="007C1C44" w:rsidRPr="00C37A25">
        <w:rPr>
          <w:rFonts w:ascii="Times New Roman" w:hAnsi="Times New Roman"/>
          <w:color w:val="000000"/>
          <w:sz w:val="24"/>
          <w:szCs w:val="24"/>
        </w:rPr>
        <w:t xml:space="preserve"> </w:t>
      </w:r>
      <w:r w:rsidR="00920FB9" w:rsidRPr="00C37A25">
        <w:rPr>
          <w:rFonts w:ascii="Times New Roman" w:hAnsi="Times New Roman"/>
          <w:color w:val="000000"/>
          <w:sz w:val="24"/>
          <w:szCs w:val="24"/>
        </w:rPr>
        <w:t>date.</w:t>
      </w:r>
    </w:p>
    <w:p w:rsidR="00087531" w:rsidRDefault="00017169" w:rsidP="004E10F2">
      <w:pPr>
        <w:pStyle w:val="ListParagraph"/>
        <w:tabs>
          <w:tab w:val="left" w:pos="0"/>
        </w:tabs>
        <w:spacing w:after="0" w:line="480" w:lineRule="auto"/>
        <w:ind w:left="0" w:firstLine="720"/>
        <w:rPr>
          <w:rFonts w:ascii="Times New Roman" w:hAnsi="Times New Roman"/>
          <w:color w:val="000000"/>
          <w:sz w:val="24"/>
          <w:szCs w:val="24"/>
        </w:rPr>
      </w:pPr>
      <w:r>
        <w:rPr>
          <w:rFonts w:ascii="Times New Roman" w:hAnsi="Times New Roman"/>
          <w:i/>
          <w:color w:val="000000"/>
          <w:sz w:val="24"/>
          <w:szCs w:val="24"/>
        </w:rPr>
        <w:lastRenderedPageBreak/>
        <w:t xml:space="preserve">Comments:  </w:t>
      </w:r>
      <w:r w:rsidR="00920FB9">
        <w:rPr>
          <w:rFonts w:ascii="Times New Roman" w:hAnsi="Times New Roman"/>
          <w:color w:val="000000"/>
          <w:sz w:val="24"/>
          <w:szCs w:val="24"/>
        </w:rPr>
        <w:t xml:space="preserve">None of the public comments received </w:t>
      </w:r>
      <w:r w:rsidR="00C37A25">
        <w:rPr>
          <w:rFonts w:ascii="Times New Roman" w:hAnsi="Times New Roman"/>
          <w:color w:val="000000"/>
          <w:sz w:val="24"/>
          <w:szCs w:val="24"/>
        </w:rPr>
        <w:t xml:space="preserve">prior to the May 17, 2012, public meeting </w:t>
      </w:r>
      <w:r w:rsidR="00920FB9">
        <w:rPr>
          <w:rFonts w:ascii="Times New Roman" w:hAnsi="Times New Roman"/>
          <w:color w:val="000000"/>
          <w:sz w:val="24"/>
          <w:szCs w:val="24"/>
        </w:rPr>
        <w:t xml:space="preserve">related to the </w:t>
      </w:r>
      <w:r w:rsidR="007C1C44">
        <w:rPr>
          <w:rFonts w:ascii="Times New Roman" w:hAnsi="Times New Roman"/>
          <w:color w:val="000000"/>
          <w:sz w:val="24"/>
          <w:szCs w:val="24"/>
        </w:rPr>
        <w:t xml:space="preserve">compliance </w:t>
      </w:r>
      <w:r w:rsidR="00920FB9">
        <w:rPr>
          <w:rFonts w:ascii="Times New Roman" w:hAnsi="Times New Roman"/>
          <w:color w:val="000000"/>
          <w:sz w:val="24"/>
          <w:szCs w:val="24"/>
        </w:rPr>
        <w:t>date of this rule.</w:t>
      </w:r>
      <w:r w:rsidR="00C37A25">
        <w:rPr>
          <w:rFonts w:ascii="Times New Roman" w:hAnsi="Times New Roman"/>
          <w:color w:val="000000"/>
          <w:sz w:val="24"/>
          <w:szCs w:val="24"/>
        </w:rPr>
        <w:t xml:space="preserve">  </w:t>
      </w:r>
      <w:r w:rsidR="00C37A25" w:rsidRPr="00605479">
        <w:rPr>
          <w:rFonts w:ascii="Times New Roman" w:hAnsi="Times New Roman"/>
          <w:color w:val="000000"/>
          <w:sz w:val="24"/>
          <w:szCs w:val="24"/>
        </w:rPr>
        <w:t xml:space="preserve">During the public meeting and in subsequent public comments, most air carriers </w:t>
      </w:r>
      <w:r w:rsidR="00A00537" w:rsidRPr="00605479">
        <w:rPr>
          <w:rFonts w:ascii="Times New Roman" w:hAnsi="Times New Roman"/>
          <w:color w:val="000000"/>
          <w:sz w:val="24"/>
          <w:szCs w:val="24"/>
        </w:rPr>
        <w:t xml:space="preserve">commented that </w:t>
      </w:r>
      <w:r w:rsidR="007C1C44">
        <w:rPr>
          <w:rFonts w:ascii="Times New Roman" w:hAnsi="Times New Roman"/>
          <w:color w:val="000000"/>
          <w:sz w:val="24"/>
          <w:szCs w:val="24"/>
        </w:rPr>
        <w:t>they would need</w:t>
      </w:r>
      <w:r w:rsidR="00A00537" w:rsidRPr="00605479">
        <w:rPr>
          <w:rFonts w:ascii="Times New Roman" w:hAnsi="Times New Roman"/>
          <w:color w:val="000000"/>
          <w:sz w:val="24"/>
          <w:szCs w:val="24"/>
        </w:rPr>
        <w:t xml:space="preserve"> 12 </w:t>
      </w:r>
      <w:r w:rsidR="00C37A25" w:rsidRPr="00605479">
        <w:rPr>
          <w:rFonts w:ascii="Times New Roman" w:hAnsi="Times New Roman"/>
          <w:color w:val="000000"/>
          <w:sz w:val="24"/>
          <w:szCs w:val="24"/>
        </w:rPr>
        <w:t>to 24 months</w:t>
      </w:r>
      <w:r w:rsidR="00A00537" w:rsidRPr="00605479">
        <w:rPr>
          <w:rFonts w:ascii="Times New Roman" w:hAnsi="Times New Roman"/>
          <w:color w:val="000000"/>
          <w:sz w:val="24"/>
          <w:szCs w:val="24"/>
        </w:rPr>
        <w:t xml:space="preserve"> after </w:t>
      </w:r>
      <w:r w:rsidR="007C1C44">
        <w:rPr>
          <w:rFonts w:ascii="Times New Roman" w:hAnsi="Times New Roman"/>
          <w:color w:val="000000"/>
          <w:sz w:val="24"/>
          <w:szCs w:val="24"/>
        </w:rPr>
        <w:t>the final rule is published in the Federal Register to comply because of time necessary</w:t>
      </w:r>
      <w:r w:rsidR="00A00537" w:rsidRPr="00605479">
        <w:rPr>
          <w:rFonts w:ascii="Times New Roman" w:hAnsi="Times New Roman"/>
          <w:color w:val="000000"/>
          <w:sz w:val="24"/>
          <w:szCs w:val="24"/>
        </w:rPr>
        <w:t xml:space="preserve"> for </w:t>
      </w:r>
      <w:r w:rsidR="00C37A25" w:rsidRPr="00605479">
        <w:rPr>
          <w:rFonts w:ascii="Times New Roman" w:hAnsi="Times New Roman"/>
          <w:color w:val="000000"/>
          <w:sz w:val="24"/>
          <w:szCs w:val="24"/>
        </w:rPr>
        <w:t>re-programming existing systems, installing new equipment, and training employees.</w:t>
      </w:r>
      <w:r w:rsidR="00A00537" w:rsidRPr="00605479">
        <w:rPr>
          <w:rFonts w:ascii="Times New Roman" w:hAnsi="Times New Roman"/>
          <w:color w:val="000000"/>
          <w:sz w:val="24"/>
          <w:szCs w:val="24"/>
        </w:rPr>
        <w:t xml:space="preserve">  In addition, Delta Air Lines and US Airways commented that</w:t>
      </w:r>
      <w:r w:rsidR="007C1C44">
        <w:rPr>
          <w:rFonts w:ascii="Times New Roman" w:hAnsi="Times New Roman"/>
          <w:color w:val="000000"/>
          <w:sz w:val="24"/>
          <w:szCs w:val="24"/>
        </w:rPr>
        <w:t xml:space="preserve"> a compliance</w:t>
      </w:r>
      <w:r w:rsidR="00A00537" w:rsidRPr="00605479">
        <w:rPr>
          <w:rFonts w:ascii="Times New Roman" w:hAnsi="Times New Roman"/>
          <w:color w:val="000000"/>
          <w:sz w:val="24"/>
          <w:szCs w:val="24"/>
        </w:rPr>
        <w:t xml:space="preserve"> date of January 1 would be preferable because it would provide the clearest demarcation between data sets.</w:t>
      </w:r>
    </w:p>
    <w:p w:rsidR="00087531" w:rsidRDefault="00017169" w:rsidP="004E10F2">
      <w:pPr>
        <w:pStyle w:val="ListParagraph"/>
        <w:tabs>
          <w:tab w:val="left" w:pos="0"/>
        </w:tabs>
        <w:spacing w:after="0" w:line="480" w:lineRule="auto"/>
        <w:ind w:left="0" w:firstLine="720"/>
        <w:rPr>
          <w:rFonts w:ascii="Times New Roman" w:hAnsi="Times New Roman"/>
          <w:sz w:val="24"/>
          <w:szCs w:val="24"/>
        </w:rPr>
      </w:pPr>
      <w:r w:rsidRPr="00605479">
        <w:rPr>
          <w:rFonts w:ascii="Times New Roman" w:hAnsi="Times New Roman"/>
          <w:i/>
          <w:sz w:val="24"/>
          <w:szCs w:val="24"/>
        </w:rPr>
        <w:t xml:space="preserve">DOT Response:  </w:t>
      </w:r>
      <w:r w:rsidR="00920FB9" w:rsidRPr="00605479">
        <w:rPr>
          <w:rFonts w:ascii="Times New Roman" w:hAnsi="Times New Roman"/>
          <w:sz w:val="24"/>
          <w:szCs w:val="24"/>
        </w:rPr>
        <w:t xml:space="preserve">The Department has determined that </w:t>
      </w:r>
      <w:r w:rsidR="007C1C44">
        <w:rPr>
          <w:rFonts w:ascii="Times New Roman" w:hAnsi="Times New Roman"/>
          <w:sz w:val="24"/>
          <w:szCs w:val="24"/>
        </w:rPr>
        <w:t xml:space="preserve">air carriers must comply with the new reporting requirements for air </w:t>
      </w:r>
      <w:r w:rsidR="00075BEC">
        <w:rPr>
          <w:rFonts w:ascii="Times New Roman" w:hAnsi="Times New Roman"/>
          <w:sz w:val="24"/>
          <w:szCs w:val="24"/>
        </w:rPr>
        <w:t xml:space="preserve">transportation taking place </w:t>
      </w:r>
      <w:r w:rsidR="00920FB9" w:rsidRPr="00605479">
        <w:rPr>
          <w:rFonts w:ascii="Times New Roman" w:hAnsi="Times New Roman"/>
          <w:sz w:val="24"/>
          <w:szCs w:val="24"/>
        </w:rPr>
        <w:t xml:space="preserve">on </w:t>
      </w:r>
      <w:r w:rsidR="00075BEC">
        <w:rPr>
          <w:rFonts w:ascii="Times New Roman" w:hAnsi="Times New Roman"/>
          <w:sz w:val="24"/>
          <w:szCs w:val="24"/>
        </w:rPr>
        <w:t xml:space="preserve">or after </w:t>
      </w:r>
      <w:r w:rsidR="00920FB9" w:rsidRPr="00605479">
        <w:rPr>
          <w:rFonts w:ascii="Times New Roman" w:hAnsi="Times New Roman"/>
          <w:sz w:val="24"/>
          <w:szCs w:val="24"/>
        </w:rPr>
        <w:t>January 1,</w:t>
      </w:r>
      <w:r w:rsidR="007C1C44">
        <w:rPr>
          <w:rFonts w:ascii="Times New Roman" w:hAnsi="Times New Roman"/>
          <w:sz w:val="24"/>
          <w:szCs w:val="24"/>
        </w:rPr>
        <w:t xml:space="preserve"> 2018</w:t>
      </w:r>
      <w:r w:rsidR="00920FB9" w:rsidRPr="00605479">
        <w:rPr>
          <w:rFonts w:ascii="Times New Roman" w:hAnsi="Times New Roman"/>
          <w:sz w:val="24"/>
          <w:szCs w:val="24"/>
        </w:rPr>
        <w:t xml:space="preserve">.  </w:t>
      </w:r>
      <w:r w:rsidR="00A00537" w:rsidRPr="00605479">
        <w:rPr>
          <w:rFonts w:ascii="Times New Roman" w:hAnsi="Times New Roman"/>
          <w:sz w:val="24"/>
          <w:szCs w:val="24"/>
        </w:rPr>
        <w:t>The Department agrees with Delta Air Lines and US Airways that</w:t>
      </w:r>
      <w:r w:rsidR="00A00537">
        <w:rPr>
          <w:rFonts w:ascii="Times New Roman" w:hAnsi="Times New Roman"/>
          <w:sz w:val="24"/>
          <w:szCs w:val="24"/>
        </w:rPr>
        <w:t xml:space="preserve"> a January 1 </w:t>
      </w:r>
      <w:r w:rsidR="007C1C44">
        <w:rPr>
          <w:rFonts w:ascii="Times New Roman" w:hAnsi="Times New Roman"/>
          <w:sz w:val="24"/>
          <w:szCs w:val="24"/>
        </w:rPr>
        <w:t xml:space="preserve">compliance </w:t>
      </w:r>
      <w:r w:rsidR="00970497">
        <w:rPr>
          <w:rFonts w:ascii="Times New Roman" w:hAnsi="Times New Roman"/>
          <w:sz w:val="24"/>
          <w:szCs w:val="24"/>
        </w:rPr>
        <w:t xml:space="preserve">date provides a clear demarcation between data sets, corresponding with a change in the type of data reported by air carriers.  In particular, given that this rule significantly changes the mishandled baggage metric, choosing the first day of the year as </w:t>
      </w:r>
      <w:r w:rsidR="007C1C44">
        <w:rPr>
          <w:rFonts w:ascii="Times New Roman" w:hAnsi="Times New Roman"/>
          <w:sz w:val="24"/>
          <w:szCs w:val="24"/>
        </w:rPr>
        <w:t>the compliance</w:t>
      </w:r>
      <w:r w:rsidR="00970497">
        <w:rPr>
          <w:rFonts w:ascii="Times New Roman" w:hAnsi="Times New Roman"/>
          <w:sz w:val="24"/>
          <w:szCs w:val="24"/>
        </w:rPr>
        <w:t xml:space="preserve"> date will make future year-over-year comparisons more meaningful. </w:t>
      </w:r>
      <w:r w:rsidR="00A506A7">
        <w:rPr>
          <w:rFonts w:ascii="Times New Roman" w:hAnsi="Times New Roman"/>
          <w:sz w:val="24"/>
          <w:szCs w:val="24"/>
        </w:rPr>
        <w:t xml:space="preserve"> In addition, the selection of </w:t>
      </w:r>
      <w:r w:rsidR="00DD0EB9">
        <w:rPr>
          <w:rFonts w:ascii="Times New Roman" w:hAnsi="Times New Roman"/>
          <w:sz w:val="24"/>
          <w:szCs w:val="24"/>
        </w:rPr>
        <w:t xml:space="preserve">this </w:t>
      </w:r>
      <w:r w:rsidR="007C1C44">
        <w:rPr>
          <w:rFonts w:ascii="Times New Roman" w:hAnsi="Times New Roman"/>
          <w:sz w:val="24"/>
          <w:szCs w:val="24"/>
        </w:rPr>
        <w:t xml:space="preserve">compliance </w:t>
      </w:r>
      <w:r w:rsidR="00970497">
        <w:rPr>
          <w:rFonts w:ascii="Times New Roman" w:hAnsi="Times New Roman"/>
          <w:sz w:val="24"/>
          <w:szCs w:val="24"/>
        </w:rPr>
        <w:t>date provides air carriers with ade</w:t>
      </w:r>
      <w:r w:rsidR="002E3395">
        <w:rPr>
          <w:rFonts w:ascii="Times New Roman" w:hAnsi="Times New Roman"/>
          <w:sz w:val="24"/>
          <w:szCs w:val="24"/>
        </w:rPr>
        <w:t>quate time to update their internal systems and reporting processes.</w:t>
      </w:r>
    </w:p>
    <w:p w:rsidR="00647F1A" w:rsidRPr="00920FB9" w:rsidRDefault="00647F1A" w:rsidP="004E10F2">
      <w:pPr>
        <w:pStyle w:val="ListParagraph"/>
        <w:tabs>
          <w:tab w:val="left" w:pos="0"/>
        </w:tabs>
        <w:spacing w:after="0" w:line="480" w:lineRule="auto"/>
        <w:ind w:left="0" w:firstLine="720"/>
        <w:rPr>
          <w:rFonts w:ascii="Times New Roman" w:hAnsi="Times New Roman"/>
          <w:sz w:val="24"/>
          <w:szCs w:val="24"/>
        </w:rPr>
      </w:pPr>
      <w:r>
        <w:rPr>
          <w:rFonts w:ascii="Times New Roman" w:hAnsi="Times New Roman"/>
          <w:sz w:val="24"/>
          <w:szCs w:val="24"/>
        </w:rPr>
        <w:t xml:space="preserve">Based on this </w:t>
      </w:r>
      <w:r w:rsidR="007C1C44">
        <w:rPr>
          <w:rFonts w:ascii="Times New Roman" w:hAnsi="Times New Roman"/>
          <w:sz w:val="24"/>
          <w:szCs w:val="24"/>
        </w:rPr>
        <w:t xml:space="preserve">compliance </w:t>
      </w:r>
      <w:r>
        <w:rPr>
          <w:rFonts w:ascii="Times New Roman" w:hAnsi="Times New Roman"/>
          <w:sz w:val="24"/>
          <w:szCs w:val="24"/>
        </w:rPr>
        <w:t>date</w:t>
      </w:r>
      <w:r w:rsidR="004E10F2">
        <w:rPr>
          <w:rFonts w:ascii="Times New Roman" w:hAnsi="Times New Roman"/>
          <w:sz w:val="24"/>
          <w:szCs w:val="24"/>
        </w:rPr>
        <w:t>, data</w:t>
      </w:r>
      <w:r w:rsidRPr="00605479">
        <w:rPr>
          <w:rFonts w:ascii="Times New Roman" w:hAnsi="Times New Roman"/>
          <w:sz w:val="24"/>
          <w:szCs w:val="24"/>
        </w:rPr>
        <w:t xml:space="preserve"> </w:t>
      </w:r>
      <w:r w:rsidR="00425F08">
        <w:rPr>
          <w:rFonts w:ascii="Times New Roman" w:hAnsi="Times New Roman"/>
          <w:sz w:val="24"/>
          <w:szCs w:val="24"/>
        </w:rPr>
        <w:t xml:space="preserve">in this new format </w:t>
      </w:r>
      <w:r w:rsidRPr="00605479">
        <w:rPr>
          <w:rFonts w:ascii="Times New Roman" w:hAnsi="Times New Roman"/>
          <w:sz w:val="24"/>
          <w:szCs w:val="24"/>
        </w:rPr>
        <w:t>on mishandled baggage for the month of January</w:t>
      </w:r>
      <w:r w:rsidR="007C1C44">
        <w:rPr>
          <w:rFonts w:ascii="Times New Roman" w:hAnsi="Times New Roman"/>
          <w:sz w:val="24"/>
          <w:szCs w:val="24"/>
        </w:rPr>
        <w:t xml:space="preserve"> 2018</w:t>
      </w:r>
      <w:r w:rsidRPr="00605479">
        <w:rPr>
          <w:rFonts w:ascii="Times New Roman" w:hAnsi="Times New Roman"/>
          <w:sz w:val="24"/>
          <w:szCs w:val="24"/>
        </w:rPr>
        <w:t xml:space="preserve"> </w:t>
      </w:r>
      <w:r w:rsidR="00425F08">
        <w:rPr>
          <w:rFonts w:ascii="Times New Roman" w:hAnsi="Times New Roman"/>
          <w:sz w:val="24"/>
          <w:szCs w:val="24"/>
        </w:rPr>
        <w:t>will</w:t>
      </w:r>
      <w:r w:rsidR="00425F08" w:rsidRPr="00605479">
        <w:rPr>
          <w:rFonts w:ascii="Times New Roman" w:hAnsi="Times New Roman"/>
          <w:sz w:val="24"/>
          <w:szCs w:val="24"/>
        </w:rPr>
        <w:t xml:space="preserve"> </w:t>
      </w:r>
      <w:r w:rsidRPr="00605479">
        <w:rPr>
          <w:rFonts w:ascii="Times New Roman" w:hAnsi="Times New Roman"/>
          <w:sz w:val="24"/>
          <w:szCs w:val="24"/>
        </w:rPr>
        <w:t>be due February 15,</w:t>
      </w:r>
      <w:r w:rsidR="007C1C44">
        <w:rPr>
          <w:rFonts w:ascii="Times New Roman" w:hAnsi="Times New Roman"/>
          <w:sz w:val="24"/>
          <w:szCs w:val="24"/>
        </w:rPr>
        <w:t xml:space="preserve"> 2018</w:t>
      </w:r>
      <w:r w:rsidRPr="00605479">
        <w:rPr>
          <w:rFonts w:ascii="Times New Roman" w:hAnsi="Times New Roman"/>
          <w:sz w:val="24"/>
          <w:szCs w:val="24"/>
        </w:rPr>
        <w:t>.  Data on mishandled wheelchairs and scooters transported in aircraft cargo compartments for the month of January</w:t>
      </w:r>
      <w:r w:rsidR="00D434ED">
        <w:rPr>
          <w:rFonts w:ascii="Times New Roman" w:hAnsi="Times New Roman"/>
          <w:sz w:val="24"/>
          <w:szCs w:val="24"/>
        </w:rPr>
        <w:t xml:space="preserve"> </w:t>
      </w:r>
      <w:r w:rsidR="007C1C44">
        <w:rPr>
          <w:rFonts w:ascii="Times New Roman" w:hAnsi="Times New Roman"/>
          <w:sz w:val="24"/>
          <w:szCs w:val="24"/>
        </w:rPr>
        <w:t>2018</w:t>
      </w:r>
      <w:r w:rsidR="00D434ED">
        <w:rPr>
          <w:rFonts w:ascii="Times New Roman" w:hAnsi="Times New Roman"/>
          <w:sz w:val="24"/>
          <w:szCs w:val="24"/>
        </w:rPr>
        <w:t xml:space="preserve"> </w:t>
      </w:r>
      <w:r w:rsidR="00425F08">
        <w:rPr>
          <w:rFonts w:ascii="Times New Roman" w:hAnsi="Times New Roman"/>
          <w:sz w:val="24"/>
          <w:szCs w:val="24"/>
        </w:rPr>
        <w:t>will</w:t>
      </w:r>
      <w:r w:rsidR="00425F08" w:rsidRPr="00605479">
        <w:rPr>
          <w:rFonts w:ascii="Times New Roman" w:hAnsi="Times New Roman"/>
          <w:sz w:val="24"/>
          <w:szCs w:val="24"/>
        </w:rPr>
        <w:t xml:space="preserve"> </w:t>
      </w:r>
      <w:r w:rsidR="00DD0EB9">
        <w:rPr>
          <w:rFonts w:ascii="Times New Roman" w:hAnsi="Times New Roman"/>
          <w:sz w:val="24"/>
          <w:szCs w:val="24"/>
        </w:rPr>
        <w:t xml:space="preserve">also </w:t>
      </w:r>
      <w:r w:rsidRPr="00605479">
        <w:rPr>
          <w:rFonts w:ascii="Times New Roman" w:hAnsi="Times New Roman"/>
          <w:sz w:val="24"/>
          <w:szCs w:val="24"/>
        </w:rPr>
        <w:t>be due February 15,</w:t>
      </w:r>
      <w:r w:rsidR="007C1C44">
        <w:rPr>
          <w:rFonts w:ascii="Times New Roman" w:hAnsi="Times New Roman"/>
          <w:sz w:val="24"/>
          <w:szCs w:val="24"/>
        </w:rPr>
        <w:t xml:space="preserve"> 2018</w:t>
      </w:r>
      <w:r w:rsidRPr="00605479">
        <w:rPr>
          <w:rFonts w:ascii="Times New Roman" w:hAnsi="Times New Roman"/>
          <w:sz w:val="24"/>
          <w:szCs w:val="24"/>
        </w:rPr>
        <w:t>.</w:t>
      </w:r>
    </w:p>
    <w:p w:rsidR="00B04E77" w:rsidRPr="00925ACE" w:rsidRDefault="00B04E77" w:rsidP="00B04E77">
      <w:pPr>
        <w:spacing w:after="0" w:line="480" w:lineRule="auto"/>
        <w:rPr>
          <w:rFonts w:ascii="Times New Roman" w:hAnsi="Times New Roman"/>
          <w:b/>
          <w:sz w:val="24"/>
          <w:szCs w:val="24"/>
        </w:rPr>
      </w:pPr>
      <w:r w:rsidRPr="00925ACE">
        <w:rPr>
          <w:rFonts w:ascii="Times New Roman" w:hAnsi="Times New Roman"/>
          <w:b/>
          <w:sz w:val="24"/>
          <w:szCs w:val="24"/>
        </w:rPr>
        <w:t>Regulatory Analyses and Notices</w:t>
      </w:r>
    </w:p>
    <w:p w:rsidR="00B04E77" w:rsidRPr="00CE1AF8" w:rsidRDefault="00CE1AF8" w:rsidP="00CE1AF8">
      <w:pPr>
        <w:spacing w:after="0" w:line="240" w:lineRule="auto"/>
        <w:ind w:left="720" w:hanging="360"/>
        <w:rPr>
          <w:rFonts w:ascii="Times New Roman" w:hAnsi="Times New Roman"/>
          <w:i/>
          <w:sz w:val="24"/>
          <w:szCs w:val="24"/>
        </w:rPr>
      </w:pPr>
      <w:r>
        <w:rPr>
          <w:rFonts w:ascii="Times New Roman" w:hAnsi="Times New Roman"/>
          <w:i/>
          <w:sz w:val="24"/>
          <w:szCs w:val="24"/>
        </w:rPr>
        <w:t>A.</w:t>
      </w:r>
      <w:r>
        <w:rPr>
          <w:rFonts w:ascii="Times New Roman" w:hAnsi="Times New Roman"/>
          <w:i/>
          <w:sz w:val="24"/>
          <w:szCs w:val="24"/>
        </w:rPr>
        <w:tab/>
      </w:r>
      <w:r w:rsidR="00B04E77" w:rsidRPr="00CE1AF8">
        <w:rPr>
          <w:rFonts w:ascii="Times New Roman" w:hAnsi="Times New Roman"/>
          <w:i/>
          <w:sz w:val="24"/>
          <w:szCs w:val="24"/>
        </w:rPr>
        <w:t>Executive Order 12866 (Regulatory Planning and Review) and DOT Regulatory Policies and Procedures</w:t>
      </w:r>
    </w:p>
    <w:p w:rsidR="00B04E77" w:rsidRDefault="00B04E77" w:rsidP="00B04E77">
      <w:pPr>
        <w:pStyle w:val="ListParagraph"/>
        <w:spacing w:after="0" w:line="240" w:lineRule="auto"/>
        <w:rPr>
          <w:rFonts w:ascii="Times New Roman" w:hAnsi="Times New Roman"/>
          <w:i/>
          <w:sz w:val="24"/>
          <w:szCs w:val="24"/>
        </w:rPr>
      </w:pPr>
    </w:p>
    <w:p w:rsidR="00B04E77" w:rsidRPr="008F3C11" w:rsidRDefault="00017169" w:rsidP="004E10F2">
      <w:pPr>
        <w:pStyle w:val="HTMLPreformatted"/>
        <w:tabs>
          <w:tab w:val="left" w:pos="720"/>
        </w:tabs>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B04E77" w:rsidRPr="00B44BA6">
        <w:rPr>
          <w:rFonts w:ascii="Times New Roman" w:hAnsi="Times New Roman" w:cs="Times New Roman"/>
          <w:color w:val="000000"/>
          <w:sz w:val="24"/>
          <w:szCs w:val="24"/>
        </w:rPr>
        <w:t xml:space="preserve">This action has been determined </w:t>
      </w:r>
      <w:r w:rsidR="00DE1BD9">
        <w:rPr>
          <w:rFonts w:ascii="Times New Roman" w:hAnsi="Times New Roman" w:cs="Times New Roman"/>
          <w:color w:val="000000"/>
          <w:sz w:val="24"/>
          <w:szCs w:val="24"/>
        </w:rPr>
        <w:t xml:space="preserve">not </w:t>
      </w:r>
      <w:r w:rsidR="00B04E77" w:rsidRPr="00B44BA6">
        <w:rPr>
          <w:rFonts w:ascii="Times New Roman" w:hAnsi="Times New Roman" w:cs="Times New Roman"/>
          <w:color w:val="000000"/>
          <w:sz w:val="24"/>
          <w:szCs w:val="24"/>
        </w:rPr>
        <w:t>to be significant under Executive Order 12866 and the Department of Transportation's Regulatory Policies and Procedures.</w:t>
      </w:r>
      <w:r w:rsidR="00A506A7">
        <w:rPr>
          <w:rFonts w:ascii="Times New Roman" w:hAnsi="Times New Roman" w:cs="Times New Roman"/>
          <w:color w:val="000000"/>
          <w:sz w:val="24"/>
          <w:szCs w:val="24"/>
        </w:rPr>
        <w:t xml:space="preserve"> </w:t>
      </w:r>
      <w:r w:rsidR="00B04E77" w:rsidRPr="00B44BA6">
        <w:rPr>
          <w:rFonts w:ascii="Times New Roman" w:hAnsi="Times New Roman" w:cs="Times New Roman"/>
          <w:color w:val="000000"/>
          <w:sz w:val="24"/>
          <w:szCs w:val="24"/>
        </w:rPr>
        <w:t xml:space="preserve"> It has </w:t>
      </w:r>
      <w:r w:rsidR="00DE1BD9">
        <w:rPr>
          <w:rFonts w:ascii="Times New Roman" w:hAnsi="Times New Roman" w:cs="Times New Roman"/>
          <w:color w:val="000000"/>
          <w:sz w:val="24"/>
          <w:szCs w:val="24"/>
        </w:rPr>
        <w:t xml:space="preserve">not </w:t>
      </w:r>
      <w:r w:rsidR="00B04E77" w:rsidRPr="00B44BA6">
        <w:rPr>
          <w:rFonts w:ascii="Times New Roman" w:hAnsi="Times New Roman" w:cs="Times New Roman"/>
          <w:color w:val="000000"/>
          <w:sz w:val="24"/>
          <w:szCs w:val="24"/>
        </w:rPr>
        <w:t xml:space="preserve">been </w:t>
      </w:r>
      <w:r w:rsidR="00B04E77" w:rsidRPr="00B44BA6">
        <w:rPr>
          <w:rFonts w:ascii="Times New Roman" w:hAnsi="Times New Roman" w:cs="Times New Roman"/>
          <w:color w:val="000000"/>
          <w:sz w:val="24"/>
          <w:szCs w:val="24"/>
        </w:rPr>
        <w:lastRenderedPageBreak/>
        <w:t>reviewed by the Office of Management and Budget.</w:t>
      </w:r>
      <w:r w:rsidR="00B04E77">
        <w:rPr>
          <w:rFonts w:ascii="Times New Roman" w:hAnsi="Times New Roman" w:cs="Times New Roman"/>
          <w:color w:val="000000"/>
          <w:sz w:val="24"/>
          <w:szCs w:val="24"/>
        </w:rPr>
        <w:t xml:space="preserve">  </w:t>
      </w:r>
      <w:r w:rsidR="00B61A4D" w:rsidRPr="00B61A4D">
        <w:rPr>
          <w:rFonts w:ascii="Times New Roman" w:hAnsi="Times New Roman" w:cs="Times New Roman"/>
          <w:sz w:val="24"/>
          <w:szCs w:val="24"/>
        </w:rPr>
        <w:t>These changes make the measure of the published mishandled baggage rate more informative for ticket purchasers trying to assess risk. The new metric of number of bags reported as mishandled reveals more than the old figure of the number of reports of mishandled bags, since a single passenger report can cover multiple bags or even multiple passengers (e.g., several members of a family).</w:t>
      </w:r>
      <w:r w:rsidR="00A506A7">
        <w:rPr>
          <w:rFonts w:ascii="Times New Roman" w:hAnsi="Times New Roman" w:cs="Times New Roman"/>
          <w:sz w:val="24"/>
          <w:szCs w:val="24"/>
        </w:rPr>
        <w:t xml:space="preserve"> </w:t>
      </w:r>
      <w:r w:rsidR="00B61A4D" w:rsidRPr="00B61A4D">
        <w:rPr>
          <w:rFonts w:ascii="Times New Roman" w:hAnsi="Times New Roman" w:cs="Times New Roman"/>
          <w:sz w:val="24"/>
          <w:szCs w:val="24"/>
        </w:rPr>
        <w:t xml:space="preserve"> </w:t>
      </w:r>
      <w:r w:rsidR="002D3014">
        <w:rPr>
          <w:rFonts w:ascii="Times New Roman" w:hAnsi="Times New Roman" w:cs="Times New Roman"/>
          <w:sz w:val="24"/>
          <w:szCs w:val="24"/>
        </w:rPr>
        <w:t>Also, t</w:t>
      </w:r>
      <w:r w:rsidR="00B61A4D" w:rsidRPr="00B61A4D">
        <w:rPr>
          <w:rFonts w:ascii="Times New Roman" w:hAnsi="Times New Roman" w:cs="Times New Roman"/>
          <w:sz w:val="24"/>
          <w:szCs w:val="24"/>
        </w:rPr>
        <w:t xml:space="preserve">he number of enplaned checked bags is more helpful than the number of passengers, particularly given that the ratio of checked bags to passengers will tend to vary among carriers depending on their baggage allowances and fees. </w:t>
      </w:r>
      <w:r w:rsidR="00A506A7">
        <w:rPr>
          <w:rFonts w:ascii="Times New Roman" w:hAnsi="Times New Roman" w:cs="Times New Roman"/>
          <w:sz w:val="24"/>
          <w:szCs w:val="24"/>
        </w:rPr>
        <w:t xml:space="preserve"> </w:t>
      </w:r>
      <w:r w:rsidR="00B61A4D" w:rsidRPr="00B61A4D">
        <w:rPr>
          <w:rFonts w:ascii="Times New Roman" w:hAnsi="Times New Roman" w:cs="Times New Roman"/>
          <w:sz w:val="24"/>
          <w:szCs w:val="24"/>
        </w:rPr>
        <w:t xml:space="preserve">With purchasers better informed on the comparative performance of different carriers, competition among airlines should sharpen and performance in baggage handling can be expected </w:t>
      </w:r>
      <w:r w:rsidR="00B61A4D" w:rsidRPr="00A506A7">
        <w:rPr>
          <w:rFonts w:ascii="Times New Roman" w:hAnsi="Times New Roman" w:cs="Times New Roman"/>
          <w:sz w:val="24"/>
          <w:szCs w:val="24"/>
        </w:rPr>
        <w:t>to improve.</w:t>
      </w:r>
      <w:r w:rsidR="00B61A4D" w:rsidRPr="00A506A7">
        <w:rPr>
          <w:rFonts w:ascii="Times New Roman" w:hAnsi="Times New Roman" w:cs="Times New Roman"/>
        </w:rPr>
        <w:t xml:space="preserve">  </w:t>
      </w:r>
      <w:r w:rsidR="00EF5F30" w:rsidRPr="00A506A7">
        <w:rPr>
          <w:rFonts w:ascii="Times New Roman" w:hAnsi="Times New Roman" w:cs="Times New Roman"/>
          <w:sz w:val="24"/>
          <w:szCs w:val="24"/>
        </w:rPr>
        <w:t>As for reporting</w:t>
      </w:r>
      <w:r w:rsidR="00EF5F30" w:rsidRPr="00EF5F30">
        <w:rPr>
          <w:rFonts w:ascii="Times New Roman" w:hAnsi="Times New Roman" w:cs="Times New Roman"/>
          <w:sz w:val="24"/>
          <w:szCs w:val="24"/>
        </w:rPr>
        <w:t xml:space="preserve"> of wheelchairs and scooters, </w:t>
      </w:r>
      <w:r w:rsidR="00EF5F30" w:rsidRPr="00EF5F30">
        <w:rPr>
          <w:rFonts w:ascii="Times New Roman" w:hAnsi="Times New Roman"/>
          <w:sz w:val="24"/>
          <w:szCs w:val="24"/>
        </w:rPr>
        <w:t>making information available to the public on each carrier’s performance on handling wheelchairs and scooters would enable passengers with disabilities to make better decisions about which carrier to fly.  Comments submitted</w:t>
      </w:r>
      <w:r w:rsidR="00EF5F30">
        <w:rPr>
          <w:rFonts w:ascii="Times New Roman" w:hAnsi="Times New Roman"/>
          <w:sz w:val="24"/>
          <w:szCs w:val="24"/>
        </w:rPr>
        <w:t xml:space="preserve"> in</w:t>
      </w:r>
      <w:r w:rsidR="00EF5F30" w:rsidRPr="00EF5F30">
        <w:rPr>
          <w:rFonts w:ascii="Times New Roman" w:hAnsi="Times New Roman"/>
          <w:sz w:val="24"/>
          <w:szCs w:val="24"/>
        </w:rPr>
        <w:t xml:space="preserve"> this rulemaking from air travelers with disabilities and disability rights organizations suggest that fear of the airlines damaging or losing wheelchairs and scooters creates a reluctance to fly among those dependent on these devices.  </w:t>
      </w:r>
      <w:r w:rsidR="00B04E77" w:rsidRPr="001955C6">
        <w:rPr>
          <w:rFonts w:ascii="Times New Roman" w:hAnsi="Times New Roman" w:cs="Times New Roman"/>
          <w:color w:val="000000"/>
          <w:sz w:val="24"/>
          <w:szCs w:val="24"/>
        </w:rPr>
        <w:t xml:space="preserve">The expected present value of </w:t>
      </w:r>
      <w:r w:rsidR="0053315A" w:rsidRPr="001955C6">
        <w:rPr>
          <w:rFonts w:ascii="Times New Roman" w:hAnsi="Times New Roman" w:cs="Times New Roman"/>
          <w:color w:val="000000"/>
          <w:sz w:val="24"/>
          <w:szCs w:val="24"/>
        </w:rPr>
        <w:t>costs</w:t>
      </w:r>
      <w:r w:rsidR="00B04E77" w:rsidRPr="001955C6">
        <w:rPr>
          <w:rFonts w:ascii="Times New Roman" w:hAnsi="Times New Roman" w:cs="Times New Roman"/>
          <w:color w:val="000000"/>
          <w:sz w:val="24"/>
          <w:szCs w:val="24"/>
        </w:rPr>
        <w:t xml:space="preserve"> </w:t>
      </w:r>
      <w:r w:rsidR="0053315A" w:rsidRPr="001955C6">
        <w:rPr>
          <w:rFonts w:ascii="Times New Roman" w:hAnsi="Times New Roman" w:cs="Times New Roman"/>
          <w:color w:val="000000"/>
          <w:sz w:val="24"/>
          <w:szCs w:val="24"/>
        </w:rPr>
        <w:t xml:space="preserve">incurred by carriers to comply with </w:t>
      </w:r>
      <w:r w:rsidR="00B04E77" w:rsidRPr="001955C6">
        <w:rPr>
          <w:rFonts w:ascii="Times New Roman" w:hAnsi="Times New Roman" w:cs="Times New Roman"/>
          <w:color w:val="000000"/>
          <w:sz w:val="24"/>
          <w:szCs w:val="24"/>
        </w:rPr>
        <w:t>the final rul</w:t>
      </w:r>
      <w:r w:rsidR="00B04E77" w:rsidRPr="001955C6">
        <w:rPr>
          <w:rFonts w:ascii="Times New Roman" w:hAnsi="Times New Roman"/>
          <w:color w:val="000000"/>
          <w:sz w:val="24"/>
          <w:szCs w:val="24"/>
        </w:rPr>
        <w:t xml:space="preserve">e over a </w:t>
      </w:r>
      <w:r w:rsidR="001955C6" w:rsidRPr="001955C6">
        <w:rPr>
          <w:rFonts w:ascii="Times New Roman" w:hAnsi="Times New Roman"/>
          <w:color w:val="000000"/>
          <w:sz w:val="24"/>
          <w:szCs w:val="24"/>
        </w:rPr>
        <w:t>1</w:t>
      </w:r>
      <w:r w:rsidR="00B04E77" w:rsidRPr="001955C6">
        <w:rPr>
          <w:rFonts w:ascii="Times New Roman" w:hAnsi="Times New Roman" w:cs="Times New Roman"/>
          <w:color w:val="000000"/>
          <w:sz w:val="24"/>
          <w:szCs w:val="24"/>
        </w:rPr>
        <w:t>0 year period using</w:t>
      </w:r>
      <w:r w:rsidR="00B04E77" w:rsidRPr="001955C6">
        <w:rPr>
          <w:rFonts w:ascii="Times New Roman" w:hAnsi="Times New Roman"/>
          <w:color w:val="000000"/>
          <w:sz w:val="24"/>
          <w:szCs w:val="24"/>
        </w:rPr>
        <w:t xml:space="preserve"> </w:t>
      </w:r>
      <w:r w:rsidR="00B04E77" w:rsidRPr="001955C6">
        <w:rPr>
          <w:rFonts w:ascii="Times New Roman" w:hAnsi="Times New Roman" w:cs="Times New Roman"/>
          <w:color w:val="000000"/>
          <w:sz w:val="24"/>
          <w:szCs w:val="24"/>
        </w:rPr>
        <w:t xml:space="preserve">a 7% discount rate is estimated at </w:t>
      </w:r>
      <w:r w:rsidR="0053315A" w:rsidRPr="001955C6">
        <w:rPr>
          <w:rFonts w:ascii="Times New Roman" w:hAnsi="Times New Roman" w:cs="Times New Roman"/>
          <w:color w:val="000000"/>
          <w:sz w:val="24"/>
          <w:szCs w:val="24"/>
        </w:rPr>
        <w:t>$</w:t>
      </w:r>
      <w:r w:rsidR="001955C6" w:rsidRPr="001955C6">
        <w:rPr>
          <w:rFonts w:ascii="Times New Roman" w:hAnsi="Times New Roman" w:cs="Times New Roman"/>
          <w:color w:val="000000"/>
          <w:sz w:val="24"/>
          <w:szCs w:val="24"/>
        </w:rPr>
        <w:t>2,064,588</w:t>
      </w:r>
      <w:r w:rsidR="0053315A" w:rsidRPr="001955C6">
        <w:rPr>
          <w:rFonts w:ascii="Times New Roman" w:hAnsi="Times New Roman" w:cs="Times New Roman"/>
          <w:color w:val="000000"/>
          <w:sz w:val="24"/>
          <w:szCs w:val="24"/>
        </w:rPr>
        <w:t xml:space="preserve"> </w:t>
      </w:r>
      <w:r w:rsidR="00B04E77" w:rsidRPr="001955C6">
        <w:rPr>
          <w:rFonts w:ascii="Times New Roman" w:hAnsi="Times New Roman" w:cs="Times New Roman"/>
          <w:color w:val="000000"/>
          <w:sz w:val="24"/>
          <w:szCs w:val="24"/>
        </w:rPr>
        <w:t xml:space="preserve">and </w:t>
      </w:r>
      <w:r w:rsidR="0053315A" w:rsidRPr="001955C6">
        <w:rPr>
          <w:rFonts w:ascii="Times New Roman" w:hAnsi="Times New Roman" w:cs="Times New Roman"/>
          <w:color w:val="000000"/>
          <w:sz w:val="24"/>
          <w:szCs w:val="24"/>
        </w:rPr>
        <w:t>using a 3% discount rate is estimated at $</w:t>
      </w:r>
      <w:r w:rsidR="001955C6" w:rsidRPr="001955C6">
        <w:rPr>
          <w:rFonts w:ascii="Times New Roman" w:hAnsi="Times New Roman" w:cs="Times New Roman"/>
          <w:color w:val="000000"/>
          <w:sz w:val="24"/>
          <w:szCs w:val="24"/>
        </w:rPr>
        <w:t>2,483,</w:t>
      </w:r>
      <w:r w:rsidR="00681825" w:rsidRPr="001955C6">
        <w:rPr>
          <w:rFonts w:ascii="Times New Roman" w:hAnsi="Times New Roman" w:cs="Times New Roman"/>
          <w:color w:val="000000"/>
          <w:sz w:val="24"/>
          <w:szCs w:val="24"/>
        </w:rPr>
        <w:t>4</w:t>
      </w:r>
      <w:r w:rsidR="00681825">
        <w:rPr>
          <w:rFonts w:ascii="Times New Roman" w:hAnsi="Times New Roman" w:cs="Times New Roman"/>
          <w:color w:val="000000"/>
          <w:sz w:val="24"/>
          <w:szCs w:val="24"/>
        </w:rPr>
        <w:t>36</w:t>
      </w:r>
      <w:r w:rsidR="0053315A" w:rsidRPr="001955C6">
        <w:rPr>
          <w:rFonts w:ascii="Times New Roman" w:hAnsi="Times New Roman" w:cs="Times New Roman"/>
          <w:color w:val="000000"/>
          <w:sz w:val="24"/>
          <w:szCs w:val="24"/>
        </w:rPr>
        <w:t>.</w:t>
      </w:r>
      <w:r w:rsidR="0053315A" w:rsidRPr="00605479">
        <w:rPr>
          <w:rFonts w:ascii="Times New Roman" w:hAnsi="Times New Roman" w:cs="Times New Roman"/>
          <w:color w:val="000000"/>
          <w:sz w:val="24"/>
          <w:szCs w:val="24"/>
        </w:rPr>
        <w:t xml:space="preserve"> </w:t>
      </w:r>
      <w:r w:rsidR="00B04E77" w:rsidRPr="00605479">
        <w:rPr>
          <w:rFonts w:ascii="Times New Roman" w:hAnsi="Times New Roman" w:cs="Times New Roman"/>
          <w:color w:val="000000"/>
          <w:sz w:val="24"/>
          <w:szCs w:val="24"/>
        </w:rPr>
        <w:t xml:space="preserve"> </w:t>
      </w:r>
      <w:r w:rsidR="00B61A4D">
        <w:rPr>
          <w:rFonts w:ascii="Times New Roman" w:hAnsi="Times New Roman" w:cs="Times New Roman"/>
          <w:color w:val="000000"/>
          <w:sz w:val="24"/>
          <w:szCs w:val="24"/>
        </w:rPr>
        <w:t xml:space="preserve">The final Regulatory Evaluation has concluded that the benefits of the final rule justify its costs.  </w:t>
      </w:r>
      <w:r w:rsidR="00B04E77" w:rsidRPr="00605479">
        <w:rPr>
          <w:rFonts w:ascii="Times New Roman" w:hAnsi="Times New Roman" w:cs="Times New Roman"/>
          <w:color w:val="000000"/>
          <w:sz w:val="24"/>
          <w:szCs w:val="24"/>
        </w:rPr>
        <w:t>A</w:t>
      </w:r>
      <w:r w:rsidR="00B04E77">
        <w:rPr>
          <w:rFonts w:ascii="Times New Roman" w:hAnsi="Times New Roman" w:cs="Times New Roman"/>
          <w:color w:val="000000"/>
          <w:sz w:val="24"/>
          <w:szCs w:val="24"/>
        </w:rPr>
        <w:t xml:space="preserve"> copy of the final Regulatory Evaluation has been placed in the docket. </w:t>
      </w:r>
      <w:r w:rsidR="00B04E77" w:rsidRPr="00B44BA6">
        <w:rPr>
          <w:rFonts w:ascii="Times New Roman" w:hAnsi="Times New Roman" w:cs="Times New Roman"/>
          <w:color w:val="000000"/>
          <w:sz w:val="24"/>
          <w:szCs w:val="24"/>
        </w:rPr>
        <w:t xml:space="preserve">  </w:t>
      </w:r>
    </w:p>
    <w:p w:rsidR="00B04E77"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B.</w:t>
      </w:r>
      <w:r>
        <w:rPr>
          <w:rFonts w:ascii="Times New Roman" w:hAnsi="Times New Roman"/>
          <w:i/>
          <w:sz w:val="24"/>
          <w:szCs w:val="24"/>
        </w:rPr>
        <w:tab/>
      </w:r>
      <w:r w:rsidR="00B04E77" w:rsidRPr="00CE1AF8">
        <w:rPr>
          <w:rFonts w:ascii="Times New Roman" w:hAnsi="Times New Roman"/>
          <w:i/>
          <w:sz w:val="24"/>
          <w:szCs w:val="24"/>
        </w:rPr>
        <w:t>Regulatory Flexibility Act</w:t>
      </w:r>
    </w:p>
    <w:p w:rsidR="00B04E77" w:rsidRPr="008F3C11" w:rsidRDefault="00B04E77" w:rsidP="00087531">
      <w:pPr>
        <w:spacing w:after="0" w:line="480" w:lineRule="auto"/>
        <w:ind w:firstLine="720"/>
        <w:rPr>
          <w:rFonts w:ascii="Times New Roman" w:hAnsi="Times New Roman"/>
          <w:color w:val="000000"/>
          <w:sz w:val="24"/>
          <w:szCs w:val="24"/>
        </w:rPr>
      </w:pPr>
      <w:r w:rsidRPr="008F3C11">
        <w:rPr>
          <w:rFonts w:ascii="Times New Roman" w:hAnsi="Times New Roman"/>
          <w:color w:val="000000"/>
          <w:sz w:val="24"/>
          <w:szCs w:val="24"/>
        </w:rPr>
        <w:t xml:space="preserve">The Regulatory Flexibility Act (5 U.S.C. 601 </w:t>
      </w:r>
      <w:r w:rsidRPr="00A23E85">
        <w:rPr>
          <w:rFonts w:ascii="Times New Roman" w:hAnsi="Times New Roman"/>
          <w:i/>
          <w:color w:val="000000"/>
          <w:sz w:val="24"/>
          <w:szCs w:val="24"/>
        </w:rPr>
        <w:t>et seq</w:t>
      </w:r>
      <w:r w:rsidRPr="008F3C11">
        <w:rPr>
          <w:rFonts w:ascii="Times New Roman" w:hAnsi="Times New Roman"/>
          <w:color w:val="000000"/>
          <w:sz w:val="24"/>
          <w:szCs w:val="24"/>
        </w:rPr>
        <w:t xml:space="preserve">.) requires an agency to review regulations to assess their impact on small entities unless the agency determines that a rule is not expected to have a significant economic impact on a substantial number of small entities.  </w:t>
      </w:r>
      <w:r w:rsidR="003A5C72" w:rsidRPr="003A5C72">
        <w:rPr>
          <w:rFonts w:ascii="Times New Roman" w:hAnsi="Times New Roman"/>
          <w:sz w:val="24"/>
          <w:szCs w:val="24"/>
        </w:rPr>
        <w:t xml:space="preserve">DOT </w:t>
      </w:r>
      <w:r w:rsidR="003A5C72" w:rsidRPr="003A5C72">
        <w:rPr>
          <w:rFonts w:ascii="Times New Roman" w:hAnsi="Times New Roman"/>
          <w:sz w:val="24"/>
          <w:szCs w:val="24"/>
        </w:rPr>
        <w:lastRenderedPageBreak/>
        <w:t>defines small carriers based on the standard published in 14 CFR 399.73</w:t>
      </w:r>
      <w:r w:rsidR="003A5C72">
        <w:rPr>
          <w:rFonts w:ascii="Times New Roman" w:hAnsi="Times New Roman"/>
          <w:sz w:val="24"/>
          <w:szCs w:val="24"/>
        </w:rPr>
        <w:t xml:space="preserve"> as </w:t>
      </w:r>
      <w:r w:rsidR="003A5C72">
        <w:rPr>
          <w:rFonts w:ascii="Times New Roman" w:hAnsi="Times New Roman"/>
          <w:color w:val="000000"/>
          <w:sz w:val="24"/>
          <w:szCs w:val="24"/>
        </w:rPr>
        <w:t xml:space="preserve">carriers that provide air transportation exclusively with aircraft that seat no more than 60 passengers.  </w:t>
      </w:r>
      <w:r w:rsidR="008C11FB">
        <w:rPr>
          <w:rFonts w:ascii="Times New Roman" w:hAnsi="Times New Roman"/>
          <w:color w:val="000000"/>
          <w:sz w:val="24"/>
          <w:szCs w:val="24"/>
        </w:rPr>
        <w:t>N</w:t>
      </w:r>
      <w:r w:rsidR="00087531" w:rsidRPr="00087531">
        <w:rPr>
          <w:rFonts w:ascii="Times New Roman" w:hAnsi="Times New Roman"/>
          <w:color w:val="000000"/>
          <w:sz w:val="24"/>
          <w:szCs w:val="24"/>
        </w:rPr>
        <w:t>o</w:t>
      </w:r>
      <w:r w:rsidR="003A5C72" w:rsidRPr="00087531">
        <w:rPr>
          <w:rFonts w:ascii="Times New Roman" w:hAnsi="Times New Roman"/>
          <w:sz w:val="24"/>
          <w:szCs w:val="24"/>
        </w:rPr>
        <w:t xml:space="preserve"> </w:t>
      </w:r>
      <w:r w:rsidR="003A5C72" w:rsidRPr="00087531">
        <w:rPr>
          <w:rFonts w:ascii="Times New Roman" w:hAnsi="Times New Roman"/>
          <w:color w:val="000000"/>
          <w:sz w:val="24"/>
          <w:szCs w:val="24"/>
        </w:rPr>
        <w:t>small U.S. air carriers</w:t>
      </w:r>
      <w:r w:rsidR="003A5C72">
        <w:rPr>
          <w:rFonts w:ascii="Times New Roman" w:hAnsi="Times New Roman"/>
          <w:color w:val="000000"/>
          <w:sz w:val="24"/>
          <w:szCs w:val="24"/>
        </w:rPr>
        <w:t xml:space="preserve"> </w:t>
      </w:r>
      <w:r w:rsidR="008C11FB">
        <w:rPr>
          <w:rFonts w:ascii="Times New Roman" w:hAnsi="Times New Roman"/>
          <w:color w:val="000000"/>
          <w:sz w:val="24"/>
          <w:szCs w:val="24"/>
        </w:rPr>
        <w:t xml:space="preserve">are </w:t>
      </w:r>
      <w:r w:rsidR="00914BF2">
        <w:rPr>
          <w:rFonts w:ascii="Times New Roman" w:hAnsi="Times New Roman"/>
          <w:color w:val="000000"/>
          <w:sz w:val="24"/>
          <w:szCs w:val="24"/>
        </w:rPr>
        <w:t xml:space="preserve">affected by </w:t>
      </w:r>
      <w:r w:rsidR="0093373F">
        <w:rPr>
          <w:rFonts w:ascii="Times New Roman" w:hAnsi="Times New Roman"/>
          <w:color w:val="000000"/>
          <w:sz w:val="24"/>
          <w:szCs w:val="24"/>
        </w:rPr>
        <w:t xml:space="preserve">these requirements, </w:t>
      </w:r>
      <w:r w:rsidR="008C11FB">
        <w:rPr>
          <w:rFonts w:ascii="Times New Roman" w:hAnsi="Times New Roman"/>
          <w:color w:val="000000"/>
          <w:sz w:val="24"/>
          <w:szCs w:val="24"/>
        </w:rPr>
        <w:t xml:space="preserve">as they </w:t>
      </w:r>
      <w:r w:rsidR="00914BF2">
        <w:rPr>
          <w:rFonts w:ascii="Times New Roman" w:hAnsi="Times New Roman"/>
          <w:color w:val="000000"/>
          <w:sz w:val="24"/>
          <w:szCs w:val="24"/>
        </w:rPr>
        <w:t xml:space="preserve">apply </w:t>
      </w:r>
      <w:r w:rsidR="0032081F">
        <w:rPr>
          <w:rFonts w:ascii="Times New Roman" w:hAnsi="Times New Roman"/>
          <w:color w:val="000000"/>
          <w:sz w:val="24"/>
          <w:szCs w:val="24"/>
        </w:rPr>
        <w:t xml:space="preserve">only </w:t>
      </w:r>
      <w:r w:rsidR="00914BF2">
        <w:rPr>
          <w:rFonts w:ascii="Times New Roman" w:hAnsi="Times New Roman"/>
          <w:color w:val="000000"/>
          <w:sz w:val="24"/>
          <w:szCs w:val="24"/>
        </w:rPr>
        <w:t xml:space="preserve">to the </w:t>
      </w:r>
      <w:r w:rsidR="008C11FB">
        <w:rPr>
          <w:rFonts w:ascii="Times New Roman" w:hAnsi="Times New Roman"/>
          <w:color w:val="000000"/>
          <w:sz w:val="24"/>
          <w:szCs w:val="24"/>
        </w:rPr>
        <w:t>“</w:t>
      </w:r>
      <w:r w:rsidR="00914BF2">
        <w:rPr>
          <w:rFonts w:ascii="Times New Roman" w:hAnsi="Times New Roman"/>
          <w:color w:val="000000"/>
          <w:sz w:val="24"/>
          <w:szCs w:val="24"/>
        </w:rPr>
        <w:t>reporting carriers,</w:t>
      </w:r>
      <w:r w:rsidR="008C11FB">
        <w:rPr>
          <w:rFonts w:ascii="Times New Roman" w:hAnsi="Times New Roman"/>
          <w:color w:val="000000"/>
          <w:sz w:val="24"/>
          <w:szCs w:val="24"/>
        </w:rPr>
        <w:t>”</w:t>
      </w:r>
      <w:r w:rsidR="00914BF2" w:rsidRPr="00914BF2">
        <w:rPr>
          <w:rFonts w:ascii="Times New Roman" w:hAnsi="Times New Roman"/>
          <w:color w:val="000000"/>
          <w:sz w:val="24"/>
          <w:szCs w:val="24"/>
        </w:rPr>
        <w:t xml:space="preserve"> i.e., </w:t>
      </w:r>
      <w:r w:rsidR="00914BF2">
        <w:rPr>
          <w:rFonts w:ascii="Times New Roman" w:hAnsi="Times New Roman"/>
          <w:color w:val="000000"/>
          <w:sz w:val="24"/>
          <w:szCs w:val="24"/>
        </w:rPr>
        <w:t xml:space="preserve">U.S. </w:t>
      </w:r>
      <w:r w:rsidR="00914BF2" w:rsidRPr="00914BF2">
        <w:rPr>
          <w:rFonts w:ascii="Times New Roman" w:hAnsi="Times New Roman"/>
          <w:sz w:val="24"/>
          <w:szCs w:val="24"/>
        </w:rPr>
        <w:t xml:space="preserve">carriers that account for at least 1 percent of domestic scheduled passenger revenue. </w:t>
      </w:r>
      <w:r w:rsidR="00914BF2">
        <w:rPr>
          <w:rFonts w:ascii="Times New Roman" w:hAnsi="Times New Roman"/>
          <w:color w:val="000000"/>
          <w:sz w:val="24"/>
          <w:szCs w:val="24"/>
        </w:rPr>
        <w:t xml:space="preserve"> </w:t>
      </w:r>
      <w:r w:rsidR="008C11FB">
        <w:rPr>
          <w:rFonts w:ascii="Times New Roman" w:hAnsi="Times New Roman"/>
          <w:color w:val="000000"/>
          <w:sz w:val="24"/>
          <w:szCs w:val="24"/>
        </w:rPr>
        <w:t xml:space="preserve">No small carriers as defined in 14 CFR 399.73 are included in this group.  </w:t>
      </w:r>
      <w:r w:rsidR="00914BF2">
        <w:rPr>
          <w:rFonts w:ascii="Times New Roman" w:hAnsi="Times New Roman"/>
          <w:color w:val="000000"/>
          <w:sz w:val="24"/>
          <w:szCs w:val="24"/>
        </w:rPr>
        <w:t xml:space="preserve">On the basis of this examination, </w:t>
      </w:r>
      <w:r w:rsidR="000D372F">
        <w:rPr>
          <w:rFonts w:ascii="Times New Roman" w:hAnsi="Times New Roman"/>
          <w:color w:val="000000"/>
          <w:sz w:val="24"/>
          <w:szCs w:val="24"/>
        </w:rPr>
        <w:t xml:space="preserve">I </w:t>
      </w:r>
      <w:r w:rsidR="008C11FB">
        <w:rPr>
          <w:rFonts w:ascii="Times New Roman" w:hAnsi="Times New Roman"/>
          <w:color w:val="000000"/>
          <w:sz w:val="24"/>
          <w:szCs w:val="24"/>
        </w:rPr>
        <w:t xml:space="preserve">hereby </w:t>
      </w:r>
      <w:r w:rsidR="000D372F">
        <w:rPr>
          <w:rFonts w:ascii="Times New Roman" w:hAnsi="Times New Roman"/>
          <w:color w:val="000000"/>
          <w:sz w:val="24"/>
          <w:szCs w:val="24"/>
        </w:rPr>
        <w:t>certify</w:t>
      </w:r>
      <w:r w:rsidR="00914BF2">
        <w:rPr>
          <w:rFonts w:ascii="Times New Roman" w:hAnsi="Times New Roman"/>
          <w:color w:val="000000"/>
          <w:sz w:val="24"/>
          <w:szCs w:val="24"/>
        </w:rPr>
        <w:t xml:space="preserve"> that this rule </w:t>
      </w:r>
      <w:r w:rsidRPr="008F3C11">
        <w:rPr>
          <w:rFonts w:ascii="Times New Roman" w:eastAsia="Melior" w:hAnsi="Times New Roman"/>
          <w:sz w:val="24"/>
          <w:szCs w:val="24"/>
        </w:rPr>
        <w:t>will</w:t>
      </w:r>
      <w:r>
        <w:rPr>
          <w:rFonts w:ascii="Times New Roman" w:hAnsi="Times New Roman"/>
          <w:color w:val="000000"/>
          <w:sz w:val="24"/>
          <w:szCs w:val="24"/>
        </w:rPr>
        <w:t xml:space="preserve"> </w:t>
      </w:r>
      <w:r w:rsidRPr="008F3C11">
        <w:rPr>
          <w:rFonts w:ascii="Times New Roman" w:eastAsia="Melior" w:hAnsi="Times New Roman"/>
          <w:sz w:val="24"/>
          <w:szCs w:val="24"/>
        </w:rPr>
        <w:t>not have a significant economic impact</w:t>
      </w:r>
      <w:r>
        <w:rPr>
          <w:rFonts w:ascii="Times New Roman" w:hAnsi="Times New Roman"/>
          <w:color w:val="000000"/>
          <w:sz w:val="24"/>
          <w:szCs w:val="24"/>
        </w:rPr>
        <w:t xml:space="preserve"> </w:t>
      </w:r>
      <w:r w:rsidRPr="008F3C11">
        <w:rPr>
          <w:rFonts w:ascii="Times New Roman" w:eastAsia="Melior" w:hAnsi="Times New Roman"/>
          <w:sz w:val="24"/>
          <w:szCs w:val="24"/>
        </w:rPr>
        <w:t>on a substantial number of small</w:t>
      </w:r>
      <w:r>
        <w:rPr>
          <w:rFonts w:ascii="Times New Roman" w:hAnsi="Times New Roman"/>
          <w:color w:val="000000"/>
          <w:sz w:val="24"/>
          <w:szCs w:val="24"/>
        </w:rPr>
        <w:t xml:space="preserve"> </w:t>
      </w:r>
      <w:r w:rsidRPr="008F3C11">
        <w:rPr>
          <w:rFonts w:ascii="Times New Roman" w:eastAsia="Melior" w:hAnsi="Times New Roman"/>
          <w:sz w:val="24"/>
          <w:szCs w:val="24"/>
        </w:rPr>
        <w:t xml:space="preserve">entities. </w:t>
      </w:r>
    </w:p>
    <w:p w:rsidR="00B04E77" w:rsidRPr="00CE1AF8" w:rsidRDefault="00CE1AF8" w:rsidP="00CE1AF8">
      <w:pPr>
        <w:spacing w:after="0" w:line="480" w:lineRule="auto"/>
        <w:ind w:left="720" w:hanging="360"/>
        <w:rPr>
          <w:rFonts w:ascii="Times New Roman" w:hAnsi="Times New Roman"/>
          <w:i/>
          <w:sz w:val="24"/>
          <w:szCs w:val="24"/>
        </w:rPr>
      </w:pPr>
      <w:r w:rsidRPr="00925ACE">
        <w:rPr>
          <w:rFonts w:ascii="Times New Roman" w:hAnsi="Times New Roman"/>
          <w:i/>
          <w:sz w:val="24"/>
          <w:szCs w:val="24"/>
        </w:rPr>
        <w:t>C.</w:t>
      </w:r>
      <w:r w:rsidRPr="00925ACE">
        <w:rPr>
          <w:rFonts w:ascii="Times New Roman" w:hAnsi="Times New Roman"/>
          <w:i/>
          <w:sz w:val="24"/>
          <w:szCs w:val="24"/>
        </w:rPr>
        <w:tab/>
      </w:r>
      <w:r w:rsidR="00B04E77" w:rsidRPr="00CE1AF8">
        <w:rPr>
          <w:rFonts w:ascii="Times New Roman" w:hAnsi="Times New Roman"/>
          <w:i/>
          <w:sz w:val="24"/>
          <w:szCs w:val="24"/>
        </w:rPr>
        <w:t>Executive Order 13132 (Federalism)</w:t>
      </w:r>
    </w:p>
    <w:p w:rsidR="00B04E77" w:rsidRPr="00925ACE" w:rsidRDefault="00B04E77" w:rsidP="00087531">
      <w:pPr>
        <w:spacing w:after="0" w:line="480" w:lineRule="auto"/>
        <w:ind w:firstLine="720"/>
        <w:rPr>
          <w:rFonts w:ascii="Times New Roman" w:hAnsi="Times New Roman"/>
          <w:sz w:val="24"/>
          <w:szCs w:val="24"/>
        </w:rPr>
      </w:pPr>
      <w:r w:rsidRPr="00925ACE">
        <w:rPr>
          <w:rFonts w:ascii="Times New Roman" w:hAnsi="Times New Roman"/>
          <w:sz w:val="24"/>
          <w:szCs w:val="24"/>
        </w:rPr>
        <w:t xml:space="preserve">This final rule has been analyzed in accordance with the principles and criteria contained in Executive Order 13132 (“Federalism”).  This final rule does not include any provision that: (1) has substantial direct effects on the States, the relationship between the national government and the States, or the distribution of power and responsibility among the various levels of government; (2) imposes substantial direct compliance costs on State and local governments; or (3) preempts State law.  </w:t>
      </w:r>
      <w:r w:rsidR="00B306A7">
        <w:rPr>
          <w:rFonts w:ascii="Times New Roman" w:hAnsi="Times New Roman"/>
          <w:sz w:val="24"/>
          <w:szCs w:val="24"/>
        </w:rPr>
        <w:t xml:space="preserve">States are already preempted from regulating in this area by the Airline Deregulation Act, 49 U.S.C. 41713.  </w:t>
      </w:r>
      <w:r w:rsidRPr="00925ACE">
        <w:rPr>
          <w:rFonts w:ascii="Times New Roman" w:hAnsi="Times New Roman"/>
          <w:sz w:val="24"/>
          <w:szCs w:val="24"/>
        </w:rPr>
        <w:t>Therefore, the consultation and funding requirements of Executive Order 13132 do not apply.</w:t>
      </w:r>
    </w:p>
    <w:p w:rsidR="00B04E77" w:rsidRPr="00CE1AF8" w:rsidRDefault="00CE1AF8" w:rsidP="00CE1AF8">
      <w:pPr>
        <w:spacing w:after="0" w:line="480" w:lineRule="auto"/>
        <w:ind w:left="720" w:hanging="360"/>
        <w:rPr>
          <w:rFonts w:ascii="Times New Roman" w:hAnsi="Times New Roman"/>
          <w:i/>
          <w:sz w:val="24"/>
          <w:szCs w:val="24"/>
        </w:rPr>
      </w:pPr>
      <w:r w:rsidRPr="008F3C11">
        <w:rPr>
          <w:rFonts w:ascii="Times New Roman" w:hAnsi="Times New Roman"/>
          <w:i/>
          <w:sz w:val="24"/>
          <w:szCs w:val="24"/>
        </w:rPr>
        <w:t>D.</w:t>
      </w:r>
      <w:r w:rsidRPr="008F3C11">
        <w:rPr>
          <w:rFonts w:ascii="Times New Roman" w:hAnsi="Times New Roman"/>
          <w:i/>
          <w:sz w:val="24"/>
          <w:szCs w:val="24"/>
        </w:rPr>
        <w:tab/>
      </w:r>
      <w:r w:rsidR="00B04E77" w:rsidRPr="00CE1AF8">
        <w:rPr>
          <w:rFonts w:ascii="Times New Roman" w:hAnsi="Times New Roman"/>
          <w:i/>
          <w:sz w:val="24"/>
          <w:szCs w:val="24"/>
        </w:rPr>
        <w:t>Executive Order 13084</w:t>
      </w:r>
    </w:p>
    <w:p w:rsidR="00B04E77" w:rsidRPr="00925ACE" w:rsidRDefault="00B04E77" w:rsidP="00087531">
      <w:pPr>
        <w:spacing w:after="0" w:line="480" w:lineRule="auto"/>
        <w:ind w:firstLine="720"/>
        <w:rPr>
          <w:rFonts w:ascii="Times New Roman" w:hAnsi="Times New Roman"/>
          <w:sz w:val="24"/>
          <w:szCs w:val="24"/>
        </w:rPr>
      </w:pPr>
      <w:r w:rsidRPr="00925ACE">
        <w:rPr>
          <w:rFonts w:ascii="Times New Roman" w:hAnsi="Times New Roman"/>
          <w:sz w:val="24"/>
          <w:szCs w:val="24"/>
        </w:rPr>
        <w:t>This final rule has been analyzed in accordance with the principles and criteria contained in Executive Order 13084 (“Consultation and Coordination with Indian Tribal Governments”).  Because this final rule does not significantly or uniquely affect the communities of the Indian Tribal governments or impose substantial direct compliance costs on them, the funding and consultation requirements of Executive Order 13084 do not apply.</w:t>
      </w:r>
    </w:p>
    <w:p w:rsidR="00B04E77" w:rsidRPr="00CE1AF8" w:rsidRDefault="00CE1AF8" w:rsidP="00CE1AF8">
      <w:pPr>
        <w:spacing w:after="0" w:line="480" w:lineRule="auto"/>
        <w:ind w:left="720" w:hanging="360"/>
        <w:rPr>
          <w:rFonts w:ascii="Times New Roman" w:hAnsi="Times New Roman"/>
          <w:i/>
          <w:sz w:val="24"/>
          <w:szCs w:val="24"/>
        </w:rPr>
      </w:pPr>
      <w:r>
        <w:rPr>
          <w:rFonts w:ascii="Times New Roman" w:hAnsi="Times New Roman"/>
          <w:i/>
          <w:sz w:val="24"/>
          <w:szCs w:val="24"/>
        </w:rPr>
        <w:t>E.</w:t>
      </w:r>
      <w:r>
        <w:rPr>
          <w:rFonts w:ascii="Times New Roman" w:hAnsi="Times New Roman"/>
          <w:i/>
          <w:sz w:val="24"/>
          <w:szCs w:val="24"/>
        </w:rPr>
        <w:tab/>
      </w:r>
      <w:r w:rsidR="00B04E77" w:rsidRPr="00CE1AF8">
        <w:rPr>
          <w:rFonts w:ascii="Times New Roman" w:hAnsi="Times New Roman"/>
          <w:i/>
          <w:sz w:val="24"/>
          <w:szCs w:val="24"/>
        </w:rPr>
        <w:t>Paperwork Reduction Act</w:t>
      </w:r>
    </w:p>
    <w:p w:rsidR="00B04E77" w:rsidRPr="004E4123" w:rsidRDefault="0032081F" w:rsidP="0032081F">
      <w:pPr>
        <w:pStyle w:val="HTMLPreformatted"/>
        <w:tabs>
          <w:tab w:val="left" w:pos="360"/>
        </w:tabs>
        <w:spacing w:line="480" w:lineRule="auto"/>
        <w:rPr>
          <w:rFonts w:ascii="Times New Roman" w:hAnsi="Times New Roman"/>
          <w:sz w:val="24"/>
          <w:szCs w:val="24"/>
        </w:rPr>
      </w:pPr>
      <w:r>
        <w:rPr>
          <w:rFonts w:ascii="Times New Roman" w:hAnsi="Times New Roman" w:cs="Times New Roman"/>
          <w:sz w:val="24"/>
          <w:szCs w:val="24"/>
        </w:rPr>
        <w:lastRenderedPageBreak/>
        <w:tab/>
      </w:r>
      <w:r w:rsidR="00087531">
        <w:rPr>
          <w:rFonts w:ascii="Times New Roman" w:hAnsi="Times New Roman" w:cs="Times New Roman"/>
          <w:sz w:val="24"/>
          <w:szCs w:val="24"/>
        </w:rPr>
        <w:tab/>
      </w:r>
      <w:r w:rsidR="007A302D" w:rsidRPr="007A302D">
        <w:rPr>
          <w:rFonts w:ascii="Times New Roman" w:hAnsi="Times New Roman" w:cs="Times New Roman"/>
          <w:sz w:val="24"/>
          <w:szCs w:val="24"/>
        </w:rPr>
        <w:t xml:space="preserve">This rule adopts new and revised information collection requirements subject to the Paperwork Reduction Act (PRA). </w:t>
      </w:r>
      <w:r>
        <w:rPr>
          <w:rFonts w:ascii="Times New Roman" w:hAnsi="Times New Roman" w:cs="Times New Roman"/>
          <w:sz w:val="24"/>
          <w:szCs w:val="24"/>
        </w:rPr>
        <w:t xml:space="preserve"> </w:t>
      </w:r>
      <w:r w:rsidR="007A302D" w:rsidRPr="007A302D">
        <w:rPr>
          <w:rFonts w:ascii="Times New Roman" w:hAnsi="Times New Roman" w:cs="Times New Roman"/>
          <w:sz w:val="24"/>
          <w:szCs w:val="24"/>
        </w:rPr>
        <w:t xml:space="preserve">The Department will publish a separate notice in the Federal Register inviting </w:t>
      </w:r>
      <w:r>
        <w:rPr>
          <w:rFonts w:ascii="Times New Roman" w:hAnsi="Times New Roman" w:cs="Times New Roman"/>
          <w:sz w:val="24"/>
          <w:szCs w:val="24"/>
        </w:rPr>
        <w:t>the Office of Management and Budget (</w:t>
      </w:r>
      <w:r w:rsidR="007A302D" w:rsidRPr="007A302D">
        <w:rPr>
          <w:rFonts w:ascii="Times New Roman" w:hAnsi="Times New Roman" w:cs="Times New Roman"/>
          <w:sz w:val="24"/>
          <w:szCs w:val="24"/>
        </w:rPr>
        <w:t>OMB</w:t>
      </w:r>
      <w:r>
        <w:rPr>
          <w:rFonts w:ascii="Times New Roman" w:hAnsi="Times New Roman" w:cs="Times New Roman"/>
          <w:sz w:val="24"/>
          <w:szCs w:val="24"/>
        </w:rPr>
        <w:t>)</w:t>
      </w:r>
      <w:r w:rsidR="007A302D" w:rsidRPr="007A302D">
        <w:rPr>
          <w:rFonts w:ascii="Times New Roman" w:hAnsi="Times New Roman" w:cs="Times New Roman"/>
          <w:sz w:val="24"/>
          <w:szCs w:val="24"/>
        </w:rPr>
        <w:t>, the general public, and other Federal agencies to comment on the new and revised information collection requirements contained in this document. As prescribed by the PRA, the requirements will not go into effect until OMB has approved them and the Department has published a notice announcing the effective date of the information collection requirements.</w:t>
      </w:r>
      <w:r w:rsidR="00B306A7" w:rsidRPr="004E4123">
        <w:rPr>
          <w:rFonts w:ascii="Times New Roman" w:hAnsi="Times New Roman"/>
          <w:sz w:val="24"/>
          <w:szCs w:val="24"/>
        </w:rPr>
        <w:t xml:space="preserve"> </w:t>
      </w:r>
    </w:p>
    <w:p w:rsidR="00B04E77" w:rsidRPr="00CE1AF8" w:rsidRDefault="00CE1AF8" w:rsidP="00CE1AF8">
      <w:pPr>
        <w:spacing w:after="0" w:line="480" w:lineRule="auto"/>
        <w:ind w:left="720" w:hanging="360"/>
        <w:rPr>
          <w:rFonts w:ascii="Times New Roman" w:hAnsi="Times New Roman"/>
          <w:i/>
          <w:sz w:val="24"/>
          <w:szCs w:val="24"/>
        </w:rPr>
      </w:pPr>
      <w:r w:rsidRPr="004E4123">
        <w:rPr>
          <w:rFonts w:ascii="Times New Roman" w:hAnsi="Times New Roman"/>
          <w:i/>
          <w:sz w:val="24"/>
          <w:szCs w:val="24"/>
        </w:rPr>
        <w:t>F.</w:t>
      </w:r>
      <w:r w:rsidRPr="004E4123">
        <w:rPr>
          <w:rFonts w:ascii="Times New Roman" w:hAnsi="Times New Roman"/>
          <w:i/>
          <w:sz w:val="24"/>
          <w:szCs w:val="24"/>
        </w:rPr>
        <w:tab/>
      </w:r>
      <w:r w:rsidR="00B04E77" w:rsidRPr="00CE1AF8">
        <w:rPr>
          <w:rFonts w:ascii="Times New Roman" w:hAnsi="Times New Roman"/>
          <w:i/>
          <w:sz w:val="24"/>
          <w:szCs w:val="24"/>
        </w:rPr>
        <w:t>Unfunded Mandates Reform Act</w:t>
      </w:r>
    </w:p>
    <w:p w:rsidR="00B04E77" w:rsidRDefault="00087531" w:rsidP="00B306A7">
      <w:pPr>
        <w:tabs>
          <w:tab w:val="left" w:pos="0"/>
        </w:tabs>
        <w:spacing w:after="0" w:line="480" w:lineRule="auto"/>
        <w:ind w:firstLine="360"/>
        <w:rPr>
          <w:rFonts w:ascii="Times New Roman" w:hAnsi="Times New Roman"/>
          <w:sz w:val="24"/>
          <w:szCs w:val="24"/>
        </w:rPr>
      </w:pPr>
      <w:r>
        <w:rPr>
          <w:rFonts w:ascii="Times New Roman" w:hAnsi="Times New Roman"/>
          <w:sz w:val="24"/>
          <w:szCs w:val="24"/>
        </w:rPr>
        <w:tab/>
      </w:r>
      <w:r w:rsidR="00B04E77" w:rsidRPr="004E4123">
        <w:rPr>
          <w:rFonts w:ascii="Times New Roman" w:hAnsi="Times New Roman"/>
          <w:sz w:val="24"/>
          <w:szCs w:val="24"/>
        </w:rPr>
        <w:t>The Department has determined that the requirements of Title II of the Unfunded Mandates Reform Act of 1995 do not apply to this rule.</w:t>
      </w:r>
    </w:p>
    <w:p w:rsidR="008C11FB" w:rsidRPr="000E322E" w:rsidRDefault="008C11FB" w:rsidP="008C11FB">
      <w:pPr>
        <w:pStyle w:val="PlainText"/>
        <w:spacing w:line="480" w:lineRule="auto"/>
        <w:rPr>
          <w:rFonts w:ascii="Times New Roman" w:hAnsi="Times New Roman" w:cs="Times New Roman"/>
          <w:sz w:val="24"/>
          <w:szCs w:val="24"/>
        </w:rPr>
      </w:pPr>
      <w:r w:rsidRPr="00B7677D">
        <w:rPr>
          <w:rFonts w:ascii="Times New Roman" w:hAnsi="Times New Roman" w:cs="Times New Roman"/>
          <w:sz w:val="24"/>
          <w:szCs w:val="24"/>
        </w:rPr>
        <w:t xml:space="preserve">G.  </w:t>
      </w:r>
      <w:r w:rsidRPr="00B7677D">
        <w:rPr>
          <w:rFonts w:ascii="Times New Roman" w:hAnsi="Times New Roman" w:cs="Times New Roman"/>
          <w:i/>
          <w:sz w:val="24"/>
          <w:szCs w:val="24"/>
        </w:rPr>
        <w:t>National Environmental Policy Act</w:t>
      </w:r>
    </w:p>
    <w:p w:rsidR="008C11FB" w:rsidRDefault="008C11FB" w:rsidP="008C11FB">
      <w:pPr>
        <w:pStyle w:val="PlainText"/>
        <w:spacing w:line="480" w:lineRule="auto"/>
        <w:ind w:firstLine="720"/>
        <w:rPr>
          <w:rFonts w:ascii="Times New Roman" w:hAnsi="Times New Roman" w:cs="Times New Roman"/>
          <w:sz w:val="24"/>
          <w:szCs w:val="24"/>
        </w:rPr>
      </w:pPr>
      <w:r w:rsidRPr="00B1158B">
        <w:rPr>
          <w:rFonts w:ascii="Times New Roman" w:hAnsi="Times New Roman" w:cs="Times New Roman"/>
          <w:sz w:val="24"/>
          <w:szCs w:val="24"/>
        </w:rPr>
        <w:t xml:space="preserve">The Department has analyzed the environmental impacts of this proposed action pursuant to the National Environmental Policy Act of 1969 </w:t>
      </w:r>
      <w:r>
        <w:rPr>
          <w:rFonts w:ascii="Times New Roman" w:hAnsi="Times New Roman" w:cs="Times New Roman"/>
          <w:sz w:val="24"/>
          <w:szCs w:val="24"/>
        </w:rPr>
        <w:t xml:space="preserve">(NEPA) </w:t>
      </w:r>
      <w:r w:rsidRPr="00B1158B">
        <w:rPr>
          <w:rFonts w:ascii="Times New Roman" w:hAnsi="Times New Roman" w:cs="Times New Roman"/>
          <w:sz w:val="24"/>
          <w:szCs w:val="24"/>
        </w:rPr>
        <w:t xml:space="preserve">(42 U.S.C. 4321 </w:t>
      </w:r>
      <w:r w:rsidRPr="00A23E85">
        <w:rPr>
          <w:rFonts w:ascii="Times New Roman" w:hAnsi="Times New Roman" w:cs="Times New Roman"/>
          <w:i/>
          <w:sz w:val="24"/>
          <w:szCs w:val="24"/>
        </w:rPr>
        <w:t>et seq</w:t>
      </w:r>
      <w:r w:rsidRPr="00B1158B">
        <w:rPr>
          <w:rFonts w:ascii="Times New Roman" w:hAnsi="Times New Roman" w:cs="Times New Roman"/>
          <w:sz w:val="24"/>
          <w:szCs w:val="24"/>
        </w:rPr>
        <w:t>.) and has determined that it is categorically excluded pursuant to DOT Order 5610.1C, Procedures for Considering Environmental Impacts (44 FR 56420, Oct. 1, 1979).   Categorical exclusions are actions identified in an agency’s NEPA implementing procedures that do not normally have a significant impact on the environment and therefore do not require either an environmental assessment</w:t>
      </w:r>
      <w:r>
        <w:rPr>
          <w:rFonts w:ascii="Times New Roman" w:hAnsi="Times New Roman" w:cs="Times New Roman"/>
          <w:sz w:val="24"/>
          <w:szCs w:val="24"/>
        </w:rPr>
        <w:t xml:space="preserve"> </w:t>
      </w:r>
      <w:r w:rsidRPr="00B1158B">
        <w:rPr>
          <w:rFonts w:ascii="Times New Roman" w:hAnsi="Times New Roman" w:cs="Times New Roman"/>
          <w:sz w:val="24"/>
          <w:szCs w:val="24"/>
        </w:rPr>
        <w:t xml:space="preserve">(EA) or environmental impact statement (EIS).  </w:t>
      </w:r>
      <w:r w:rsidRPr="00B7677D">
        <w:rPr>
          <w:rFonts w:ascii="Times New Roman" w:hAnsi="Times New Roman" w:cs="Times New Roman"/>
          <w:i/>
          <w:sz w:val="24"/>
          <w:szCs w:val="24"/>
        </w:rPr>
        <w:t>See</w:t>
      </w:r>
      <w:r w:rsidRPr="00B1158B">
        <w:rPr>
          <w:rFonts w:ascii="Times New Roman" w:hAnsi="Times New Roman" w:cs="Times New Roman"/>
          <w:sz w:val="24"/>
          <w:szCs w:val="24"/>
        </w:rPr>
        <w:t xml:space="preserve"> 40 CFR 1508.4.  In analyzing the applicability of a categorical exclusion, the agency must also consider whether extraordinary circumstances are present that would warrant the preparation of an EA or EIS.  Id.  Paragraph 3.c.6.i of DOT Order 5610.1C categorically excludes “[a]ctions relating to consumer protection, including regulations.”  The purpose of this rulemaking </w:t>
      </w:r>
      <w:r>
        <w:rPr>
          <w:rFonts w:ascii="Times New Roman" w:hAnsi="Times New Roman" w:cs="Times New Roman"/>
          <w:sz w:val="24"/>
          <w:szCs w:val="24"/>
        </w:rPr>
        <w:t xml:space="preserve">is to </w:t>
      </w:r>
      <w:r>
        <w:rPr>
          <w:rFonts w:ascii="Times New Roman" w:hAnsi="Times New Roman"/>
          <w:sz w:val="24"/>
          <w:szCs w:val="24"/>
        </w:rPr>
        <w:t>change</w:t>
      </w:r>
      <w:r w:rsidRPr="00925ACE">
        <w:rPr>
          <w:rFonts w:ascii="Times New Roman" w:hAnsi="Times New Roman"/>
          <w:sz w:val="24"/>
          <w:szCs w:val="24"/>
        </w:rPr>
        <w:t xml:space="preserve"> the way </w:t>
      </w:r>
      <w:r w:rsidR="0093373F">
        <w:rPr>
          <w:rFonts w:ascii="Times New Roman" w:hAnsi="Times New Roman"/>
          <w:sz w:val="24"/>
          <w:szCs w:val="24"/>
        </w:rPr>
        <w:t xml:space="preserve">in which air carriers report mishandled baggage to the Department </w:t>
      </w:r>
      <w:r>
        <w:rPr>
          <w:rFonts w:ascii="Times New Roman" w:hAnsi="Times New Roman"/>
          <w:sz w:val="24"/>
          <w:szCs w:val="24"/>
        </w:rPr>
        <w:t>and fill</w:t>
      </w:r>
      <w:r w:rsidRPr="007A2CE9">
        <w:rPr>
          <w:rFonts w:ascii="Times New Roman" w:hAnsi="Times New Roman"/>
          <w:sz w:val="24"/>
          <w:szCs w:val="24"/>
        </w:rPr>
        <w:t xml:space="preserve"> a data gap by collecting separate statistics </w:t>
      </w:r>
      <w:r w:rsidRPr="007A2CE9">
        <w:rPr>
          <w:rFonts w:ascii="Times New Roman" w:hAnsi="Times New Roman"/>
          <w:sz w:val="24"/>
          <w:szCs w:val="24"/>
        </w:rPr>
        <w:lastRenderedPageBreak/>
        <w:t>for mishandled wheelchairs and scooters used by passengers with disabilities</w:t>
      </w:r>
      <w:r>
        <w:rPr>
          <w:rFonts w:ascii="Times New Roman" w:hAnsi="Times New Roman"/>
          <w:sz w:val="24"/>
          <w:szCs w:val="24"/>
        </w:rPr>
        <w:t xml:space="preserve"> and transported in aircraft cargo compartments</w:t>
      </w:r>
      <w:r>
        <w:rPr>
          <w:rFonts w:ascii="Times New Roman" w:hAnsi="Times New Roman" w:cs="Times New Roman"/>
          <w:sz w:val="24"/>
          <w:szCs w:val="24"/>
        </w:rPr>
        <w:t xml:space="preserve">.  </w:t>
      </w:r>
      <w:r w:rsidRPr="00B1158B">
        <w:rPr>
          <w:rFonts w:ascii="Times New Roman" w:hAnsi="Times New Roman" w:cs="Times New Roman"/>
          <w:sz w:val="24"/>
          <w:szCs w:val="24"/>
        </w:rPr>
        <w:t>The Department does not anticipate any environmental impacts, and there are no extraordinary circumstances present in connection with this rulemaking.</w:t>
      </w:r>
    </w:p>
    <w:p w:rsidR="008C11FB" w:rsidRPr="004E4123" w:rsidRDefault="008C11FB" w:rsidP="00B306A7">
      <w:pPr>
        <w:tabs>
          <w:tab w:val="left" w:pos="0"/>
        </w:tabs>
        <w:spacing w:after="0" w:line="480" w:lineRule="auto"/>
        <w:ind w:firstLine="360"/>
        <w:rPr>
          <w:rFonts w:ascii="Times New Roman" w:hAnsi="Times New Roman"/>
          <w:sz w:val="24"/>
          <w:szCs w:val="24"/>
        </w:rPr>
      </w:pPr>
    </w:p>
    <w:p w:rsidR="00B04E77" w:rsidRPr="00A23E85" w:rsidRDefault="00D8762E" w:rsidP="00B04E77">
      <w:pPr>
        <w:keepNext/>
        <w:spacing w:line="480" w:lineRule="auto"/>
        <w:outlineLvl w:val="0"/>
        <w:rPr>
          <w:rFonts w:ascii="Times New Roman" w:hAnsi="Times New Roman"/>
          <w:color w:val="000000"/>
          <w:sz w:val="24"/>
          <w:szCs w:val="24"/>
        </w:rPr>
      </w:pPr>
      <w:r w:rsidRPr="00D8762E">
        <w:rPr>
          <w:rFonts w:ascii="Times New Roman" w:hAnsi="Times New Roman"/>
          <w:color w:val="000000"/>
          <w:sz w:val="24"/>
          <w:szCs w:val="24"/>
        </w:rPr>
        <w:t xml:space="preserve">Issued this 18th day of October, 2016, in Washington, D.C. </w:t>
      </w:r>
    </w:p>
    <w:p w:rsidR="00B04E77" w:rsidRPr="004E4123" w:rsidRDefault="00B04E77" w:rsidP="00B04E77">
      <w:pPr>
        <w:spacing w:line="480" w:lineRule="auto"/>
        <w:rPr>
          <w:rFonts w:ascii="Times New Roman" w:hAnsi="Times New Roman"/>
          <w:b/>
          <w:color w:val="000000"/>
          <w:sz w:val="24"/>
          <w:szCs w:val="24"/>
        </w:rPr>
      </w:pPr>
    </w:p>
    <w:p w:rsidR="00B04E77" w:rsidRDefault="00B04E77" w:rsidP="00B04E77">
      <w:pPr>
        <w:spacing w:after="0" w:line="240" w:lineRule="auto"/>
        <w:rPr>
          <w:rFonts w:ascii="Times New Roman" w:hAnsi="Times New Roman"/>
          <w:b/>
          <w:color w:val="000000"/>
          <w:sz w:val="24"/>
          <w:szCs w:val="24"/>
        </w:rPr>
      </w:pP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r w:rsidRPr="004E4123">
        <w:rPr>
          <w:rFonts w:ascii="Times New Roman" w:hAnsi="Times New Roman"/>
          <w:b/>
          <w:color w:val="000000"/>
          <w:sz w:val="24"/>
          <w:szCs w:val="24"/>
        </w:rPr>
        <w:tab/>
      </w:r>
    </w:p>
    <w:p w:rsidR="000C43DF" w:rsidRDefault="000C43DF" w:rsidP="00B04E77">
      <w:pPr>
        <w:spacing w:after="0" w:line="240" w:lineRule="auto"/>
        <w:rPr>
          <w:rFonts w:ascii="Times New Roman" w:hAnsi="Times New Roman"/>
          <w:b/>
          <w:color w:val="000000"/>
          <w:sz w:val="24"/>
          <w:szCs w:val="24"/>
        </w:rPr>
      </w:pPr>
    </w:p>
    <w:p w:rsidR="000C43DF" w:rsidRPr="004E4123" w:rsidRDefault="000C43DF" w:rsidP="00B04E77">
      <w:pPr>
        <w:spacing w:after="0" w:line="240" w:lineRule="auto"/>
        <w:rPr>
          <w:rFonts w:ascii="Times New Roman" w:hAnsi="Times New Roman"/>
          <w:b/>
          <w:color w:val="000000"/>
          <w:sz w:val="24"/>
          <w:szCs w:val="24"/>
        </w:rPr>
      </w:pPr>
    </w:p>
    <w:p w:rsidR="00B04E77" w:rsidRPr="004E4123" w:rsidRDefault="00B04E77" w:rsidP="00B04E77">
      <w:pPr>
        <w:spacing w:after="0" w:line="240" w:lineRule="auto"/>
        <w:rPr>
          <w:rFonts w:ascii="Times New Roman" w:hAnsi="Times New Roman"/>
          <w:color w:val="000000"/>
          <w:sz w:val="24"/>
          <w:szCs w:val="24"/>
        </w:rPr>
      </w:pP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002861A8">
        <w:rPr>
          <w:rFonts w:ascii="Times New Roman" w:hAnsi="Times New Roman"/>
          <w:color w:val="000000"/>
          <w:sz w:val="24"/>
          <w:szCs w:val="24"/>
        </w:rPr>
        <w:t xml:space="preserve">Anthony </w:t>
      </w:r>
      <w:r w:rsidR="00402EE4">
        <w:rPr>
          <w:rFonts w:ascii="Times New Roman" w:hAnsi="Times New Roman"/>
          <w:color w:val="000000"/>
          <w:sz w:val="24"/>
          <w:szCs w:val="24"/>
        </w:rPr>
        <w:t xml:space="preserve">R. </w:t>
      </w:r>
      <w:r w:rsidR="002861A8">
        <w:rPr>
          <w:rFonts w:ascii="Times New Roman" w:hAnsi="Times New Roman"/>
          <w:color w:val="000000"/>
          <w:sz w:val="24"/>
          <w:szCs w:val="24"/>
        </w:rPr>
        <w:t>Foxx</w:t>
      </w:r>
      <w:r w:rsidR="009150E4">
        <w:rPr>
          <w:rFonts w:ascii="Times New Roman" w:hAnsi="Times New Roman"/>
          <w:color w:val="000000"/>
          <w:sz w:val="24"/>
          <w:szCs w:val="24"/>
        </w:rPr>
        <w:t>,</w:t>
      </w:r>
    </w:p>
    <w:p w:rsidR="00B04E77" w:rsidRPr="004E4123" w:rsidRDefault="00B04E77" w:rsidP="00B04E77">
      <w:pPr>
        <w:spacing w:after="0" w:line="240" w:lineRule="auto"/>
        <w:rPr>
          <w:rFonts w:ascii="Times New Roman" w:hAnsi="Times New Roman"/>
          <w:color w:val="000000"/>
          <w:sz w:val="24"/>
          <w:szCs w:val="24"/>
        </w:rPr>
      </w:pP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r>
      <w:r w:rsidRPr="004E4123">
        <w:rPr>
          <w:rFonts w:ascii="Times New Roman" w:hAnsi="Times New Roman"/>
          <w:color w:val="000000"/>
          <w:sz w:val="24"/>
          <w:szCs w:val="24"/>
        </w:rPr>
        <w:tab/>
        <w:t>Secretary of Transportation</w:t>
      </w:r>
      <w:r w:rsidR="00D8762E">
        <w:rPr>
          <w:rFonts w:ascii="Times New Roman" w:hAnsi="Times New Roman"/>
          <w:color w:val="000000"/>
          <w:sz w:val="24"/>
          <w:szCs w:val="24"/>
        </w:rPr>
        <w:t>.</w:t>
      </w:r>
      <w:r w:rsidRPr="004E4123">
        <w:rPr>
          <w:rFonts w:ascii="Times New Roman" w:hAnsi="Times New Roman"/>
          <w:color w:val="000000"/>
          <w:sz w:val="24"/>
          <w:szCs w:val="24"/>
        </w:rPr>
        <w:tab/>
      </w:r>
    </w:p>
    <w:p w:rsidR="00B04E77" w:rsidRDefault="00B04E77" w:rsidP="00B04E77">
      <w:pPr>
        <w:rPr>
          <w:color w:val="000000"/>
        </w:rPr>
      </w:pPr>
    </w:p>
    <w:p w:rsidR="00B04E77" w:rsidRPr="00925ACE" w:rsidRDefault="00B04E77" w:rsidP="00B04E77">
      <w:pPr>
        <w:tabs>
          <w:tab w:val="left" w:pos="0"/>
        </w:tabs>
        <w:spacing w:after="0" w:line="240" w:lineRule="auto"/>
        <w:ind w:firstLine="720"/>
        <w:rPr>
          <w:rFonts w:ascii="Times New Roman" w:hAnsi="Times New Roman"/>
          <w:sz w:val="24"/>
          <w:szCs w:val="24"/>
        </w:rPr>
      </w:pPr>
    </w:p>
    <w:p w:rsidR="00B04E77" w:rsidRPr="006E3DF4" w:rsidRDefault="00B04E77" w:rsidP="00B04E77">
      <w:pPr>
        <w:rPr>
          <w:rFonts w:ascii="Times New Roman" w:hAnsi="Times New Roman"/>
          <w:b/>
          <w:sz w:val="24"/>
          <w:szCs w:val="24"/>
        </w:rPr>
      </w:pPr>
      <w:r w:rsidRPr="006E3DF4">
        <w:rPr>
          <w:rFonts w:ascii="Times New Roman" w:hAnsi="Times New Roman"/>
          <w:b/>
          <w:sz w:val="24"/>
          <w:szCs w:val="24"/>
        </w:rPr>
        <w:t>List of Subjects in 14 CFR Part 234</w:t>
      </w:r>
    </w:p>
    <w:p w:rsidR="00A00376" w:rsidRPr="00B04E77" w:rsidRDefault="00A00376" w:rsidP="00A00376">
      <w:pPr>
        <w:rPr>
          <w:rFonts w:ascii="Times New Roman" w:hAnsi="Times New Roman"/>
          <w:sz w:val="24"/>
          <w:szCs w:val="24"/>
        </w:rPr>
      </w:pPr>
      <w:r w:rsidRPr="00B04E77">
        <w:rPr>
          <w:rFonts w:ascii="Times New Roman" w:hAnsi="Times New Roman"/>
          <w:sz w:val="24"/>
          <w:szCs w:val="24"/>
        </w:rPr>
        <w:t xml:space="preserve">Air </w:t>
      </w:r>
      <w:r w:rsidR="005D0581">
        <w:rPr>
          <w:rFonts w:ascii="Times New Roman" w:hAnsi="Times New Roman"/>
          <w:sz w:val="24"/>
          <w:szCs w:val="24"/>
        </w:rPr>
        <w:t>c</w:t>
      </w:r>
      <w:r w:rsidRPr="00B04E77">
        <w:rPr>
          <w:rFonts w:ascii="Times New Roman" w:hAnsi="Times New Roman"/>
          <w:sz w:val="24"/>
          <w:szCs w:val="24"/>
        </w:rPr>
        <w:t xml:space="preserve">arriers, Mishandled baggage, </w:t>
      </w:r>
      <w:r w:rsidR="005D0581" w:rsidRPr="00B04E77">
        <w:rPr>
          <w:rFonts w:ascii="Times New Roman" w:hAnsi="Times New Roman"/>
          <w:sz w:val="24"/>
          <w:szCs w:val="24"/>
        </w:rPr>
        <w:t xml:space="preserve">On-time statistics, Reporting, </w:t>
      </w:r>
      <w:r w:rsidRPr="00B04E77">
        <w:rPr>
          <w:rFonts w:ascii="Times New Roman" w:hAnsi="Times New Roman"/>
          <w:sz w:val="24"/>
          <w:szCs w:val="24"/>
        </w:rPr>
        <w:t>Uniform system of accounts.</w:t>
      </w:r>
    </w:p>
    <w:p w:rsidR="00A00376" w:rsidRPr="00B04E77" w:rsidRDefault="00A00376" w:rsidP="00A00376">
      <w:pPr>
        <w:rPr>
          <w:rFonts w:ascii="Times New Roman" w:hAnsi="Times New Roman"/>
          <w:sz w:val="24"/>
          <w:szCs w:val="24"/>
        </w:rPr>
      </w:pPr>
      <w:r w:rsidRPr="00B04E77">
        <w:rPr>
          <w:rFonts w:ascii="Times New Roman" w:hAnsi="Times New Roman"/>
          <w:sz w:val="24"/>
          <w:szCs w:val="24"/>
        </w:rPr>
        <w:t xml:space="preserve">Accordingly, the Department of Transportation amends 14 CFR </w:t>
      </w:r>
      <w:r w:rsidR="00D8762E">
        <w:rPr>
          <w:rFonts w:ascii="Times New Roman" w:hAnsi="Times New Roman"/>
          <w:sz w:val="24"/>
          <w:szCs w:val="24"/>
        </w:rPr>
        <w:t>c</w:t>
      </w:r>
      <w:r w:rsidRPr="00B04E77">
        <w:rPr>
          <w:rFonts w:ascii="Times New Roman" w:hAnsi="Times New Roman"/>
          <w:sz w:val="24"/>
          <w:szCs w:val="24"/>
        </w:rPr>
        <w:t>hapter II as follows:</w:t>
      </w:r>
    </w:p>
    <w:p w:rsidR="00A00376" w:rsidRPr="00B04E77" w:rsidRDefault="00A00376" w:rsidP="00A00376">
      <w:pPr>
        <w:rPr>
          <w:rFonts w:ascii="Times New Roman" w:hAnsi="Times New Roman"/>
          <w:b/>
          <w:sz w:val="24"/>
          <w:szCs w:val="24"/>
        </w:rPr>
      </w:pPr>
      <w:r w:rsidRPr="00B04E77">
        <w:rPr>
          <w:rFonts w:ascii="Times New Roman" w:hAnsi="Times New Roman"/>
          <w:b/>
          <w:sz w:val="24"/>
          <w:szCs w:val="24"/>
        </w:rPr>
        <w:t>PART 234—[AMENDED]</w:t>
      </w:r>
    </w:p>
    <w:p w:rsidR="00A00376" w:rsidRPr="00CE1AF8" w:rsidRDefault="00CE1AF8" w:rsidP="00A23E85">
      <w:pPr>
        <w:spacing w:line="480" w:lineRule="auto"/>
        <w:ind w:left="720" w:hanging="360"/>
        <w:rPr>
          <w:rFonts w:ascii="Times New Roman" w:hAnsi="Times New Roman"/>
          <w:sz w:val="24"/>
          <w:szCs w:val="24"/>
        </w:rPr>
      </w:pPr>
      <w:r w:rsidRPr="00B04E77">
        <w:rPr>
          <w:rFonts w:ascii="Times New Roman" w:hAnsi="Times New Roman"/>
          <w:sz w:val="24"/>
          <w:szCs w:val="24"/>
        </w:rPr>
        <w:t>1.</w:t>
      </w:r>
      <w:r w:rsidRPr="00B04E77">
        <w:rPr>
          <w:rFonts w:ascii="Times New Roman" w:hAnsi="Times New Roman"/>
          <w:sz w:val="24"/>
          <w:szCs w:val="24"/>
        </w:rPr>
        <w:tab/>
      </w:r>
      <w:r w:rsidR="00A00376" w:rsidRPr="00CE1AF8">
        <w:rPr>
          <w:rFonts w:ascii="Times New Roman" w:hAnsi="Times New Roman"/>
          <w:sz w:val="24"/>
          <w:szCs w:val="24"/>
        </w:rPr>
        <w:t xml:space="preserve">The authority citation for </w:t>
      </w:r>
      <w:r w:rsidR="00D8762E">
        <w:rPr>
          <w:rFonts w:ascii="Times New Roman" w:hAnsi="Times New Roman"/>
          <w:sz w:val="24"/>
          <w:szCs w:val="24"/>
        </w:rPr>
        <w:t>p</w:t>
      </w:r>
      <w:r w:rsidR="00A00376" w:rsidRPr="00CE1AF8">
        <w:rPr>
          <w:rFonts w:ascii="Times New Roman" w:hAnsi="Times New Roman"/>
          <w:sz w:val="24"/>
          <w:szCs w:val="24"/>
        </w:rPr>
        <w:t>art 234 is revised to read as follows:</w:t>
      </w:r>
    </w:p>
    <w:p w:rsidR="00A00376" w:rsidRDefault="00A00376" w:rsidP="00A23E85">
      <w:pPr>
        <w:spacing w:line="480" w:lineRule="auto"/>
        <w:ind w:left="360"/>
        <w:rPr>
          <w:rFonts w:ascii="Times New Roman" w:hAnsi="Times New Roman"/>
          <w:sz w:val="24"/>
          <w:szCs w:val="24"/>
        </w:rPr>
      </w:pPr>
      <w:r w:rsidRPr="00B04E77">
        <w:rPr>
          <w:rFonts w:ascii="Times New Roman" w:hAnsi="Times New Roman"/>
          <w:b/>
          <w:sz w:val="24"/>
          <w:szCs w:val="24"/>
        </w:rPr>
        <w:t xml:space="preserve">Authority: </w:t>
      </w:r>
      <w:r w:rsidRPr="00B04E77">
        <w:rPr>
          <w:rFonts w:ascii="Times New Roman" w:hAnsi="Times New Roman"/>
          <w:sz w:val="24"/>
          <w:szCs w:val="24"/>
        </w:rPr>
        <w:t>49 U.S.C. 329, 41101</w:t>
      </w:r>
      <w:r w:rsidR="005D0581">
        <w:rPr>
          <w:rFonts w:ascii="Times New Roman" w:hAnsi="Times New Roman"/>
          <w:sz w:val="24"/>
          <w:szCs w:val="24"/>
        </w:rPr>
        <w:t>,</w:t>
      </w:r>
      <w:r w:rsidRPr="00B04E77">
        <w:rPr>
          <w:rFonts w:ascii="Times New Roman" w:hAnsi="Times New Roman"/>
          <w:sz w:val="24"/>
          <w:szCs w:val="24"/>
        </w:rPr>
        <w:t xml:space="preserve"> and 41701.</w:t>
      </w:r>
    </w:p>
    <w:p w:rsidR="00D8762E" w:rsidRDefault="00DF661F" w:rsidP="00A23E85">
      <w:pPr>
        <w:spacing w:line="480" w:lineRule="auto"/>
        <w:ind w:left="360"/>
        <w:rPr>
          <w:rFonts w:ascii="Times New Roman" w:hAnsi="Times New Roman"/>
          <w:sz w:val="24"/>
          <w:szCs w:val="24"/>
        </w:rPr>
      </w:pPr>
      <w:r>
        <w:rPr>
          <w:rFonts w:ascii="Times New Roman" w:hAnsi="Times New Roman"/>
          <w:sz w:val="24"/>
          <w:szCs w:val="24"/>
        </w:rPr>
        <w:t>2</w:t>
      </w:r>
      <w:r w:rsidR="00B76B0D">
        <w:rPr>
          <w:rFonts w:ascii="Times New Roman" w:hAnsi="Times New Roman"/>
          <w:sz w:val="24"/>
          <w:szCs w:val="24"/>
        </w:rPr>
        <w:t>.</w:t>
      </w:r>
      <w:r w:rsidR="00B76B0D">
        <w:rPr>
          <w:rFonts w:ascii="Times New Roman" w:hAnsi="Times New Roman"/>
          <w:sz w:val="24"/>
          <w:szCs w:val="24"/>
        </w:rPr>
        <w:tab/>
      </w:r>
      <w:r w:rsidR="00D8762E">
        <w:rPr>
          <w:rFonts w:ascii="Times New Roman" w:hAnsi="Times New Roman"/>
          <w:sz w:val="24"/>
          <w:szCs w:val="24"/>
        </w:rPr>
        <w:t xml:space="preserve">Section 234.2 is </w:t>
      </w:r>
      <w:r w:rsidR="005D0581">
        <w:rPr>
          <w:rFonts w:ascii="Times New Roman" w:hAnsi="Times New Roman"/>
          <w:sz w:val="24"/>
          <w:szCs w:val="24"/>
        </w:rPr>
        <w:t>amended</w:t>
      </w:r>
      <w:r w:rsidR="00D8762E">
        <w:rPr>
          <w:rFonts w:ascii="Times New Roman" w:hAnsi="Times New Roman"/>
          <w:sz w:val="24"/>
          <w:szCs w:val="24"/>
        </w:rPr>
        <w:t xml:space="preserve"> by adding </w:t>
      </w:r>
      <w:r w:rsidR="005D0581">
        <w:rPr>
          <w:rFonts w:ascii="Times New Roman" w:hAnsi="Times New Roman"/>
          <w:sz w:val="24"/>
          <w:szCs w:val="24"/>
        </w:rPr>
        <w:t>the</w:t>
      </w:r>
      <w:r w:rsidR="00D8762E">
        <w:rPr>
          <w:rFonts w:ascii="Times New Roman" w:hAnsi="Times New Roman"/>
          <w:sz w:val="24"/>
          <w:szCs w:val="24"/>
        </w:rPr>
        <w:t xml:space="preserve"> definition </w:t>
      </w:r>
      <w:r w:rsidR="005D0581">
        <w:rPr>
          <w:rFonts w:ascii="Times New Roman" w:hAnsi="Times New Roman"/>
          <w:sz w:val="24"/>
          <w:szCs w:val="24"/>
        </w:rPr>
        <w:t>of</w:t>
      </w:r>
      <w:r w:rsidR="00B76B0D">
        <w:rPr>
          <w:rFonts w:ascii="Times New Roman" w:hAnsi="Times New Roman"/>
          <w:sz w:val="24"/>
          <w:szCs w:val="24"/>
        </w:rPr>
        <w:t xml:space="preserve"> “Mishandled checked bag” </w:t>
      </w:r>
      <w:r w:rsidR="00D8762E">
        <w:rPr>
          <w:rFonts w:ascii="Times New Roman" w:hAnsi="Times New Roman"/>
          <w:sz w:val="24"/>
          <w:szCs w:val="24"/>
        </w:rPr>
        <w:t>in alphabetical order</w:t>
      </w:r>
      <w:r w:rsidR="00B76B0D">
        <w:rPr>
          <w:rFonts w:ascii="Times New Roman" w:hAnsi="Times New Roman"/>
          <w:sz w:val="24"/>
          <w:szCs w:val="24"/>
        </w:rPr>
        <w:t>, to read</w:t>
      </w:r>
      <w:r w:rsidR="00D8762E">
        <w:rPr>
          <w:rFonts w:ascii="Times New Roman" w:hAnsi="Times New Roman"/>
          <w:sz w:val="24"/>
          <w:szCs w:val="24"/>
        </w:rPr>
        <w:t xml:space="preserve"> as follows:</w:t>
      </w:r>
    </w:p>
    <w:p w:rsidR="00D8762E" w:rsidRPr="00A23E85" w:rsidRDefault="00D8762E" w:rsidP="00A23E85">
      <w:pPr>
        <w:spacing w:line="480" w:lineRule="auto"/>
        <w:ind w:left="360"/>
        <w:rPr>
          <w:rFonts w:ascii="Times New Roman" w:hAnsi="Times New Roman"/>
          <w:b/>
          <w:sz w:val="24"/>
          <w:szCs w:val="24"/>
        </w:rPr>
      </w:pPr>
      <w:r w:rsidRPr="00A23E85">
        <w:rPr>
          <w:rFonts w:ascii="Times New Roman" w:hAnsi="Times New Roman"/>
          <w:b/>
          <w:sz w:val="24"/>
          <w:szCs w:val="24"/>
        </w:rPr>
        <w:t xml:space="preserve">§ 234.2 </w:t>
      </w:r>
      <w:r w:rsidR="005D0581" w:rsidRPr="00A23E85">
        <w:rPr>
          <w:rFonts w:ascii="Times New Roman" w:hAnsi="Times New Roman"/>
          <w:b/>
          <w:sz w:val="24"/>
          <w:szCs w:val="24"/>
        </w:rPr>
        <w:t>Definitions.</w:t>
      </w:r>
    </w:p>
    <w:p w:rsidR="00D8762E" w:rsidRDefault="00D8762E" w:rsidP="00A23E85">
      <w:pPr>
        <w:spacing w:line="480" w:lineRule="auto"/>
        <w:ind w:left="360"/>
        <w:rPr>
          <w:rFonts w:ascii="Times New Roman" w:hAnsi="Times New Roman"/>
          <w:sz w:val="24"/>
          <w:szCs w:val="24"/>
        </w:rPr>
      </w:pPr>
      <w:r>
        <w:rPr>
          <w:rFonts w:ascii="Times New Roman" w:hAnsi="Times New Roman"/>
          <w:sz w:val="24"/>
          <w:szCs w:val="24"/>
        </w:rPr>
        <w:t>* * * * *</w:t>
      </w:r>
    </w:p>
    <w:p w:rsidR="005D0581" w:rsidRDefault="005D0581" w:rsidP="00A23E85">
      <w:pPr>
        <w:spacing w:line="480" w:lineRule="auto"/>
        <w:ind w:left="360"/>
        <w:rPr>
          <w:rFonts w:ascii="Times New Roman" w:hAnsi="Times New Roman"/>
          <w:sz w:val="24"/>
          <w:szCs w:val="24"/>
        </w:rPr>
      </w:pPr>
      <w:r w:rsidRPr="00A23E85">
        <w:rPr>
          <w:rFonts w:ascii="Times New Roman" w:hAnsi="Times New Roman"/>
          <w:i/>
          <w:sz w:val="24"/>
          <w:szCs w:val="24"/>
        </w:rPr>
        <w:lastRenderedPageBreak/>
        <w:t>Mishandled checked bag</w:t>
      </w:r>
      <w:r>
        <w:rPr>
          <w:rFonts w:ascii="Times New Roman" w:hAnsi="Times New Roman"/>
          <w:sz w:val="24"/>
          <w:szCs w:val="24"/>
        </w:rPr>
        <w:t xml:space="preserve"> means </w:t>
      </w:r>
      <w:r w:rsidR="00CD7750">
        <w:rPr>
          <w:rFonts w:ascii="Times New Roman" w:hAnsi="Times New Roman"/>
          <w:sz w:val="24"/>
          <w:szCs w:val="24"/>
        </w:rPr>
        <w:t>a checked bag that is lost, delayed, damaged or pilfered, as reported to a carrier by or on behalf of a passenger.</w:t>
      </w:r>
    </w:p>
    <w:p w:rsidR="00B76B0D" w:rsidRPr="00B04E77" w:rsidRDefault="005D0581" w:rsidP="00A23E85">
      <w:pPr>
        <w:spacing w:line="480" w:lineRule="auto"/>
        <w:ind w:left="360"/>
        <w:rPr>
          <w:rFonts w:ascii="Times New Roman" w:hAnsi="Times New Roman"/>
          <w:sz w:val="24"/>
          <w:szCs w:val="24"/>
        </w:rPr>
      </w:pPr>
      <w:r>
        <w:rPr>
          <w:rFonts w:ascii="Times New Roman" w:hAnsi="Times New Roman"/>
          <w:sz w:val="24"/>
          <w:szCs w:val="24"/>
        </w:rPr>
        <w:t>* * * * *</w:t>
      </w:r>
    </w:p>
    <w:p w:rsidR="00A00376" w:rsidRPr="00B04E77" w:rsidRDefault="00DF661F" w:rsidP="00A23E85">
      <w:pPr>
        <w:spacing w:line="480" w:lineRule="auto"/>
        <w:ind w:left="360"/>
        <w:rPr>
          <w:rFonts w:ascii="Times New Roman" w:hAnsi="Times New Roman"/>
          <w:sz w:val="24"/>
          <w:szCs w:val="24"/>
        </w:rPr>
      </w:pPr>
      <w:r>
        <w:rPr>
          <w:rFonts w:ascii="Times New Roman" w:hAnsi="Times New Roman"/>
          <w:sz w:val="24"/>
          <w:szCs w:val="24"/>
        </w:rPr>
        <w:t>3</w:t>
      </w:r>
      <w:r w:rsidR="00CD7750">
        <w:rPr>
          <w:rFonts w:ascii="Times New Roman" w:hAnsi="Times New Roman"/>
          <w:sz w:val="24"/>
          <w:szCs w:val="24"/>
        </w:rPr>
        <w:t>.</w:t>
      </w:r>
      <w:r w:rsidR="00CD7750">
        <w:rPr>
          <w:rFonts w:ascii="Times New Roman" w:hAnsi="Times New Roman"/>
          <w:sz w:val="24"/>
          <w:szCs w:val="24"/>
        </w:rPr>
        <w:tab/>
      </w:r>
      <w:r w:rsidR="0010205A">
        <w:rPr>
          <w:rFonts w:ascii="Times New Roman" w:hAnsi="Times New Roman"/>
          <w:sz w:val="24"/>
          <w:szCs w:val="24"/>
        </w:rPr>
        <w:t>Section 234.6</w:t>
      </w:r>
      <w:r w:rsidR="00A00376" w:rsidRPr="00B04E77">
        <w:rPr>
          <w:rFonts w:ascii="Times New Roman" w:hAnsi="Times New Roman"/>
          <w:sz w:val="24"/>
          <w:szCs w:val="24"/>
        </w:rPr>
        <w:t xml:space="preserve"> is revised to read as follows:</w:t>
      </w:r>
    </w:p>
    <w:p w:rsidR="00A00376" w:rsidRPr="00B04E77" w:rsidRDefault="00A00376" w:rsidP="00A23E85">
      <w:pPr>
        <w:spacing w:line="480" w:lineRule="auto"/>
        <w:ind w:left="360"/>
        <w:rPr>
          <w:rFonts w:ascii="Times New Roman" w:hAnsi="Times New Roman"/>
          <w:sz w:val="24"/>
          <w:szCs w:val="24"/>
        </w:rPr>
      </w:pPr>
      <w:r w:rsidRPr="00B04E77">
        <w:rPr>
          <w:rFonts w:ascii="Times New Roman" w:hAnsi="Times New Roman"/>
          <w:b/>
          <w:sz w:val="24"/>
          <w:szCs w:val="24"/>
        </w:rPr>
        <w:t xml:space="preserve">§ 234.6  Baggage-handling statistics. </w:t>
      </w:r>
    </w:p>
    <w:p w:rsidR="004F761F" w:rsidRDefault="004F761F" w:rsidP="00A23E85">
      <w:pPr>
        <w:spacing w:line="480" w:lineRule="auto"/>
        <w:ind w:firstLine="360"/>
        <w:rPr>
          <w:rFonts w:ascii="Times New Roman" w:hAnsi="Times New Roman"/>
          <w:sz w:val="24"/>
          <w:szCs w:val="24"/>
        </w:rPr>
      </w:pPr>
      <w:r>
        <w:rPr>
          <w:rFonts w:ascii="Times New Roman" w:hAnsi="Times New Roman"/>
          <w:sz w:val="24"/>
          <w:szCs w:val="24"/>
        </w:rPr>
        <w:t xml:space="preserve">(a) For air transportation taking place before January 1, 2018, </w:t>
      </w:r>
      <w:r w:rsidR="003A74E2">
        <w:rPr>
          <w:rFonts w:ascii="Times New Roman" w:hAnsi="Times New Roman"/>
          <w:sz w:val="24"/>
          <w:szCs w:val="24"/>
        </w:rPr>
        <w:t>e</w:t>
      </w:r>
      <w:r w:rsidRPr="004F761F">
        <w:rPr>
          <w:rFonts w:ascii="Times New Roman" w:hAnsi="Times New Roman"/>
          <w:sz w:val="24"/>
          <w:szCs w:val="24"/>
        </w:rPr>
        <w:t>ach reporting carrier shall report monthly to the Department on a domestic system basis, excluding charter flights, the total number of passengers enplaned system</w:t>
      </w:r>
      <w:r w:rsidR="00DC647C">
        <w:rPr>
          <w:rFonts w:ascii="Times New Roman" w:hAnsi="Times New Roman"/>
          <w:sz w:val="24"/>
          <w:szCs w:val="24"/>
        </w:rPr>
        <w:t>-</w:t>
      </w:r>
      <w:bookmarkStart w:id="0" w:name="_GoBack"/>
      <w:bookmarkEnd w:id="0"/>
      <w:r w:rsidRPr="004F761F">
        <w:rPr>
          <w:rFonts w:ascii="Times New Roman" w:hAnsi="Times New Roman"/>
          <w:sz w:val="24"/>
          <w:szCs w:val="24"/>
        </w:rPr>
        <w:t>wide and the total number of mishandled-baggage reports filed with the carrier.</w:t>
      </w:r>
    </w:p>
    <w:p w:rsidR="00B20D74" w:rsidRDefault="004F761F" w:rsidP="00A23E85">
      <w:pPr>
        <w:spacing w:line="480" w:lineRule="auto"/>
        <w:ind w:firstLine="360"/>
        <w:rPr>
          <w:rFonts w:ascii="Times New Roman" w:hAnsi="Times New Roman"/>
          <w:sz w:val="24"/>
          <w:szCs w:val="24"/>
        </w:rPr>
      </w:pPr>
      <w:r>
        <w:rPr>
          <w:rFonts w:ascii="Times New Roman" w:hAnsi="Times New Roman"/>
          <w:sz w:val="24"/>
          <w:szCs w:val="24"/>
        </w:rPr>
        <w:t>(b) For air transportation taking place on or after January 1, 2018, e</w:t>
      </w:r>
      <w:r w:rsidR="00A00376" w:rsidRPr="00B04E77">
        <w:rPr>
          <w:rFonts w:ascii="Times New Roman" w:hAnsi="Times New Roman"/>
          <w:sz w:val="24"/>
          <w:szCs w:val="24"/>
        </w:rPr>
        <w:t>ach reporting carrier shall report monthly to the Department on a domestic system basis, excluding charter flights</w:t>
      </w:r>
      <w:r w:rsidR="00B20D74">
        <w:rPr>
          <w:rFonts w:ascii="Times New Roman" w:hAnsi="Times New Roman"/>
          <w:sz w:val="24"/>
          <w:szCs w:val="24"/>
        </w:rPr>
        <w:t>:</w:t>
      </w:r>
      <w:r w:rsidR="00A00376" w:rsidRPr="00B04E77">
        <w:rPr>
          <w:rFonts w:ascii="Times New Roman" w:hAnsi="Times New Roman"/>
          <w:sz w:val="24"/>
          <w:szCs w:val="24"/>
        </w:rPr>
        <w:t xml:space="preserve"> </w:t>
      </w:r>
    </w:p>
    <w:p w:rsidR="00B20D74" w:rsidRDefault="00B20D74" w:rsidP="00A23E85">
      <w:pPr>
        <w:spacing w:line="480" w:lineRule="auto"/>
        <w:ind w:firstLine="360"/>
        <w:rPr>
          <w:rFonts w:ascii="Times New Roman" w:hAnsi="Times New Roman"/>
          <w:sz w:val="24"/>
          <w:szCs w:val="24"/>
        </w:rPr>
      </w:pPr>
      <w:r>
        <w:rPr>
          <w:rFonts w:ascii="Times New Roman" w:hAnsi="Times New Roman"/>
          <w:sz w:val="24"/>
          <w:szCs w:val="24"/>
        </w:rPr>
        <w:t xml:space="preserve">(1) </w:t>
      </w:r>
      <w:r w:rsidR="005D0581">
        <w:rPr>
          <w:rFonts w:ascii="Times New Roman" w:hAnsi="Times New Roman"/>
          <w:sz w:val="24"/>
          <w:szCs w:val="24"/>
        </w:rPr>
        <w:t>T</w:t>
      </w:r>
      <w:r w:rsidR="00A00376" w:rsidRPr="00B04E77">
        <w:rPr>
          <w:rFonts w:ascii="Times New Roman" w:hAnsi="Times New Roman"/>
          <w:sz w:val="24"/>
          <w:szCs w:val="24"/>
        </w:rPr>
        <w:t xml:space="preserve">he total number of </w:t>
      </w:r>
      <w:r w:rsidR="006B38F2" w:rsidRPr="00605479">
        <w:rPr>
          <w:rFonts w:ascii="Times New Roman" w:hAnsi="Times New Roman"/>
          <w:sz w:val="24"/>
          <w:szCs w:val="24"/>
        </w:rPr>
        <w:t xml:space="preserve">checked bags </w:t>
      </w:r>
      <w:r w:rsidR="00493C9D" w:rsidRPr="00605479">
        <w:rPr>
          <w:rFonts w:ascii="Times New Roman" w:hAnsi="Times New Roman"/>
          <w:sz w:val="24"/>
          <w:szCs w:val="24"/>
        </w:rPr>
        <w:t>enplaned</w:t>
      </w:r>
      <w:r w:rsidR="00A00376" w:rsidRPr="00605479">
        <w:rPr>
          <w:rFonts w:ascii="Times New Roman" w:hAnsi="Times New Roman"/>
          <w:sz w:val="24"/>
          <w:szCs w:val="24"/>
        </w:rPr>
        <w:t>, including gate checked baggage</w:t>
      </w:r>
      <w:r w:rsidR="00EF5F30">
        <w:rPr>
          <w:rFonts w:ascii="Times New Roman" w:hAnsi="Times New Roman"/>
          <w:sz w:val="24"/>
          <w:szCs w:val="24"/>
        </w:rPr>
        <w:t>, “valet bags,”</w:t>
      </w:r>
      <w:r w:rsidR="0093373F">
        <w:rPr>
          <w:rFonts w:ascii="Times New Roman" w:hAnsi="Times New Roman"/>
          <w:sz w:val="24"/>
          <w:szCs w:val="24"/>
        </w:rPr>
        <w:t xml:space="preserve"> interlined bags,</w:t>
      </w:r>
      <w:r w:rsidR="00CD7750" w:rsidRPr="00CD7750">
        <w:rPr>
          <w:rFonts w:ascii="Times New Roman" w:hAnsi="Times New Roman"/>
          <w:sz w:val="24"/>
          <w:szCs w:val="24"/>
        </w:rPr>
        <w:t xml:space="preserve"> </w:t>
      </w:r>
      <w:r w:rsidR="00CD7750">
        <w:rPr>
          <w:rFonts w:ascii="Times New Roman" w:hAnsi="Times New Roman"/>
          <w:sz w:val="24"/>
          <w:szCs w:val="24"/>
        </w:rPr>
        <w:t xml:space="preserve">and wheelchairs and scooters </w:t>
      </w:r>
      <w:r w:rsidR="00DE6504">
        <w:rPr>
          <w:rFonts w:ascii="Times New Roman" w:hAnsi="Times New Roman"/>
          <w:sz w:val="24"/>
          <w:szCs w:val="24"/>
        </w:rPr>
        <w:t xml:space="preserve">enplaned </w:t>
      </w:r>
      <w:r w:rsidR="00CD7750">
        <w:rPr>
          <w:rFonts w:ascii="Times New Roman" w:hAnsi="Times New Roman"/>
          <w:sz w:val="24"/>
          <w:szCs w:val="24"/>
        </w:rPr>
        <w:t>in the aircraft cargo compartment</w:t>
      </w:r>
      <w:r w:rsidR="005D0581">
        <w:rPr>
          <w:rFonts w:ascii="Times New Roman" w:hAnsi="Times New Roman"/>
          <w:sz w:val="24"/>
          <w:szCs w:val="24"/>
        </w:rPr>
        <w:t>;</w:t>
      </w:r>
      <w:r w:rsidR="00A00376" w:rsidRPr="00605479">
        <w:rPr>
          <w:rFonts w:ascii="Times New Roman" w:hAnsi="Times New Roman"/>
          <w:sz w:val="24"/>
          <w:szCs w:val="24"/>
        </w:rPr>
        <w:t xml:space="preserve"> </w:t>
      </w:r>
    </w:p>
    <w:p w:rsidR="00B20D74" w:rsidRDefault="00B20D74" w:rsidP="00A23E85">
      <w:pPr>
        <w:spacing w:line="480" w:lineRule="auto"/>
        <w:ind w:firstLine="360"/>
        <w:rPr>
          <w:rFonts w:ascii="Times New Roman" w:hAnsi="Times New Roman"/>
          <w:sz w:val="24"/>
          <w:szCs w:val="24"/>
        </w:rPr>
      </w:pPr>
      <w:r>
        <w:rPr>
          <w:rFonts w:ascii="Times New Roman" w:hAnsi="Times New Roman"/>
          <w:sz w:val="24"/>
          <w:szCs w:val="24"/>
        </w:rPr>
        <w:t xml:space="preserve">(2) </w:t>
      </w:r>
      <w:r w:rsidR="005D0581">
        <w:rPr>
          <w:rFonts w:ascii="Times New Roman" w:hAnsi="Times New Roman"/>
          <w:sz w:val="24"/>
          <w:szCs w:val="24"/>
        </w:rPr>
        <w:t>T</w:t>
      </w:r>
      <w:r w:rsidR="00A00376" w:rsidRPr="00605479">
        <w:rPr>
          <w:rFonts w:ascii="Times New Roman" w:hAnsi="Times New Roman"/>
          <w:sz w:val="24"/>
          <w:szCs w:val="24"/>
        </w:rPr>
        <w:t xml:space="preserve">he </w:t>
      </w:r>
      <w:r w:rsidR="00964BDA">
        <w:rPr>
          <w:rFonts w:ascii="Times New Roman" w:hAnsi="Times New Roman"/>
          <w:sz w:val="24"/>
          <w:szCs w:val="24"/>
        </w:rPr>
        <w:t xml:space="preserve">total </w:t>
      </w:r>
      <w:r w:rsidR="00A00376" w:rsidRPr="00605479">
        <w:rPr>
          <w:rFonts w:ascii="Times New Roman" w:hAnsi="Times New Roman"/>
          <w:sz w:val="24"/>
          <w:szCs w:val="24"/>
        </w:rPr>
        <w:t xml:space="preserve">number of wheelchairs and scooters </w:t>
      </w:r>
      <w:r w:rsidR="00914001" w:rsidRPr="00605479">
        <w:rPr>
          <w:rFonts w:ascii="Times New Roman" w:hAnsi="Times New Roman"/>
          <w:sz w:val="24"/>
          <w:szCs w:val="24"/>
        </w:rPr>
        <w:t>that were</w:t>
      </w:r>
      <w:r w:rsidR="00914001">
        <w:rPr>
          <w:rFonts w:ascii="Times New Roman" w:hAnsi="Times New Roman"/>
          <w:sz w:val="24"/>
          <w:szCs w:val="24"/>
        </w:rPr>
        <w:t xml:space="preserve"> </w:t>
      </w:r>
      <w:r w:rsidR="00DE6504">
        <w:rPr>
          <w:rFonts w:ascii="Times New Roman" w:hAnsi="Times New Roman"/>
          <w:sz w:val="24"/>
          <w:szCs w:val="24"/>
        </w:rPr>
        <w:t>enplaned</w:t>
      </w:r>
      <w:r w:rsidR="00DE6504" w:rsidRPr="001B332C">
        <w:rPr>
          <w:rFonts w:ascii="Times New Roman" w:hAnsi="Times New Roman"/>
          <w:sz w:val="24"/>
          <w:szCs w:val="24"/>
        </w:rPr>
        <w:t xml:space="preserve"> </w:t>
      </w:r>
      <w:r w:rsidR="00A00376" w:rsidRPr="001B332C">
        <w:rPr>
          <w:rFonts w:ascii="Times New Roman" w:hAnsi="Times New Roman"/>
          <w:sz w:val="24"/>
          <w:szCs w:val="24"/>
        </w:rPr>
        <w:t>in the aircraft cargo compartment</w:t>
      </w:r>
      <w:r w:rsidR="005D0581">
        <w:rPr>
          <w:rFonts w:ascii="Times New Roman" w:hAnsi="Times New Roman"/>
          <w:sz w:val="24"/>
          <w:szCs w:val="24"/>
        </w:rPr>
        <w:t>;</w:t>
      </w:r>
      <w:r w:rsidR="00A00376" w:rsidRPr="001B332C">
        <w:rPr>
          <w:rFonts w:ascii="Times New Roman" w:hAnsi="Times New Roman"/>
          <w:sz w:val="24"/>
          <w:szCs w:val="24"/>
        </w:rPr>
        <w:t xml:space="preserve"> </w:t>
      </w:r>
    </w:p>
    <w:p w:rsidR="00B20D74" w:rsidRDefault="00B20D74" w:rsidP="00A23E85">
      <w:pPr>
        <w:spacing w:line="480" w:lineRule="auto"/>
        <w:ind w:firstLine="360"/>
        <w:rPr>
          <w:rFonts w:ascii="Times New Roman" w:hAnsi="Times New Roman"/>
          <w:sz w:val="24"/>
          <w:szCs w:val="24"/>
        </w:rPr>
      </w:pPr>
      <w:r>
        <w:rPr>
          <w:rFonts w:ascii="Times New Roman" w:hAnsi="Times New Roman"/>
          <w:sz w:val="24"/>
          <w:szCs w:val="24"/>
        </w:rPr>
        <w:t xml:space="preserve">(3) </w:t>
      </w:r>
      <w:r w:rsidR="005D0581">
        <w:rPr>
          <w:rFonts w:ascii="Times New Roman" w:hAnsi="Times New Roman"/>
          <w:sz w:val="24"/>
          <w:szCs w:val="24"/>
        </w:rPr>
        <w:t>T</w:t>
      </w:r>
      <w:r w:rsidR="00A00376" w:rsidRPr="001B332C">
        <w:rPr>
          <w:rFonts w:ascii="Times New Roman" w:hAnsi="Times New Roman"/>
          <w:sz w:val="24"/>
          <w:szCs w:val="24"/>
        </w:rPr>
        <w:t>he number of mishandl</w:t>
      </w:r>
      <w:r w:rsidR="00486AF7">
        <w:rPr>
          <w:rFonts w:ascii="Times New Roman" w:hAnsi="Times New Roman"/>
          <w:sz w:val="24"/>
          <w:szCs w:val="24"/>
        </w:rPr>
        <w:t>ed checked bags, including gate-</w:t>
      </w:r>
      <w:r w:rsidR="00A00376" w:rsidRPr="001B332C">
        <w:rPr>
          <w:rFonts w:ascii="Times New Roman" w:hAnsi="Times New Roman"/>
          <w:sz w:val="24"/>
          <w:szCs w:val="24"/>
        </w:rPr>
        <w:t>checked baggage</w:t>
      </w:r>
      <w:r w:rsidR="00562C5E">
        <w:rPr>
          <w:rFonts w:ascii="Times New Roman" w:hAnsi="Times New Roman"/>
          <w:sz w:val="24"/>
          <w:szCs w:val="24"/>
        </w:rPr>
        <w:t>, “valet bags,”</w:t>
      </w:r>
      <w:r w:rsidR="0093373F">
        <w:rPr>
          <w:rFonts w:ascii="Times New Roman" w:hAnsi="Times New Roman"/>
          <w:sz w:val="24"/>
          <w:szCs w:val="24"/>
        </w:rPr>
        <w:t xml:space="preserve"> interlined bags</w:t>
      </w:r>
      <w:r>
        <w:rPr>
          <w:rFonts w:ascii="Times New Roman" w:hAnsi="Times New Roman"/>
          <w:sz w:val="24"/>
          <w:szCs w:val="24"/>
        </w:rPr>
        <w:t xml:space="preserve"> and wheelchairs and scooters </w:t>
      </w:r>
      <w:r w:rsidR="00DE6504">
        <w:rPr>
          <w:rFonts w:ascii="Times New Roman" w:hAnsi="Times New Roman"/>
          <w:sz w:val="24"/>
          <w:szCs w:val="24"/>
        </w:rPr>
        <w:t xml:space="preserve">that were enplaned </w:t>
      </w:r>
      <w:r>
        <w:rPr>
          <w:rFonts w:ascii="Times New Roman" w:hAnsi="Times New Roman"/>
          <w:sz w:val="24"/>
          <w:szCs w:val="24"/>
        </w:rPr>
        <w:t>in the aircraft cargo compartment</w:t>
      </w:r>
      <w:r w:rsidR="005D0581">
        <w:rPr>
          <w:rFonts w:ascii="Times New Roman" w:hAnsi="Times New Roman"/>
          <w:sz w:val="24"/>
          <w:szCs w:val="24"/>
        </w:rPr>
        <w:t>;</w:t>
      </w:r>
      <w:r w:rsidR="00A00376" w:rsidRPr="001B332C">
        <w:rPr>
          <w:rFonts w:ascii="Times New Roman" w:hAnsi="Times New Roman"/>
          <w:sz w:val="24"/>
          <w:szCs w:val="24"/>
        </w:rPr>
        <w:t xml:space="preserve"> and </w:t>
      </w:r>
    </w:p>
    <w:p w:rsidR="00B20D74" w:rsidRDefault="00B20D74" w:rsidP="00A23E85">
      <w:pPr>
        <w:spacing w:line="480" w:lineRule="auto"/>
        <w:ind w:firstLine="360"/>
        <w:rPr>
          <w:rFonts w:ascii="Times New Roman" w:hAnsi="Times New Roman"/>
          <w:sz w:val="24"/>
          <w:szCs w:val="24"/>
        </w:rPr>
      </w:pPr>
      <w:r>
        <w:rPr>
          <w:rFonts w:ascii="Times New Roman" w:hAnsi="Times New Roman"/>
          <w:sz w:val="24"/>
          <w:szCs w:val="24"/>
        </w:rPr>
        <w:t xml:space="preserve">(4) </w:t>
      </w:r>
      <w:r w:rsidR="005D0581">
        <w:rPr>
          <w:rFonts w:ascii="Times New Roman" w:hAnsi="Times New Roman"/>
          <w:sz w:val="24"/>
          <w:szCs w:val="24"/>
        </w:rPr>
        <w:t>T</w:t>
      </w:r>
      <w:r w:rsidR="00A00376" w:rsidRPr="001B332C">
        <w:rPr>
          <w:rFonts w:ascii="Times New Roman" w:hAnsi="Times New Roman"/>
          <w:sz w:val="24"/>
          <w:szCs w:val="24"/>
        </w:rPr>
        <w:t>he number of mishandled wheelchairs and scooters that were</w:t>
      </w:r>
      <w:r w:rsidR="00DE6504">
        <w:rPr>
          <w:rFonts w:ascii="Times New Roman" w:hAnsi="Times New Roman"/>
          <w:sz w:val="24"/>
          <w:szCs w:val="24"/>
        </w:rPr>
        <w:t xml:space="preserve"> enplaned</w:t>
      </w:r>
      <w:r w:rsidR="00A00376" w:rsidRPr="001B332C">
        <w:rPr>
          <w:rFonts w:ascii="Times New Roman" w:hAnsi="Times New Roman"/>
          <w:sz w:val="24"/>
          <w:szCs w:val="24"/>
        </w:rPr>
        <w:t xml:space="preserve"> in the </w:t>
      </w:r>
      <w:r w:rsidR="00964BDA">
        <w:rPr>
          <w:rFonts w:ascii="Times New Roman" w:hAnsi="Times New Roman"/>
          <w:sz w:val="24"/>
          <w:szCs w:val="24"/>
        </w:rPr>
        <w:t xml:space="preserve">aircraft </w:t>
      </w:r>
      <w:r w:rsidR="00A00376" w:rsidRPr="001B332C">
        <w:rPr>
          <w:rFonts w:ascii="Times New Roman" w:hAnsi="Times New Roman"/>
          <w:sz w:val="24"/>
          <w:szCs w:val="24"/>
        </w:rPr>
        <w:t>cargo compartment.</w:t>
      </w:r>
      <w:r w:rsidR="00A00376" w:rsidRPr="00B04E77">
        <w:rPr>
          <w:rFonts w:ascii="Times New Roman" w:hAnsi="Times New Roman"/>
          <w:sz w:val="24"/>
          <w:szCs w:val="24"/>
        </w:rPr>
        <w:t xml:space="preserve">  </w:t>
      </w:r>
    </w:p>
    <w:p w:rsidR="00A00376" w:rsidRPr="00B04E77" w:rsidRDefault="00DF661F" w:rsidP="00A23E85">
      <w:pPr>
        <w:spacing w:line="480" w:lineRule="auto"/>
        <w:ind w:firstLine="360"/>
        <w:rPr>
          <w:rFonts w:ascii="Times New Roman" w:hAnsi="Times New Roman"/>
          <w:sz w:val="24"/>
          <w:szCs w:val="24"/>
        </w:rPr>
      </w:pPr>
      <w:r>
        <w:rPr>
          <w:rFonts w:ascii="Times New Roman" w:hAnsi="Times New Roman"/>
          <w:sz w:val="24"/>
          <w:szCs w:val="24"/>
        </w:rPr>
        <w:lastRenderedPageBreak/>
        <w:t>(c)</w:t>
      </w:r>
      <w:r w:rsidR="000C43DF">
        <w:rPr>
          <w:rFonts w:ascii="Times New Roman" w:hAnsi="Times New Roman"/>
          <w:sz w:val="24"/>
          <w:szCs w:val="24"/>
        </w:rPr>
        <w:t xml:space="preserve"> </w:t>
      </w:r>
      <w:r w:rsidR="00A00376" w:rsidRPr="00B04E77">
        <w:rPr>
          <w:rFonts w:ascii="Times New Roman" w:hAnsi="Times New Roman"/>
          <w:sz w:val="24"/>
          <w:szCs w:val="24"/>
        </w:rPr>
        <w:t xml:space="preserve">The information </w:t>
      </w:r>
      <w:r w:rsidR="00B20D74">
        <w:rPr>
          <w:rFonts w:ascii="Times New Roman" w:hAnsi="Times New Roman"/>
          <w:sz w:val="24"/>
          <w:szCs w:val="24"/>
        </w:rPr>
        <w:t>in paragraph</w:t>
      </w:r>
      <w:r>
        <w:rPr>
          <w:rFonts w:ascii="Times New Roman" w:hAnsi="Times New Roman"/>
          <w:sz w:val="24"/>
          <w:szCs w:val="24"/>
        </w:rPr>
        <w:t>s</w:t>
      </w:r>
      <w:r w:rsidR="00B20D74">
        <w:rPr>
          <w:rFonts w:ascii="Times New Roman" w:hAnsi="Times New Roman"/>
          <w:sz w:val="24"/>
          <w:szCs w:val="24"/>
        </w:rPr>
        <w:t xml:space="preserve"> (a) </w:t>
      </w:r>
      <w:r>
        <w:rPr>
          <w:rFonts w:ascii="Times New Roman" w:hAnsi="Times New Roman"/>
          <w:sz w:val="24"/>
          <w:szCs w:val="24"/>
        </w:rPr>
        <w:t xml:space="preserve">and (b) </w:t>
      </w:r>
      <w:r w:rsidR="005D0581">
        <w:rPr>
          <w:rFonts w:ascii="Times New Roman" w:hAnsi="Times New Roman"/>
          <w:sz w:val="24"/>
          <w:szCs w:val="24"/>
        </w:rPr>
        <w:t xml:space="preserve">of this section </w:t>
      </w:r>
      <w:r w:rsidR="00A00376" w:rsidRPr="00B04E77">
        <w:rPr>
          <w:rFonts w:ascii="Times New Roman" w:hAnsi="Times New Roman"/>
          <w:sz w:val="24"/>
          <w:szCs w:val="24"/>
        </w:rPr>
        <w:t xml:space="preserve">shall be submitted to the Department within 15 days </w:t>
      </w:r>
      <w:r w:rsidR="00486AF7">
        <w:rPr>
          <w:rFonts w:ascii="Times New Roman" w:hAnsi="Times New Roman"/>
          <w:sz w:val="24"/>
          <w:szCs w:val="24"/>
        </w:rPr>
        <w:t>after</w:t>
      </w:r>
      <w:r w:rsidR="00A00376" w:rsidRPr="00B04E77">
        <w:rPr>
          <w:rFonts w:ascii="Times New Roman" w:hAnsi="Times New Roman"/>
          <w:sz w:val="24"/>
          <w:szCs w:val="24"/>
        </w:rPr>
        <w:t xml:space="preserve"> the end of the month to which the information applies and must be submitted with the transmittal accompanying the data for on-time performance in the form and manner set forth in accounting and reporting directives issued by the Director, Office of Airline Information.</w:t>
      </w:r>
    </w:p>
    <w:sectPr w:rsidR="00A00376" w:rsidRPr="00B04E77" w:rsidSect="00B54D5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9B6" w:rsidRDefault="00F609B6" w:rsidP="00BB0F03">
      <w:pPr>
        <w:spacing w:after="0" w:line="240" w:lineRule="auto"/>
      </w:pPr>
      <w:r>
        <w:separator/>
      </w:r>
    </w:p>
  </w:endnote>
  <w:endnote w:type="continuationSeparator" w:id="0">
    <w:p w:rsidR="00F609B6" w:rsidRDefault="00F609B6" w:rsidP="00BB0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elio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175114"/>
      <w:docPartObj>
        <w:docPartGallery w:val="Page Numbers (Bottom of Page)"/>
        <w:docPartUnique/>
      </w:docPartObj>
    </w:sdtPr>
    <w:sdtEndPr/>
    <w:sdtContent>
      <w:p w:rsidR="000C71D0" w:rsidRDefault="000C71D0">
        <w:pPr>
          <w:pStyle w:val="Footer"/>
          <w:jc w:val="center"/>
        </w:pPr>
        <w:r>
          <w:fldChar w:fldCharType="begin"/>
        </w:r>
        <w:r>
          <w:instrText xml:space="preserve"> PAGE   \* MERGEFORMAT </w:instrText>
        </w:r>
        <w:r>
          <w:fldChar w:fldCharType="separate"/>
        </w:r>
        <w:r w:rsidR="00A23E85">
          <w:rPr>
            <w:noProof/>
          </w:rPr>
          <w:t>24</w:t>
        </w:r>
        <w:r>
          <w:rPr>
            <w:noProof/>
          </w:rPr>
          <w:fldChar w:fldCharType="end"/>
        </w:r>
      </w:p>
    </w:sdtContent>
  </w:sdt>
  <w:p w:rsidR="000C71D0" w:rsidRDefault="000C71D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9B6" w:rsidRDefault="00F609B6" w:rsidP="00BB0F03">
      <w:pPr>
        <w:spacing w:after="0" w:line="240" w:lineRule="auto"/>
      </w:pPr>
      <w:r>
        <w:separator/>
      </w:r>
    </w:p>
  </w:footnote>
  <w:footnote w:type="continuationSeparator" w:id="0">
    <w:p w:rsidR="00F609B6" w:rsidRDefault="00F609B6" w:rsidP="00BB0F03">
      <w:pPr>
        <w:spacing w:after="0" w:line="240" w:lineRule="auto"/>
      </w:pPr>
      <w:r>
        <w:continuationSeparator/>
      </w:r>
    </w:p>
  </w:footnote>
  <w:footnote w:id="1">
    <w:p w:rsidR="000C71D0" w:rsidRDefault="000C71D0">
      <w:pPr>
        <w:pStyle w:val="FootnoteText"/>
      </w:pPr>
      <w:r>
        <w:rPr>
          <w:rStyle w:val="FootnoteReference"/>
        </w:rPr>
        <w:footnoteRef/>
      </w:r>
      <w:r>
        <w:t xml:space="preserve"> </w:t>
      </w:r>
      <w:r w:rsidRPr="009026DF">
        <w:rPr>
          <w:rFonts w:ascii="Times New Roman" w:hAnsi="Times New Roman"/>
        </w:rPr>
        <w:t>79 FR</w:t>
      </w:r>
      <w:r>
        <w:rPr>
          <w:rFonts w:ascii="Times New Roman" w:hAnsi="Times New Roman"/>
        </w:rPr>
        <w:t xml:space="preserve"> </w:t>
      </w:r>
      <w:r w:rsidRPr="009026DF">
        <w:rPr>
          <w:rFonts w:ascii="Times New Roman" w:hAnsi="Times New Roman"/>
        </w:rPr>
        <w:t>29970, May 23, 2014</w:t>
      </w:r>
      <w:r>
        <w:rPr>
          <w:rFonts w:ascii="Times New Roman" w:hAnsi="Times New Roman"/>
        </w:rPr>
        <w:t xml:space="preserve">, Docket </w:t>
      </w:r>
      <w:r w:rsidRPr="0060299C">
        <w:rPr>
          <w:rFonts w:ascii="Times New Roman" w:hAnsi="Times New Roman"/>
        </w:rPr>
        <w:t>DOT–OST–2014–0056</w:t>
      </w:r>
      <w:r>
        <w:rPr>
          <w:rFonts w:ascii="Times New Roman" w:hAnsi="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1D0" w:rsidRDefault="000C71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630B6"/>
    <w:multiLevelType w:val="hybridMultilevel"/>
    <w:tmpl w:val="835CFF5A"/>
    <w:lvl w:ilvl="0" w:tplc="963037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B1015E4"/>
    <w:multiLevelType w:val="hybridMultilevel"/>
    <w:tmpl w:val="692055A2"/>
    <w:lvl w:ilvl="0" w:tplc="8E6EBCC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A83364"/>
    <w:multiLevelType w:val="hybridMultilevel"/>
    <w:tmpl w:val="9B325436"/>
    <w:lvl w:ilvl="0" w:tplc="729C6F7A">
      <w:start w:val="2"/>
      <w:numFmt w:val="lowerLetter"/>
      <w:lvlText w:val="(%1)"/>
      <w:lvlJc w:val="left"/>
      <w:pPr>
        <w:ind w:left="1080" w:hanging="360"/>
      </w:pPr>
      <w:rPr>
        <w:rFonts w:cs="Times New Roman" w:hint="default"/>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BA6800"/>
    <w:multiLevelType w:val="hybridMultilevel"/>
    <w:tmpl w:val="6BAAE65A"/>
    <w:lvl w:ilvl="0" w:tplc="04090015">
      <w:start w:val="1"/>
      <w:numFmt w:val="upperLetter"/>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26297"/>
    <w:multiLevelType w:val="hybridMultilevel"/>
    <w:tmpl w:val="F58A5DDE"/>
    <w:lvl w:ilvl="0" w:tplc="2C24DB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3601692"/>
    <w:multiLevelType w:val="hybridMultilevel"/>
    <w:tmpl w:val="ED684AF8"/>
    <w:lvl w:ilvl="0" w:tplc="70A4E3F0">
      <w:start w:val="1"/>
      <w:numFmt w:val="decimal"/>
      <w:lvlText w:val="(%1)"/>
      <w:lvlJc w:val="left"/>
      <w:pPr>
        <w:ind w:left="1440" w:hanging="360"/>
      </w:pPr>
      <w:rPr>
        <w:rFonts w:cs="Times New Roman"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nsid w:val="35677C11"/>
    <w:multiLevelType w:val="hybridMultilevel"/>
    <w:tmpl w:val="ED684AF8"/>
    <w:lvl w:ilvl="0" w:tplc="70A4E3F0">
      <w:start w:val="1"/>
      <w:numFmt w:val="decimal"/>
      <w:lvlText w:val="(%1)"/>
      <w:lvlJc w:val="left"/>
      <w:pPr>
        <w:ind w:left="1440" w:hanging="360"/>
      </w:pPr>
      <w:rPr>
        <w:rFonts w:cs="Times New Roman" w:hint="default"/>
        <w:i w:val="0"/>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nsid w:val="37FF7FA1"/>
    <w:multiLevelType w:val="hybridMultilevel"/>
    <w:tmpl w:val="3ECC6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571779"/>
    <w:multiLevelType w:val="hybridMultilevel"/>
    <w:tmpl w:val="FA62202E"/>
    <w:lvl w:ilvl="0" w:tplc="2C24DBFC">
      <w:start w:val="1"/>
      <w:numFmt w:val="lowerLetter"/>
      <w:lvlText w:val="(%1)"/>
      <w:lvlJc w:val="left"/>
      <w:pPr>
        <w:ind w:left="1080" w:hanging="360"/>
      </w:pPr>
      <w:rPr>
        <w:rFonts w:cs="Times New Roman" w:hint="default"/>
        <w:i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BE87A80"/>
    <w:multiLevelType w:val="hybridMultilevel"/>
    <w:tmpl w:val="16D667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97627"/>
    <w:multiLevelType w:val="hybridMultilevel"/>
    <w:tmpl w:val="B7D86DE2"/>
    <w:lvl w:ilvl="0" w:tplc="42E6F0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0A63B3"/>
    <w:multiLevelType w:val="hybridMultilevel"/>
    <w:tmpl w:val="D910F894"/>
    <w:lvl w:ilvl="0" w:tplc="C19293F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50F4698E"/>
    <w:multiLevelType w:val="hybridMultilevel"/>
    <w:tmpl w:val="60921DB6"/>
    <w:lvl w:ilvl="0" w:tplc="095A426A">
      <w:start w:val="1"/>
      <w:numFmt w:val="lowerLetter"/>
      <w:lvlText w:val="(%1)"/>
      <w:lvlJc w:val="left"/>
      <w:pPr>
        <w:ind w:left="1080" w:hanging="360"/>
      </w:pPr>
      <w:rPr>
        <w:rFonts w:cs="Times New Roman" w:hint="default"/>
        <w:i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533615D8"/>
    <w:multiLevelType w:val="hybridMultilevel"/>
    <w:tmpl w:val="D8664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E3D6440"/>
    <w:multiLevelType w:val="hybridMultilevel"/>
    <w:tmpl w:val="B93A66CC"/>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6EEA602E"/>
    <w:multiLevelType w:val="hybridMultilevel"/>
    <w:tmpl w:val="41084B8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75837D43"/>
    <w:multiLevelType w:val="hybridMultilevel"/>
    <w:tmpl w:val="FD649F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607B33"/>
    <w:multiLevelType w:val="hybridMultilevel"/>
    <w:tmpl w:val="18B4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3866D3"/>
    <w:multiLevelType w:val="hybridMultilevel"/>
    <w:tmpl w:val="CF78D2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1"/>
  </w:num>
  <w:num w:numId="4">
    <w:abstractNumId w:val="8"/>
  </w:num>
  <w:num w:numId="5">
    <w:abstractNumId w:val="6"/>
  </w:num>
  <w:num w:numId="6">
    <w:abstractNumId w:val="12"/>
  </w:num>
  <w:num w:numId="7">
    <w:abstractNumId w:val="0"/>
  </w:num>
  <w:num w:numId="8">
    <w:abstractNumId w:val="2"/>
  </w:num>
  <w:num w:numId="9">
    <w:abstractNumId w:val="5"/>
  </w:num>
  <w:num w:numId="10">
    <w:abstractNumId w:val="14"/>
  </w:num>
  <w:num w:numId="11">
    <w:abstractNumId w:val="1"/>
  </w:num>
  <w:num w:numId="12">
    <w:abstractNumId w:val="7"/>
  </w:num>
  <w:num w:numId="13">
    <w:abstractNumId w:val="9"/>
  </w:num>
  <w:num w:numId="14">
    <w:abstractNumId w:val="16"/>
  </w:num>
  <w:num w:numId="15">
    <w:abstractNumId w:val="17"/>
  </w:num>
  <w:num w:numId="16">
    <w:abstractNumId w:val="13"/>
  </w:num>
  <w:num w:numId="17">
    <w:abstractNumId w:val="18"/>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76"/>
    <w:rsid w:val="000040C9"/>
    <w:rsid w:val="000074D1"/>
    <w:rsid w:val="00017169"/>
    <w:rsid w:val="000220AF"/>
    <w:rsid w:val="00034C12"/>
    <w:rsid w:val="00044236"/>
    <w:rsid w:val="00045AE1"/>
    <w:rsid w:val="00045DB5"/>
    <w:rsid w:val="000503F8"/>
    <w:rsid w:val="0006037B"/>
    <w:rsid w:val="00060DCC"/>
    <w:rsid w:val="00061249"/>
    <w:rsid w:val="00063BFA"/>
    <w:rsid w:val="000647F3"/>
    <w:rsid w:val="000672DE"/>
    <w:rsid w:val="00067BDD"/>
    <w:rsid w:val="00071C75"/>
    <w:rsid w:val="00075BEC"/>
    <w:rsid w:val="00083FA4"/>
    <w:rsid w:val="00084CA8"/>
    <w:rsid w:val="00087531"/>
    <w:rsid w:val="00090928"/>
    <w:rsid w:val="000909C9"/>
    <w:rsid w:val="00093B0A"/>
    <w:rsid w:val="00097BFD"/>
    <w:rsid w:val="00097FE3"/>
    <w:rsid w:val="000A4522"/>
    <w:rsid w:val="000A7792"/>
    <w:rsid w:val="000C1CBF"/>
    <w:rsid w:val="000C37BD"/>
    <w:rsid w:val="000C43DF"/>
    <w:rsid w:val="000C71D0"/>
    <w:rsid w:val="000D372F"/>
    <w:rsid w:val="000E0740"/>
    <w:rsid w:val="000E1343"/>
    <w:rsid w:val="000E5C2C"/>
    <w:rsid w:val="000F57C9"/>
    <w:rsid w:val="000F5DC2"/>
    <w:rsid w:val="000F7661"/>
    <w:rsid w:val="00100869"/>
    <w:rsid w:val="0010205A"/>
    <w:rsid w:val="001146A2"/>
    <w:rsid w:val="00130606"/>
    <w:rsid w:val="001673A0"/>
    <w:rsid w:val="001722CC"/>
    <w:rsid w:val="0017357B"/>
    <w:rsid w:val="001816EC"/>
    <w:rsid w:val="001844B1"/>
    <w:rsid w:val="00184641"/>
    <w:rsid w:val="00184D3E"/>
    <w:rsid w:val="001952A4"/>
    <w:rsid w:val="001955C6"/>
    <w:rsid w:val="001A0A42"/>
    <w:rsid w:val="001A57B2"/>
    <w:rsid w:val="001A694B"/>
    <w:rsid w:val="001A6F1C"/>
    <w:rsid w:val="001B332C"/>
    <w:rsid w:val="001D0A0A"/>
    <w:rsid w:val="001D79D6"/>
    <w:rsid w:val="001E3CEE"/>
    <w:rsid w:val="0020143E"/>
    <w:rsid w:val="00202E95"/>
    <w:rsid w:val="00204319"/>
    <w:rsid w:val="00204876"/>
    <w:rsid w:val="00221F78"/>
    <w:rsid w:val="002220B2"/>
    <w:rsid w:val="00246F8E"/>
    <w:rsid w:val="00247434"/>
    <w:rsid w:val="002561B5"/>
    <w:rsid w:val="002611F0"/>
    <w:rsid w:val="00263540"/>
    <w:rsid w:val="002676C1"/>
    <w:rsid w:val="002726D3"/>
    <w:rsid w:val="00276223"/>
    <w:rsid w:val="002861A8"/>
    <w:rsid w:val="00290CEB"/>
    <w:rsid w:val="002927D3"/>
    <w:rsid w:val="00295652"/>
    <w:rsid w:val="002A7DB3"/>
    <w:rsid w:val="002B75CD"/>
    <w:rsid w:val="002C002E"/>
    <w:rsid w:val="002C30C2"/>
    <w:rsid w:val="002C4508"/>
    <w:rsid w:val="002C4C52"/>
    <w:rsid w:val="002D3014"/>
    <w:rsid w:val="002D357F"/>
    <w:rsid w:val="002E3395"/>
    <w:rsid w:val="002E5D09"/>
    <w:rsid w:val="002E629C"/>
    <w:rsid w:val="002F29B9"/>
    <w:rsid w:val="002F6EE6"/>
    <w:rsid w:val="0031087F"/>
    <w:rsid w:val="00314952"/>
    <w:rsid w:val="003168DA"/>
    <w:rsid w:val="0032081F"/>
    <w:rsid w:val="00337E44"/>
    <w:rsid w:val="003402B6"/>
    <w:rsid w:val="00363A4F"/>
    <w:rsid w:val="00380D84"/>
    <w:rsid w:val="003847AA"/>
    <w:rsid w:val="0039139E"/>
    <w:rsid w:val="00392F26"/>
    <w:rsid w:val="003A596B"/>
    <w:rsid w:val="003A5C72"/>
    <w:rsid w:val="003A74E2"/>
    <w:rsid w:val="003C6C36"/>
    <w:rsid w:val="003E282C"/>
    <w:rsid w:val="003E2CA7"/>
    <w:rsid w:val="003E42DF"/>
    <w:rsid w:val="003E6D67"/>
    <w:rsid w:val="003F75B5"/>
    <w:rsid w:val="00402EE4"/>
    <w:rsid w:val="00402F5F"/>
    <w:rsid w:val="00406D23"/>
    <w:rsid w:val="00413509"/>
    <w:rsid w:val="00420CEE"/>
    <w:rsid w:val="00422CB1"/>
    <w:rsid w:val="00425F08"/>
    <w:rsid w:val="004307C4"/>
    <w:rsid w:val="004432F3"/>
    <w:rsid w:val="00446863"/>
    <w:rsid w:val="00452D9B"/>
    <w:rsid w:val="00456229"/>
    <w:rsid w:val="00457BC9"/>
    <w:rsid w:val="00473AE0"/>
    <w:rsid w:val="00477FE0"/>
    <w:rsid w:val="00481BF7"/>
    <w:rsid w:val="00486AF7"/>
    <w:rsid w:val="004916E5"/>
    <w:rsid w:val="00493C9D"/>
    <w:rsid w:val="004A2328"/>
    <w:rsid w:val="004A4B34"/>
    <w:rsid w:val="004B01DF"/>
    <w:rsid w:val="004D4110"/>
    <w:rsid w:val="004D7143"/>
    <w:rsid w:val="004E10F2"/>
    <w:rsid w:val="004E70AC"/>
    <w:rsid w:val="004F41B9"/>
    <w:rsid w:val="004F761F"/>
    <w:rsid w:val="0050024B"/>
    <w:rsid w:val="00507D42"/>
    <w:rsid w:val="00511F2D"/>
    <w:rsid w:val="005127DB"/>
    <w:rsid w:val="00514163"/>
    <w:rsid w:val="005215BE"/>
    <w:rsid w:val="00527BB8"/>
    <w:rsid w:val="0053315A"/>
    <w:rsid w:val="00541A6B"/>
    <w:rsid w:val="0055649B"/>
    <w:rsid w:val="00561703"/>
    <w:rsid w:val="005627C3"/>
    <w:rsid w:val="00562C5E"/>
    <w:rsid w:val="00565BE2"/>
    <w:rsid w:val="0056726B"/>
    <w:rsid w:val="00574557"/>
    <w:rsid w:val="00576E34"/>
    <w:rsid w:val="00585B75"/>
    <w:rsid w:val="005A232B"/>
    <w:rsid w:val="005A4FCA"/>
    <w:rsid w:val="005A5729"/>
    <w:rsid w:val="005B3E94"/>
    <w:rsid w:val="005C0796"/>
    <w:rsid w:val="005C22FC"/>
    <w:rsid w:val="005C69A2"/>
    <w:rsid w:val="005D0581"/>
    <w:rsid w:val="005D0FEE"/>
    <w:rsid w:val="005D233F"/>
    <w:rsid w:val="005E3D80"/>
    <w:rsid w:val="005E4836"/>
    <w:rsid w:val="005E7B35"/>
    <w:rsid w:val="005F7FB3"/>
    <w:rsid w:val="0060261A"/>
    <w:rsid w:val="0060299C"/>
    <w:rsid w:val="00605479"/>
    <w:rsid w:val="00614FF7"/>
    <w:rsid w:val="00623035"/>
    <w:rsid w:val="006307FA"/>
    <w:rsid w:val="00634DA4"/>
    <w:rsid w:val="00647F1A"/>
    <w:rsid w:val="0065099E"/>
    <w:rsid w:val="00651755"/>
    <w:rsid w:val="006730CB"/>
    <w:rsid w:val="006779DF"/>
    <w:rsid w:val="00681825"/>
    <w:rsid w:val="0068212F"/>
    <w:rsid w:val="00697E17"/>
    <w:rsid w:val="006A5FB5"/>
    <w:rsid w:val="006A7197"/>
    <w:rsid w:val="006A76B8"/>
    <w:rsid w:val="006A79D8"/>
    <w:rsid w:val="006B38F2"/>
    <w:rsid w:val="006B5806"/>
    <w:rsid w:val="006C3676"/>
    <w:rsid w:val="006D1508"/>
    <w:rsid w:val="006D3B12"/>
    <w:rsid w:val="006D7317"/>
    <w:rsid w:val="006D790E"/>
    <w:rsid w:val="006F3225"/>
    <w:rsid w:val="006F47CD"/>
    <w:rsid w:val="007045AA"/>
    <w:rsid w:val="00714DE2"/>
    <w:rsid w:val="007235D0"/>
    <w:rsid w:val="00727BB4"/>
    <w:rsid w:val="00737663"/>
    <w:rsid w:val="00741A30"/>
    <w:rsid w:val="00753C43"/>
    <w:rsid w:val="00756421"/>
    <w:rsid w:val="007607A7"/>
    <w:rsid w:val="007634C5"/>
    <w:rsid w:val="00772CB0"/>
    <w:rsid w:val="0077626F"/>
    <w:rsid w:val="007820FF"/>
    <w:rsid w:val="00785040"/>
    <w:rsid w:val="00795784"/>
    <w:rsid w:val="007971D8"/>
    <w:rsid w:val="007A302D"/>
    <w:rsid w:val="007B543D"/>
    <w:rsid w:val="007B5A89"/>
    <w:rsid w:val="007C1C44"/>
    <w:rsid w:val="007E2982"/>
    <w:rsid w:val="007F049F"/>
    <w:rsid w:val="007F456F"/>
    <w:rsid w:val="007F719D"/>
    <w:rsid w:val="00802289"/>
    <w:rsid w:val="008137B6"/>
    <w:rsid w:val="0081529F"/>
    <w:rsid w:val="008227CB"/>
    <w:rsid w:val="008318EA"/>
    <w:rsid w:val="00844678"/>
    <w:rsid w:val="00845504"/>
    <w:rsid w:val="008511F0"/>
    <w:rsid w:val="0085767A"/>
    <w:rsid w:val="008633E7"/>
    <w:rsid w:val="00880D35"/>
    <w:rsid w:val="008815CA"/>
    <w:rsid w:val="00881C74"/>
    <w:rsid w:val="008861CF"/>
    <w:rsid w:val="00896CFE"/>
    <w:rsid w:val="008A0BE9"/>
    <w:rsid w:val="008A295A"/>
    <w:rsid w:val="008A2DD6"/>
    <w:rsid w:val="008A359F"/>
    <w:rsid w:val="008B1432"/>
    <w:rsid w:val="008C11FB"/>
    <w:rsid w:val="008C68F0"/>
    <w:rsid w:val="008D1215"/>
    <w:rsid w:val="008D6573"/>
    <w:rsid w:val="008D73CB"/>
    <w:rsid w:val="008E23E2"/>
    <w:rsid w:val="008F7C57"/>
    <w:rsid w:val="008F7F2C"/>
    <w:rsid w:val="009026DF"/>
    <w:rsid w:val="009047E4"/>
    <w:rsid w:val="00910721"/>
    <w:rsid w:val="00912626"/>
    <w:rsid w:val="00914001"/>
    <w:rsid w:val="00914BF2"/>
    <w:rsid w:val="009150E4"/>
    <w:rsid w:val="00920FB9"/>
    <w:rsid w:val="00923785"/>
    <w:rsid w:val="00931F22"/>
    <w:rsid w:val="0093373F"/>
    <w:rsid w:val="00941524"/>
    <w:rsid w:val="0096133B"/>
    <w:rsid w:val="00961F3D"/>
    <w:rsid w:val="00962B91"/>
    <w:rsid w:val="00964BDA"/>
    <w:rsid w:val="00964D9E"/>
    <w:rsid w:val="0096541A"/>
    <w:rsid w:val="00967665"/>
    <w:rsid w:val="00970497"/>
    <w:rsid w:val="00991255"/>
    <w:rsid w:val="00991928"/>
    <w:rsid w:val="009A1B8A"/>
    <w:rsid w:val="009C4BA0"/>
    <w:rsid w:val="009C6B92"/>
    <w:rsid w:val="009D28A8"/>
    <w:rsid w:val="009D736B"/>
    <w:rsid w:val="009F02E0"/>
    <w:rsid w:val="00A00376"/>
    <w:rsid w:val="00A00537"/>
    <w:rsid w:val="00A00D3B"/>
    <w:rsid w:val="00A036F5"/>
    <w:rsid w:val="00A04F6D"/>
    <w:rsid w:val="00A07A0A"/>
    <w:rsid w:val="00A102DD"/>
    <w:rsid w:val="00A23E85"/>
    <w:rsid w:val="00A27877"/>
    <w:rsid w:val="00A30D5C"/>
    <w:rsid w:val="00A33338"/>
    <w:rsid w:val="00A41EE6"/>
    <w:rsid w:val="00A4249F"/>
    <w:rsid w:val="00A42DA4"/>
    <w:rsid w:val="00A45935"/>
    <w:rsid w:val="00A506A7"/>
    <w:rsid w:val="00A5115D"/>
    <w:rsid w:val="00A60C98"/>
    <w:rsid w:val="00A6190E"/>
    <w:rsid w:val="00A665E0"/>
    <w:rsid w:val="00A7182E"/>
    <w:rsid w:val="00A75643"/>
    <w:rsid w:val="00A82AE4"/>
    <w:rsid w:val="00A84CAC"/>
    <w:rsid w:val="00A85675"/>
    <w:rsid w:val="00A87E8F"/>
    <w:rsid w:val="00A956FA"/>
    <w:rsid w:val="00AA286C"/>
    <w:rsid w:val="00AA2CDC"/>
    <w:rsid w:val="00AB0CA0"/>
    <w:rsid w:val="00AB5554"/>
    <w:rsid w:val="00AD6475"/>
    <w:rsid w:val="00B04E77"/>
    <w:rsid w:val="00B20C17"/>
    <w:rsid w:val="00B20D74"/>
    <w:rsid w:val="00B306A7"/>
    <w:rsid w:val="00B30D3B"/>
    <w:rsid w:val="00B3232B"/>
    <w:rsid w:val="00B35180"/>
    <w:rsid w:val="00B372F1"/>
    <w:rsid w:val="00B40085"/>
    <w:rsid w:val="00B43C02"/>
    <w:rsid w:val="00B44DBB"/>
    <w:rsid w:val="00B45762"/>
    <w:rsid w:val="00B54D57"/>
    <w:rsid w:val="00B55A29"/>
    <w:rsid w:val="00B61238"/>
    <w:rsid w:val="00B61A4D"/>
    <w:rsid w:val="00B666BE"/>
    <w:rsid w:val="00B66E0C"/>
    <w:rsid w:val="00B76B0D"/>
    <w:rsid w:val="00B86B05"/>
    <w:rsid w:val="00B92AAC"/>
    <w:rsid w:val="00BA2CD3"/>
    <w:rsid w:val="00BA770B"/>
    <w:rsid w:val="00BB0F03"/>
    <w:rsid w:val="00BB2383"/>
    <w:rsid w:val="00BC002C"/>
    <w:rsid w:val="00BC084B"/>
    <w:rsid w:val="00BC28F9"/>
    <w:rsid w:val="00BC6063"/>
    <w:rsid w:val="00BD118A"/>
    <w:rsid w:val="00BD4272"/>
    <w:rsid w:val="00BE35E0"/>
    <w:rsid w:val="00BE51C4"/>
    <w:rsid w:val="00BE5CA8"/>
    <w:rsid w:val="00BE61F8"/>
    <w:rsid w:val="00BF152B"/>
    <w:rsid w:val="00BF2041"/>
    <w:rsid w:val="00BF3A28"/>
    <w:rsid w:val="00BF4DF5"/>
    <w:rsid w:val="00C03C27"/>
    <w:rsid w:val="00C150EB"/>
    <w:rsid w:val="00C1660F"/>
    <w:rsid w:val="00C2776F"/>
    <w:rsid w:val="00C3494D"/>
    <w:rsid w:val="00C34CB3"/>
    <w:rsid w:val="00C3502C"/>
    <w:rsid w:val="00C37A25"/>
    <w:rsid w:val="00C43FDA"/>
    <w:rsid w:val="00C5776E"/>
    <w:rsid w:val="00C73409"/>
    <w:rsid w:val="00C76948"/>
    <w:rsid w:val="00C9367D"/>
    <w:rsid w:val="00C96A4D"/>
    <w:rsid w:val="00CA61FB"/>
    <w:rsid w:val="00CB20EB"/>
    <w:rsid w:val="00CB3E32"/>
    <w:rsid w:val="00CC1689"/>
    <w:rsid w:val="00CC4969"/>
    <w:rsid w:val="00CC55AD"/>
    <w:rsid w:val="00CD3A51"/>
    <w:rsid w:val="00CD7750"/>
    <w:rsid w:val="00CE1AF8"/>
    <w:rsid w:val="00CE3512"/>
    <w:rsid w:val="00CE5093"/>
    <w:rsid w:val="00CE7408"/>
    <w:rsid w:val="00CF64BA"/>
    <w:rsid w:val="00D17E80"/>
    <w:rsid w:val="00D332B2"/>
    <w:rsid w:val="00D36219"/>
    <w:rsid w:val="00D43037"/>
    <w:rsid w:val="00D434ED"/>
    <w:rsid w:val="00D550DC"/>
    <w:rsid w:val="00D551D9"/>
    <w:rsid w:val="00D634CD"/>
    <w:rsid w:val="00D7368C"/>
    <w:rsid w:val="00D74B07"/>
    <w:rsid w:val="00D77D00"/>
    <w:rsid w:val="00D8480E"/>
    <w:rsid w:val="00D8762E"/>
    <w:rsid w:val="00D87EDC"/>
    <w:rsid w:val="00D90B0A"/>
    <w:rsid w:val="00D97139"/>
    <w:rsid w:val="00DA799A"/>
    <w:rsid w:val="00DB1D95"/>
    <w:rsid w:val="00DB26F3"/>
    <w:rsid w:val="00DB2DB8"/>
    <w:rsid w:val="00DC647C"/>
    <w:rsid w:val="00DD0EB9"/>
    <w:rsid w:val="00DD3509"/>
    <w:rsid w:val="00DD41E4"/>
    <w:rsid w:val="00DD4F78"/>
    <w:rsid w:val="00DD62AD"/>
    <w:rsid w:val="00DD6BEB"/>
    <w:rsid w:val="00DD7A7D"/>
    <w:rsid w:val="00DE1BD9"/>
    <w:rsid w:val="00DE3EA7"/>
    <w:rsid w:val="00DE6504"/>
    <w:rsid w:val="00DF661F"/>
    <w:rsid w:val="00E04FF4"/>
    <w:rsid w:val="00E115CB"/>
    <w:rsid w:val="00E16BE5"/>
    <w:rsid w:val="00E1700E"/>
    <w:rsid w:val="00E24CF2"/>
    <w:rsid w:val="00E4145B"/>
    <w:rsid w:val="00E43C28"/>
    <w:rsid w:val="00E44E5D"/>
    <w:rsid w:val="00E52807"/>
    <w:rsid w:val="00E55147"/>
    <w:rsid w:val="00E819D7"/>
    <w:rsid w:val="00E83515"/>
    <w:rsid w:val="00E83A1A"/>
    <w:rsid w:val="00E9164F"/>
    <w:rsid w:val="00EA080F"/>
    <w:rsid w:val="00EC1563"/>
    <w:rsid w:val="00EC7C45"/>
    <w:rsid w:val="00ED0C1C"/>
    <w:rsid w:val="00ED795B"/>
    <w:rsid w:val="00EE2365"/>
    <w:rsid w:val="00EE42E4"/>
    <w:rsid w:val="00EE491F"/>
    <w:rsid w:val="00EF5F30"/>
    <w:rsid w:val="00F10A20"/>
    <w:rsid w:val="00F13824"/>
    <w:rsid w:val="00F2097E"/>
    <w:rsid w:val="00F22ABB"/>
    <w:rsid w:val="00F23704"/>
    <w:rsid w:val="00F2483C"/>
    <w:rsid w:val="00F26DB0"/>
    <w:rsid w:val="00F32FC3"/>
    <w:rsid w:val="00F432DE"/>
    <w:rsid w:val="00F464EB"/>
    <w:rsid w:val="00F466B4"/>
    <w:rsid w:val="00F561BC"/>
    <w:rsid w:val="00F609B6"/>
    <w:rsid w:val="00F665C8"/>
    <w:rsid w:val="00F72164"/>
    <w:rsid w:val="00F7617E"/>
    <w:rsid w:val="00F97002"/>
    <w:rsid w:val="00FA51CC"/>
    <w:rsid w:val="00FB0FD1"/>
    <w:rsid w:val="00FB227B"/>
    <w:rsid w:val="00FB675D"/>
    <w:rsid w:val="00FB7047"/>
    <w:rsid w:val="00FC12A7"/>
    <w:rsid w:val="00FC236A"/>
    <w:rsid w:val="00FC2AC8"/>
    <w:rsid w:val="00FC781E"/>
    <w:rsid w:val="00FD09CB"/>
    <w:rsid w:val="00FE2815"/>
    <w:rsid w:val="00FE2AC7"/>
    <w:rsid w:val="00FE7A16"/>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76"/>
    <w:rPr>
      <w:rFonts w:ascii="Calibri" w:eastAsia="Calibri" w:hAnsi="Calibri" w:cs="Times New Roman"/>
    </w:rPr>
  </w:style>
  <w:style w:type="paragraph" w:styleId="Heading1">
    <w:name w:val="heading 1"/>
    <w:basedOn w:val="Normal"/>
    <w:next w:val="Normal"/>
    <w:link w:val="Heading1Char"/>
    <w:qFormat/>
    <w:rsid w:val="00B04E77"/>
    <w:pPr>
      <w:keepNext/>
      <w:spacing w:after="0" w:line="240" w:lineRule="auto"/>
      <w:outlineLvl w:val="0"/>
    </w:pPr>
    <w:rPr>
      <w:rFonts w:ascii="Palatino" w:eastAsia="Times New Roman" w:hAnsi="Palatino"/>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0376"/>
    <w:pPr>
      <w:ind w:left="720"/>
      <w:contextualSpacing/>
    </w:pPr>
  </w:style>
  <w:style w:type="character" w:styleId="CommentReference">
    <w:name w:val="annotation reference"/>
    <w:basedOn w:val="DefaultParagraphFont"/>
    <w:uiPriority w:val="99"/>
    <w:semiHidden/>
    <w:unhideWhenUsed/>
    <w:rsid w:val="00E83515"/>
    <w:rPr>
      <w:sz w:val="16"/>
      <w:szCs w:val="16"/>
    </w:rPr>
  </w:style>
  <w:style w:type="paragraph" w:styleId="CommentText">
    <w:name w:val="annotation text"/>
    <w:basedOn w:val="Normal"/>
    <w:link w:val="CommentTextChar"/>
    <w:uiPriority w:val="99"/>
    <w:semiHidden/>
    <w:unhideWhenUsed/>
    <w:rsid w:val="00E83515"/>
    <w:pPr>
      <w:spacing w:line="240" w:lineRule="auto"/>
    </w:pPr>
    <w:rPr>
      <w:sz w:val="20"/>
      <w:szCs w:val="20"/>
    </w:rPr>
  </w:style>
  <w:style w:type="character" w:customStyle="1" w:styleId="CommentTextChar">
    <w:name w:val="Comment Text Char"/>
    <w:basedOn w:val="DefaultParagraphFont"/>
    <w:link w:val="CommentText"/>
    <w:uiPriority w:val="99"/>
    <w:semiHidden/>
    <w:rsid w:val="00E835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515"/>
    <w:rPr>
      <w:b/>
      <w:bCs/>
    </w:rPr>
  </w:style>
  <w:style w:type="character" w:customStyle="1" w:styleId="CommentSubjectChar">
    <w:name w:val="Comment Subject Char"/>
    <w:basedOn w:val="CommentTextChar"/>
    <w:link w:val="CommentSubject"/>
    <w:uiPriority w:val="99"/>
    <w:semiHidden/>
    <w:rsid w:val="00E835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5"/>
    <w:rPr>
      <w:rFonts w:ascii="Tahoma" w:eastAsia="Calibri" w:hAnsi="Tahoma" w:cs="Tahoma"/>
      <w:sz w:val="16"/>
      <w:szCs w:val="16"/>
    </w:rPr>
  </w:style>
  <w:style w:type="character" w:customStyle="1" w:styleId="Heading1Char">
    <w:name w:val="Heading 1 Char"/>
    <w:basedOn w:val="DefaultParagraphFont"/>
    <w:link w:val="Heading1"/>
    <w:rsid w:val="00B04E77"/>
    <w:rPr>
      <w:rFonts w:ascii="Palatino" w:eastAsia="Times New Roman" w:hAnsi="Palatino" w:cs="Times New Roman"/>
      <w:b/>
      <w:sz w:val="24"/>
      <w:szCs w:val="20"/>
    </w:rPr>
  </w:style>
  <w:style w:type="character" w:styleId="Hyperlink">
    <w:name w:val="Hyperlink"/>
    <w:basedOn w:val="DefaultParagraphFont"/>
    <w:uiPriority w:val="99"/>
    <w:rsid w:val="00B04E77"/>
    <w:rPr>
      <w:rFonts w:cs="Times New Roman"/>
      <w:color w:val="0000FF"/>
      <w:u w:val="single"/>
    </w:rPr>
  </w:style>
  <w:style w:type="paragraph" w:styleId="HTMLPreformatted">
    <w:name w:val="HTML Preformatted"/>
    <w:basedOn w:val="Normal"/>
    <w:link w:val="HTMLPreformattedChar1"/>
    <w:uiPriority w:val="99"/>
    <w:rsid w:val="00B0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B04E77"/>
    <w:rPr>
      <w:rFonts w:ascii="Consolas" w:eastAsia="Calibri" w:hAnsi="Consolas" w:cs="Times New Roman"/>
      <w:sz w:val="20"/>
      <w:szCs w:val="20"/>
    </w:rPr>
  </w:style>
  <w:style w:type="character" w:customStyle="1" w:styleId="HTMLPreformattedChar1">
    <w:name w:val="HTML Preformatted Char1"/>
    <w:basedOn w:val="DefaultParagraphFont"/>
    <w:link w:val="HTMLPreformatted"/>
    <w:uiPriority w:val="99"/>
    <w:rsid w:val="00B04E77"/>
    <w:rPr>
      <w:rFonts w:ascii="Courier New" w:eastAsia="Times New Roman" w:hAnsi="Courier New" w:cs="Courier New"/>
      <w:sz w:val="20"/>
      <w:szCs w:val="20"/>
    </w:rPr>
  </w:style>
  <w:style w:type="paragraph" w:styleId="Header">
    <w:name w:val="header"/>
    <w:basedOn w:val="Normal"/>
    <w:link w:val="HeaderChar"/>
    <w:uiPriority w:val="99"/>
    <w:unhideWhenUsed/>
    <w:rsid w:val="00BB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03"/>
    <w:rPr>
      <w:rFonts w:ascii="Calibri" w:eastAsia="Calibri" w:hAnsi="Calibri" w:cs="Times New Roman"/>
    </w:rPr>
  </w:style>
  <w:style w:type="paragraph" w:styleId="Footer">
    <w:name w:val="footer"/>
    <w:basedOn w:val="Normal"/>
    <w:link w:val="FooterChar"/>
    <w:uiPriority w:val="99"/>
    <w:unhideWhenUsed/>
    <w:rsid w:val="00BB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03"/>
    <w:rPr>
      <w:rFonts w:ascii="Calibri" w:eastAsia="Calibri" w:hAnsi="Calibri" w:cs="Times New Roman"/>
    </w:rPr>
  </w:style>
  <w:style w:type="character" w:customStyle="1" w:styleId="glossarydefintion1">
    <w:name w:val="glossarydefintion1"/>
    <w:basedOn w:val="DefaultParagraphFont"/>
    <w:rsid w:val="00D551D9"/>
    <w:rPr>
      <w:rFonts w:ascii="Arial" w:hAnsi="Arial" w:cs="Arial" w:hint="default"/>
      <w:color w:val="000000"/>
      <w:sz w:val="20"/>
      <w:szCs w:val="20"/>
    </w:rPr>
  </w:style>
  <w:style w:type="paragraph" w:styleId="PlainText">
    <w:name w:val="Plain Text"/>
    <w:basedOn w:val="Normal"/>
    <w:link w:val="PlainTextChar"/>
    <w:uiPriority w:val="99"/>
    <w:unhideWhenUsed/>
    <w:rsid w:val="008C11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C11FB"/>
    <w:rPr>
      <w:rFonts w:ascii="Calibri" w:hAnsi="Calibri"/>
      <w:szCs w:val="21"/>
    </w:rPr>
  </w:style>
  <w:style w:type="paragraph" w:styleId="FootnoteText">
    <w:name w:val="footnote text"/>
    <w:basedOn w:val="Normal"/>
    <w:link w:val="FootnoteTextChar"/>
    <w:uiPriority w:val="99"/>
    <w:semiHidden/>
    <w:unhideWhenUsed/>
    <w:rsid w:val="00902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26D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376"/>
    <w:rPr>
      <w:rFonts w:ascii="Calibri" w:eastAsia="Calibri" w:hAnsi="Calibri" w:cs="Times New Roman"/>
    </w:rPr>
  </w:style>
  <w:style w:type="paragraph" w:styleId="Heading1">
    <w:name w:val="heading 1"/>
    <w:basedOn w:val="Normal"/>
    <w:next w:val="Normal"/>
    <w:link w:val="Heading1Char"/>
    <w:qFormat/>
    <w:rsid w:val="00B04E77"/>
    <w:pPr>
      <w:keepNext/>
      <w:spacing w:after="0" w:line="240" w:lineRule="auto"/>
      <w:outlineLvl w:val="0"/>
    </w:pPr>
    <w:rPr>
      <w:rFonts w:ascii="Palatino" w:eastAsia="Times New Roman" w:hAnsi="Palatino"/>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00376"/>
    <w:pPr>
      <w:ind w:left="720"/>
      <w:contextualSpacing/>
    </w:pPr>
  </w:style>
  <w:style w:type="character" w:styleId="CommentReference">
    <w:name w:val="annotation reference"/>
    <w:basedOn w:val="DefaultParagraphFont"/>
    <w:uiPriority w:val="99"/>
    <w:semiHidden/>
    <w:unhideWhenUsed/>
    <w:rsid w:val="00E83515"/>
    <w:rPr>
      <w:sz w:val="16"/>
      <w:szCs w:val="16"/>
    </w:rPr>
  </w:style>
  <w:style w:type="paragraph" w:styleId="CommentText">
    <w:name w:val="annotation text"/>
    <w:basedOn w:val="Normal"/>
    <w:link w:val="CommentTextChar"/>
    <w:uiPriority w:val="99"/>
    <w:semiHidden/>
    <w:unhideWhenUsed/>
    <w:rsid w:val="00E83515"/>
    <w:pPr>
      <w:spacing w:line="240" w:lineRule="auto"/>
    </w:pPr>
    <w:rPr>
      <w:sz w:val="20"/>
      <w:szCs w:val="20"/>
    </w:rPr>
  </w:style>
  <w:style w:type="character" w:customStyle="1" w:styleId="CommentTextChar">
    <w:name w:val="Comment Text Char"/>
    <w:basedOn w:val="DefaultParagraphFont"/>
    <w:link w:val="CommentText"/>
    <w:uiPriority w:val="99"/>
    <w:semiHidden/>
    <w:rsid w:val="00E8351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83515"/>
    <w:rPr>
      <w:b/>
      <w:bCs/>
    </w:rPr>
  </w:style>
  <w:style w:type="character" w:customStyle="1" w:styleId="CommentSubjectChar">
    <w:name w:val="Comment Subject Char"/>
    <w:basedOn w:val="CommentTextChar"/>
    <w:link w:val="CommentSubject"/>
    <w:uiPriority w:val="99"/>
    <w:semiHidden/>
    <w:rsid w:val="00E8351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E83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515"/>
    <w:rPr>
      <w:rFonts w:ascii="Tahoma" w:eastAsia="Calibri" w:hAnsi="Tahoma" w:cs="Tahoma"/>
      <w:sz w:val="16"/>
      <w:szCs w:val="16"/>
    </w:rPr>
  </w:style>
  <w:style w:type="character" w:customStyle="1" w:styleId="Heading1Char">
    <w:name w:val="Heading 1 Char"/>
    <w:basedOn w:val="DefaultParagraphFont"/>
    <w:link w:val="Heading1"/>
    <w:rsid w:val="00B04E77"/>
    <w:rPr>
      <w:rFonts w:ascii="Palatino" w:eastAsia="Times New Roman" w:hAnsi="Palatino" w:cs="Times New Roman"/>
      <w:b/>
      <w:sz w:val="24"/>
      <w:szCs w:val="20"/>
    </w:rPr>
  </w:style>
  <w:style w:type="character" w:styleId="Hyperlink">
    <w:name w:val="Hyperlink"/>
    <w:basedOn w:val="DefaultParagraphFont"/>
    <w:uiPriority w:val="99"/>
    <w:rsid w:val="00B04E77"/>
    <w:rPr>
      <w:rFonts w:cs="Times New Roman"/>
      <w:color w:val="0000FF"/>
      <w:u w:val="single"/>
    </w:rPr>
  </w:style>
  <w:style w:type="paragraph" w:styleId="HTMLPreformatted">
    <w:name w:val="HTML Preformatted"/>
    <w:basedOn w:val="Normal"/>
    <w:link w:val="HTMLPreformattedChar1"/>
    <w:uiPriority w:val="99"/>
    <w:rsid w:val="00B04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uiPriority w:val="99"/>
    <w:semiHidden/>
    <w:rsid w:val="00B04E77"/>
    <w:rPr>
      <w:rFonts w:ascii="Consolas" w:eastAsia="Calibri" w:hAnsi="Consolas" w:cs="Times New Roman"/>
      <w:sz w:val="20"/>
      <w:szCs w:val="20"/>
    </w:rPr>
  </w:style>
  <w:style w:type="character" w:customStyle="1" w:styleId="HTMLPreformattedChar1">
    <w:name w:val="HTML Preformatted Char1"/>
    <w:basedOn w:val="DefaultParagraphFont"/>
    <w:link w:val="HTMLPreformatted"/>
    <w:uiPriority w:val="99"/>
    <w:rsid w:val="00B04E77"/>
    <w:rPr>
      <w:rFonts w:ascii="Courier New" w:eastAsia="Times New Roman" w:hAnsi="Courier New" w:cs="Courier New"/>
      <w:sz w:val="20"/>
      <w:szCs w:val="20"/>
    </w:rPr>
  </w:style>
  <w:style w:type="paragraph" w:styleId="Header">
    <w:name w:val="header"/>
    <w:basedOn w:val="Normal"/>
    <w:link w:val="HeaderChar"/>
    <w:uiPriority w:val="99"/>
    <w:unhideWhenUsed/>
    <w:rsid w:val="00BB0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F03"/>
    <w:rPr>
      <w:rFonts w:ascii="Calibri" w:eastAsia="Calibri" w:hAnsi="Calibri" w:cs="Times New Roman"/>
    </w:rPr>
  </w:style>
  <w:style w:type="paragraph" w:styleId="Footer">
    <w:name w:val="footer"/>
    <w:basedOn w:val="Normal"/>
    <w:link w:val="FooterChar"/>
    <w:uiPriority w:val="99"/>
    <w:unhideWhenUsed/>
    <w:rsid w:val="00BB0F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F03"/>
    <w:rPr>
      <w:rFonts w:ascii="Calibri" w:eastAsia="Calibri" w:hAnsi="Calibri" w:cs="Times New Roman"/>
    </w:rPr>
  </w:style>
  <w:style w:type="character" w:customStyle="1" w:styleId="glossarydefintion1">
    <w:name w:val="glossarydefintion1"/>
    <w:basedOn w:val="DefaultParagraphFont"/>
    <w:rsid w:val="00D551D9"/>
    <w:rPr>
      <w:rFonts w:ascii="Arial" w:hAnsi="Arial" w:cs="Arial" w:hint="default"/>
      <w:color w:val="000000"/>
      <w:sz w:val="20"/>
      <w:szCs w:val="20"/>
    </w:rPr>
  </w:style>
  <w:style w:type="paragraph" w:styleId="PlainText">
    <w:name w:val="Plain Text"/>
    <w:basedOn w:val="Normal"/>
    <w:link w:val="PlainTextChar"/>
    <w:uiPriority w:val="99"/>
    <w:unhideWhenUsed/>
    <w:rsid w:val="008C11FB"/>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8C11FB"/>
    <w:rPr>
      <w:rFonts w:ascii="Calibri" w:hAnsi="Calibri"/>
      <w:szCs w:val="21"/>
    </w:rPr>
  </w:style>
  <w:style w:type="paragraph" w:styleId="FootnoteText">
    <w:name w:val="footnote text"/>
    <w:basedOn w:val="Normal"/>
    <w:link w:val="FootnoteTextChar"/>
    <w:uiPriority w:val="99"/>
    <w:semiHidden/>
    <w:unhideWhenUsed/>
    <w:rsid w:val="009026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6D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9026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0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D6E57-E8C4-4248-AB1B-CD88013C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6507</Words>
  <Characters>37090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43510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 User</dc:creator>
  <cp:lastModifiedBy>Clereece Kroha</cp:lastModifiedBy>
  <cp:revision>2</cp:revision>
  <cp:lastPrinted>2016-10-18T16:54:00Z</cp:lastPrinted>
  <dcterms:created xsi:type="dcterms:W3CDTF">2016-11-02T14:24:00Z</dcterms:created>
  <dcterms:modified xsi:type="dcterms:W3CDTF">2016-11-02T14:24:00Z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