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1002FEF3" w14:textId="6D859828">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BF6386">
        <w:t xml:space="preserve">2024 </w:t>
      </w:r>
      <w:r w:rsidR="00AF5CC9">
        <w:t xml:space="preserve">RAISE </w:t>
      </w:r>
      <w:r w:rsidRPr="00FB50C3"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03C05599">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05CCA">
        <w:rPr>
          <w:color w:val="FF0000"/>
        </w:rPr>
        <w:t xml:space="preserve"> from USDOT award letter</w:t>
      </w:r>
      <w:r w:rsidRPr="00FB50C3" w:rsidR="005F69A5">
        <w:rPr>
          <w:color w:val="FF0000"/>
        </w:rPr>
        <w:t>]</w:t>
      </w:r>
      <w:r w:rsidRPr="00FB50C3"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rPr>
          <w:rFonts w:hint="eastAsia"/>
        </w:rPr>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4077F11D">
      <w:pPr>
        <w:pStyle w:val="AgreementSectionSubsection"/>
      </w:pPr>
      <w:r w:rsidR="000A62C2">
        <w:rPr/>
        <w:t>(a)</w:t>
      </w:r>
      <w:r>
        <w:tab/>
      </w:r>
      <w:r w:rsidR="00B92A91">
        <w:rPr/>
        <w:t>In this agreement, “</w:t>
      </w:r>
      <w:r w:rsidRPr="1A0E4B6A"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BF6386">
        <w:rPr/>
        <w:t xml:space="preserve">2024 </w:t>
      </w:r>
      <w:r w:rsidR="00AF5CC9">
        <w:rPr/>
        <w:t>RAISE Program:</w:t>
      </w:r>
      <w:r w:rsidR="0068001C">
        <w:rPr/>
        <w:t xml:space="preserve"> </w:t>
      </w:r>
      <w:r w:rsidR="00AF5CC9">
        <w:rPr/>
        <w:t>FHWA Projects</w:t>
      </w:r>
      <w:r w:rsidR="00B92A91">
        <w:rPr/>
        <w:t xml:space="preserve">,” dated </w:t>
      </w:r>
      <w:r w:rsidR="1111B9F4">
        <w:rPr/>
        <w:t>November 4</w:t>
      </w:r>
      <w:r w:rsidR="00B92A91">
        <w:rPr/>
        <w:t xml:space="preserve"> 20</w:t>
      </w:r>
      <w:r w:rsidR="000F0481">
        <w:rPr/>
        <w:t>2</w:t>
      </w:r>
      <w:r w:rsidR="00D4434B">
        <w:rPr/>
        <w:t>5</w:t>
      </w:r>
      <w:r w:rsidR="00B92A91">
        <w:rPr/>
        <w:t>, which is available at</w:t>
      </w:r>
      <w:r w:rsidR="0068001C">
        <w:rPr/>
        <w:t xml:space="preserve"> </w:t>
      </w:r>
      <w:hyperlink r:id="R3822e65376f6492f">
        <w:r w:rsidRPr="1A0E4B6A" w:rsidR="004A4C8A">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rPr>
          <w:rFonts w:hint="eastAsia"/>
        </w:rPr>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A</w:t>
      </w:r>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201232" w:rsidP="00201232" w:rsidRDefault="00201232" w14:paraId="15F57249" w14:textId="77777777">
      <w:pPr>
        <w:pStyle w:val="ScheduleSectionHeading"/>
      </w:pPr>
      <w:r w:rsidRPr="005E23E1">
        <w:t xml:space="preserve">Recipient </w:t>
      </w:r>
      <w:r>
        <w:t xml:space="preserve">Key </w:t>
      </w:r>
      <w:r w:rsidRPr="00F31D6B">
        <w:t>Personnel.</w:t>
      </w:r>
    </w:p>
    <w:p w:rsidRPr="005F7C5D" w:rsidR="00201232" w:rsidP="006F634B" w:rsidRDefault="00201232" w14:paraId="042E247A" w14:textId="77777777">
      <w:pPr>
        <w:pStyle w:val="ScheduleSectionText"/>
      </w:pPr>
      <w:r w:rsidRPr="005F7C5D">
        <w:t>None.</w:t>
      </w:r>
    </w:p>
    <w:p w:rsidRPr="00F31D6B" w:rsidR="007F5C45" w:rsidP="007F5C45" w:rsidRDefault="00201232" w14:paraId="12F68D0E" w14:textId="24E1954E">
      <w:pPr>
        <w:pStyle w:val="ScheduleSectionHeading"/>
      </w:pPr>
      <w:r w:rsidRPr="000C7868">
        <w:t xml:space="preserve">USDOT </w:t>
      </w:r>
      <w:r>
        <w:t xml:space="preserve">Project </w:t>
      </w:r>
      <w:r w:rsidRPr="000C7868">
        <w:t>Contact</w:t>
      </w:r>
      <w:r>
        <w:t>(</w:t>
      </w:r>
      <w:r w:rsidRPr="000C7868">
        <w:t>s</w:t>
      </w:r>
      <w:r>
        <w:t>)</w:t>
      </w:r>
      <w:r w:rsidRPr="00F31D6B" w:rsidR="007F5C45">
        <w:t>.</w:t>
      </w:r>
      <w:commentRangeStart w:id="2"/>
      <w:commentRangeEnd w:id="2"/>
      <w:r w:rsidR="007F5C45">
        <w:rPr>
          <w:rStyle w:val="CommentReference"/>
        </w:rPr>
        <w:commentReference w:id="2"/>
      </w:r>
    </w:p>
    <w:p w:rsidRPr="007F5C45" w:rsidR="00201232" w:rsidP="007F5C45" w:rsidRDefault="00201232" w14:paraId="4517E44A" w14:textId="178E191F">
      <w:pPr>
        <w:pStyle w:val="ScheduleSectionTextGroupedBlock"/>
        <w:rPr>
          <w:color w:val="FF0000"/>
        </w:rPr>
      </w:pPr>
      <w:r w:rsidRPr="007F5C45">
        <w:rPr>
          <w:color w:val="FF0000"/>
        </w:rPr>
        <w:t>Name</w:t>
      </w:r>
    </w:p>
    <w:p w:rsidRPr="006F634B" w:rsidR="00201232" w:rsidP="006F634B" w:rsidRDefault="00201232" w14:paraId="409DB67C" w14:textId="77777777">
      <w:pPr>
        <w:pStyle w:val="ScheduleSectionTextGroupedBlock"/>
        <w:rPr>
          <w:color w:val="FF0000"/>
        </w:rPr>
      </w:pPr>
      <w:r w:rsidRPr="006F634B">
        <w:rPr>
          <w:color w:val="FF0000"/>
        </w:rPr>
        <w:t>Title</w:t>
      </w:r>
    </w:p>
    <w:p w:rsidRPr="006F634B" w:rsidR="00201232" w:rsidP="006F634B" w:rsidRDefault="00201232" w14:paraId="7D6E9773" w14:textId="77777777">
      <w:pPr>
        <w:pStyle w:val="ScheduleSectionTextGroupedBlock"/>
        <w:rPr>
          <w:color w:val="FF0000"/>
        </w:rPr>
      </w:pPr>
      <w:r w:rsidRPr="006F634B">
        <w:rPr>
          <w:color w:val="FF0000"/>
        </w:rPr>
        <w:t>Agency</w:t>
      </w:r>
    </w:p>
    <w:p w:rsidRPr="006F634B" w:rsidR="00201232" w:rsidP="006F634B" w:rsidRDefault="00201232" w14:paraId="16B4FFE8" w14:textId="77777777">
      <w:pPr>
        <w:pStyle w:val="ScheduleSectionTextGroupedBlock"/>
        <w:rPr>
          <w:color w:val="FF0000"/>
        </w:rPr>
      </w:pPr>
      <w:r w:rsidRPr="006F634B">
        <w:rPr>
          <w:color w:val="FF0000"/>
        </w:rPr>
        <w:t>Mailing Address</w:t>
      </w:r>
    </w:p>
    <w:p w:rsidRPr="006F634B" w:rsidR="00201232" w:rsidP="006F634B" w:rsidRDefault="00201232" w14:paraId="38CA14C3" w14:textId="77777777">
      <w:pPr>
        <w:pStyle w:val="ScheduleSectionTextGroupedBlock"/>
        <w:rPr>
          <w:color w:val="FF0000"/>
        </w:rPr>
      </w:pPr>
      <w:r w:rsidRPr="006F634B">
        <w:rPr>
          <w:color w:val="FF0000"/>
        </w:rPr>
        <w:t>Phone Number</w:t>
      </w:r>
    </w:p>
    <w:p w:rsidRPr="006F634B" w:rsidR="00201232" w:rsidP="006F634B" w:rsidRDefault="00201232" w14:paraId="3B8B607F" w14:textId="77777777">
      <w:pPr>
        <w:pStyle w:val="ScheduleSectionTextGroupedBlock"/>
        <w:rPr>
          <w:color w:val="FF0000"/>
        </w:rPr>
      </w:pPr>
      <w:r w:rsidRPr="006F634B">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77777777">
      <w:pPr>
        <w:pStyle w:val="ScheduleSectionText"/>
      </w:pPr>
      <w:r>
        <w:t>USDOT Payment System:</w:t>
      </w:r>
      <w:r>
        <w:tab/>
      </w:r>
      <w:r>
        <w:t>FMIS</w:t>
      </w:r>
    </w:p>
    <w:p w:rsidR="00201232" w:rsidP="00201232" w:rsidRDefault="00201232" w14:paraId="2514E790" w14:textId="77777777">
      <w:pPr>
        <w:pStyle w:val="ScheduleSectionHeading"/>
      </w:pPr>
      <w:r>
        <w:t>Office for Subaward and Contract Authorization.</w:t>
      </w:r>
    </w:p>
    <w:p w:rsidR="00201232" w:rsidP="006F634B" w:rsidRDefault="00201232" w14:paraId="2E044A2B" w14:textId="77777777">
      <w:pPr>
        <w:pStyle w:val="ScheduleSectionText"/>
      </w:pPr>
      <w:bookmarkStart w:name="_Hlk23525802" w:id="3"/>
      <w:r>
        <w:t xml:space="preserve">USDOT Office for Subaward and Contract </w:t>
      </w:r>
      <w:bookmarkEnd w:id="3"/>
      <w:r>
        <w:t>Authorization:</w:t>
      </w:r>
      <w:r>
        <w:tab/>
      </w:r>
      <w:r>
        <w:t>FHWA Division</w:t>
      </w:r>
    </w:p>
    <w:p w:rsidR="006F634B" w:rsidRDefault="00201232" w14:paraId="759E18B4" w14:textId="77777777">
      <w:pPr>
        <w:pStyle w:val="ScheduleSectionHeading"/>
      </w:pPr>
      <w:r w:rsidRPr="00165E42">
        <w:t>Federal Award Identification Number.</w:t>
      </w:r>
    </w:p>
    <w:p w:rsidR="00201232" w:rsidP="006F634B" w:rsidRDefault="00585D58" w14:paraId="4D269D5D" w14:textId="13C2A557">
      <w:pPr>
        <w:pStyle w:val="ScheduleSectionText"/>
      </w:pPr>
      <w:bookmarkStart w:name="_Hlk112080028" w:id="4"/>
      <w:r>
        <w:t>See section 2</w:t>
      </w:r>
      <w:r w:rsidR="00565B4D">
        <w:t>8</w:t>
      </w:r>
      <w:r>
        <w:t>.2 of the General Terms and Conditions.</w:t>
      </w:r>
    </w:p>
    <w:p w:rsidR="00025DB6" w:rsidP="00025DB6" w:rsidRDefault="00025DB6" w14:paraId="5D6FC8E2" w14:textId="77777777">
      <w:pPr>
        <w:pStyle w:val="ScheduleSectionHeading"/>
      </w:pPr>
      <w:commentRangeStart w:id="5"/>
      <w:commentRangeEnd w:id="5"/>
      <w:r>
        <w:rPr>
          <w:rStyle w:val="CommentReference"/>
          <w:b w:val="0"/>
        </w:rPr>
        <w:commentReference w:id="5"/>
      </w:r>
      <w:commentRangeStart w:id="6"/>
      <w:commentRangeEnd w:id="6"/>
      <w:r>
        <w:rPr>
          <w:rStyle w:val="CommentReference"/>
          <w:b w:val="0"/>
        </w:rPr>
        <w:commentReference w:id="6"/>
      </w:r>
      <w:r w:rsidR="00B6411B">
        <w:t>Designated Subrecipient</w:t>
      </w:r>
      <w:r>
        <w:t>.</w:t>
      </w:r>
    </w:p>
    <w:p w:rsidR="00025DB6" w:rsidP="006F634B" w:rsidRDefault="00B6411B" w14:paraId="247A669C" w14:textId="77777777">
      <w:pPr>
        <w:pStyle w:val="ScheduleSectionText"/>
        <w:rPr>
          <w:color w:val="FF0000"/>
        </w:rPr>
      </w:pPr>
      <w:r>
        <w:t>Designated Subrecipient</w:t>
      </w:r>
      <w:r w:rsidR="00025DB6">
        <w:t>:</w:t>
      </w:r>
      <w:r w:rsidR="00025DB6">
        <w:tab/>
      </w:r>
      <w:r w:rsidR="00025DB6">
        <w:rPr>
          <w:color w:val="FF0000"/>
        </w:rPr>
        <w:t xml:space="preserve">[None] [insert full name of </w:t>
      </w:r>
      <w:r w:rsidR="00391E2E">
        <w:rPr>
          <w:color w:val="FF0000"/>
        </w:rPr>
        <w:t>applicant</w:t>
      </w:r>
      <w:r w:rsidR="00025DB6">
        <w:rPr>
          <w:color w:val="FF0000"/>
        </w:rPr>
        <w:t>]</w:t>
      </w:r>
    </w:p>
    <w:p w:rsidR="007B3255" w:rsidP="007B3255" w:rsidRDefault="007B3255" w14:paraId="0B371918" w14:textId="77777777">
      <w:pPr>
        <w:pStyle w:val="ScheduleSectionText"/>
        <w:rPr>
          <w:color w:val="FF0000"/>
        </w:rPr>
      </w:pPr>
      <w:r w:rsidRPr="0BD3A877">
        <w:rPr>
          <w:color w:val="FF0000"/>
        </w:rPr>
        <w:t>Designated Subrecipient Point of Contact:</w:t>
      </w:r>
    </w:p>
    <w:p w:rsidR="007B3255" w:rsidP="007B3255" w:rsidRDefault="007B3255" w14:paraId="5BCA6D55" w14:textId="77777777">
      <w:pPr>
        <w:pStyle w:val="ScheduleSectionTextGroupedBlock"/>
        <w:rPr>
          <w:color w:val="FF0000"/>
        </w:rPr>
      </w:pPr>
      <w:r w:rsidRPr="0BD3A877">
        <w:rPr>
          <w:color w:val="FF0000"/>
        </w:rPr>
        <w:t>Name</w:t>
      </w:r>
    </w:p>
    <w:p w:rsidR="007B3255" w:rsidP="007B3255" w:rsidRDefault="007B3255" w14:paraId="7FD137E2" w14:textId="77777777">
      <w:pPr>
        <w:pStyle w:val="ScheduleSectionTextGroupedBlock"/>
        <w:rPr>
          <w:color w:val="FF0000"/>
        </w:rPr>
      </w:pPr>
      <w:r w:rsidRPr="0BD3A877">
        <w:rPr>
          <w:color w:val="FF0000"/>
        </w:rPr>
        <w:t>Title</w:t>
      </w:r>
    </w:p>
    <w:p w:rsidR="007B3255" w:rsidP="007B3255" w:rsidRDefault="007B3255" w14:paraId="1859C96C" w14:textId="77777777">
      <w:pPr>
        <w:pStyle w:val="ScheduleSectionTextGroupedBlock"/>
        <w:rPr>
          <w:color w:val="FF0000"/>
        </w:rPr>
      </w:pPr>
      <w:r w:rsidRPr="0BD3A877">
        <w:rPr>
          <w:color w:val="FF0000"/>
        </w:rPr>
        <w:t>Agency</w:t>
      </w:r>
    </w:p>
    <w:p w:rsidR="007B3255" w:rsidP="007B3255" w:rsidRDefault="007B3255" w14:paraId="4790F280" w14:textId="77777777">
      <w:pPr>
        <w:pStyle w:val="ScheduleSectionTextGroupedBlock"/>
        <w:rPr>
          <w:color w:val="FF0000"/>
        </w:rPr>
      </w:pPr>
      <w:r w:rsidRPr="0BD3A877">
        <w:rPr>
          <w:color w:val="FF0000"/>
        </w:rPr>
        <w:t>Mailing Address</w:t>
      </w:r>
    </w:p>
    <w:p w:rsidR="007B3255" w:rsidP="007B3255" w:rsidRDefault="007B3255" w14:paraId="1EB3F02B" w14:textId="77777777">
      <w:pPr>
        <w:pStyle w:val="ScheduleSectionTextGroupedBlock"/>
        <w:rPr>
          <w:color w:val="FF0000"/>
        </w:rPr>
      </w:pPr>
      <w:r w:rsidRPr="0BD3A877">
        <w:rPr>
          <w:color w:val="FF0000"/>
        </w:rPr>
        <w:t>Phone Number</w:t>
      </w:r>
    </w:p>
    <w:p w:rsidR="007B3255" w:rsidP="007B3255" w:rsidRDefault="007B3255" w14:paraId="78116906" w14:textId="77777777">
      <w:pPr>
        <w:pStyle w:val="ScheduleSectionTextGroupedBlock"/>
        <w:rPr>
          <w:color w:val="FF0000"/>
        </w:rPr>
      </w:pPr>
      <w:r w:rsidRPr="0BD3A877">
        <w:rPr>
          <w:color w:val="FF0000"/>
        </w:rPr>
        <w:t>Email Address</w:t>
      </w:r>
    </w:p>
    <w:p w:rsidRPr="00165E42" w:rsidR="0079409E" w:rsidP="006F634B" w:rsidRDefault="0079409E" w14:paraId="20CCF31D" w14:textId="77777777">
      <w:pPr>
        <w:pStyle w:val="ScheduleSectionText"/>
      </w:pPr>
    </w:p>
    <w:bookmarkEnd w:id="4"/>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7"/>
      <w:commentRangeEnd w:id="7"/>
      <w:r>
        <w:rPr>
          <w:rStyle w:val="CommentReference"/>
          <w:b w:val="0"/>
        </w:rPr>
        <w:commentReference w:id="7"/>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8"/>
      <w:commentRangeEnd w:id="8"/>
      <w:r w:rsidR="00C71A47">
        <w:rPr>
          <w:rStyle w:val="CommentReference"/>
          <w:b w:val="0"/>
        </w:rPr>
        <w:commentReference w:id="8"/>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00E32DCC" w:rsidP="00E32DCC" w:rsidRDefault="007A20E9" w14:paraId="47B4DC5A" w14:textId="7B66B595">
      <w:pPr>
        <w:pStyle w:val="AwardDateBlock"/>
        <w:rPr>
          <w:color w:val="FF0000"/>
          <w:szCs w:val="24"/>
        </w:rPr>
      </w:pPr>
      <w:commentRangeStart w:id="9"/>
      <w:r>
        <w:t>B</w:t>
      </w:r>
      <w:commentRangeEnd w:id="9"/>
      <w:r>
        <w:rPr>
          <w:rStyle w:val="CommentReference"/>
        </w:rPr>
        <w:commentReference w:id="9"/>
      </w:r>
      <w:r>
        <w:t xml:space="preserve">udget Period End </w:t>
      </w:r>
      <w:commentRangeStart w:id="10"/>
      <w:r>
        <w:t>Date</w:t>
      </w:r>
      <w:commentRangeEnd w:id="10"/>
      <w:r>
        <w:rPr>
          <w:rStyle w:val="CommentReference"/>
        </w:rPr>
        <w:commentReference w:id="10"/>
      </w:r>
      <w:r>
        <w:t>:</w:t>
      </w:r>
      <w:r w:rsidR="00FB7FD1">
        <w:t xml:space="preserve"> </w:t>
      </w:r>
      <w:r w:rsidR="00E32DCC">
        <w:rPr>
          <w:color w:val="FF0000"/>
          <w:szCs w:val="24"/>
        </w:rPr>
        <w:t>Choose the appropriate one of these two alternatives.]</w:t>
      </w:r>
    </w:p>
    <w:p w:rsidR="00E32DCC" w:rsidP="00E32DCC" w:rsidRDefault="00E32DCC" w14:paraId="00764C0E"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E32DCC" w:rsidP="00E32DCC" w:rsidRDefault="00E32DCC" w14:paraId="55506304" w14:textId="77777777">
      <w:pPr>
        <w:ind w:left="600"/>
        <w:rPr>
          <w:color w:val="FF0000"/>
          <w:szCs w:val="24"/>
        </w:rPr>
      </w:pPr>
      <w:r>
        <w:rPr>
          <w:color w:val="FF0000"/>
          <w:szCs w:val="24"/>
        </w:rPr>
        <w:t>Budget Period End Date: MM/DD/YYYY</w:t>
      </w:r>
    </w:p>
    <w:p w:rsidR="00E32DCC" w:rsidP="00E32DCC" w:rsidRDefault="00E32DCC" w14:paraId="07F3778F" w14:textId="77777777">
      <w:pPr>
        <w:ind w:left="600"/>
        <w:rPr>
          <w:color w:val="000000" w:themeColor="text1"/>
          <w:szCs w:val="24"/>
        </w:rPr>
      </w:pPr>
    </w:p>
    <w:p w:rsidR="00E32DCC" w:rsidP="00E32DCC" w:rsidRDefault="00E32DCC" w14:paraId="223E657E"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E32DCC" w:rsidP="00E32DCC" w:rsidRDefault="00E32DCC" w14:paraId="4EC8639F" w14:textId="77777777">
      <w:pPr>
        <w:spacing w:line="256" w:lineRule="auto"/>
        <w:ind w:left="600"/>
        <w:rPr>
          <w:color w:val="FF0000"/>
          <w:szCs w:val="24"/>
        </w:rPr>
      </w:pPr>
      <w:r>
        <w:rPr>
          <w:color w:val="FF0000"/>
          <w:szCs w:val="24"/>
        </w:rPr>
        <w:t>Base Phase Budget Period End Date:  MM/DD/YYYY</w:t>
      </w:r>
    </w:p>
    <w:p w:rsidR="00E32DCC" w:rsidP="00E32DCC" w:rsidRDefault="00E32DCC" w14:paraId="78A2A439" w14:textId="77777777">
      <w:pPr>
        <w:ind w:left="600"/>
        <w:rPr>
          <w:color w:val="FF0000"/>
          <w:szCs w:val="24"/>
        </w:rPr>
      </w:pPr>
      <w:r>
        <w:rPr>
          <w:color w:val="FF0000"/>
          <w:szCs w:val="24"/>
        </w:rPr>
        <w:t>Option Phase 1 Budget Period End Date:  MM/DD/YYYY</w:t>
      </w:r>
    </w:p>
    <w:p w:rsidR="00E32DCC" w:rsidP="00E32DCC" w:rsidRDefault="00E32DCC" w14:paraId="12831A44" w14:textId="77777777">
      <w:pPr>
        <w:ind w:left="600"/>
        <w:rPr>
          <w:color w:val="FF0000"/>
          <w:szCs w:val="24"/>
        </w:rPr>
      </w:pPr>
      <w:r>
        <w:rPr>
          <w:color w:val="FF0000"/>
          <w:szCs w:val="24"/>
        </w:rPr>
        <w:t>Option Phase 2 Budget Period End Date: MM/DD/YYYY</w:t>
      </w:r>
    </w:p>
    <w:p w:rsidR="007A20E9" w:rsidP="007A20E9" w:rsidRDefault="007A20E9" w14:paraId="590BFB90" w14:textId="4A8F2D80">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11"/>
      <w:r w:rsidRPr="00B272AC">
        <w:t>P</w:t>
      </w:r>
      <w:commentRangeEnd w:id="11"/>
      <w:r>
        <w:rPr>
          <w:rStyle w:val="CommentReference"/>
          <w:b w:val="0"/>
        </w:rPr>
        <w:commentReference w:id="11"/>
      </w:r>
      <w:r w:rsidRPr="00B272AC">
        <w:t xml:space="preserve">roject </w:t>
      </w:r>
      <w:commentRangeStart w:id="12"/>
      <w:r w:rsidRPr="005D4C4E">
        <w:t>Schedule.</w:t>
      </w:r>
      <w:commentRangeEnd w:id="12"/>
      <w:r>
        <w:rPr>
          <w:rStyle w:val="CommentReference"/>
          <w:b w:val="0"/>
        </w:rPr>
        <w:commentReference w:id="12"/>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414E5C1C" w14:textId="77777777">
            <w:pPr>
              <w:pStyle w:val="AgreementSection"/>
              <w:ind w:left="0" w:firstLine="0"/>
            </w:pPr>
            <w:commentRangeStart w:id="13"/>
            <w:r>
              <w:t>Milestone</w:t>
            </w:r>
            <w:commentRangeEnd w:id="13"/>
            <w:r>
              <w:rPr>
                <w:rStyle w:val="CommentReference"/>
                <w:b w:val="0"/>
                <w:bCs w:val="0"/>
              </w:rPr>
              <w:commentReference w:id="13"/>
            </w:r>
          </w:p>
        </w:tc>
        <w:tc>
          <w:tcPr>
            <w:tcW w:w="2160" w:type="dxa"/>
          </w:tcPr>
          <w:p w:rsidR="00B91A7D" w:rsidRDefault="00B91A7D" w14:paraId="7630722A" w14:textId="77777777">
            <w:pPr>
              <w:pStyle w:val="AgreementSection"/>
              <w:ind w:left="0" w:firstLine="0"/>
            </w:pPr>
            <w:r>
              <w:t>Schedule Date</w:t>
            </w:r>
          </w:p>
        </w:tc>
      </w:tr>
      <w:tr w:rsidR="00B91A7D" w14:paraId="630DDF5D" w14:textId="77777777">
        <w:trPr>
          <w:cantSplit/>
          <w:jc w:val="center"/>
        </w:trPr>
        <w:tc>
          <w:tcPr>
            <w:tcW w:w="5760" w:type="dxa"/>
          </w:tcPr>
          <w:p w:rsidRPr="00E034CD" w:rsidR="00B91A7D" w:rsidRDefault="00B91A7D"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B91A7D" w:rsidRDefault="00B91A7D"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RDefault="00C243A7" w14:paraId="554DA47D" w14:textId="77777777">
            <w:pPr>
              <w:pStyle w:val="AgreementSection"/>
              <w:ind w:left="0" w:firstLine="0"/>
            </w:pPr>
            <w:r>
              <w:t>Milestone</w:t>
            </w:r>
          </w:p>
        </w:tc>
        <w:tc>
          <w:tcPr>
            <w:tcW w:w="2160" w:type="dxa"/>
          </w:tcPr>
          <w:p w:rsidR="00C243A7" w:rsidRDefault="00C243A7" w14:paraId="1EAC42A7" w14:textId="77777777">
            <w:pPr>
              <w:pStyle w:val="AgreementSection"/>
              <w:ind w:left="0" w:firstLine="0"/>
            </w:pPr>
            <w:r>
              <w:t>Schedule Date</w:t>
            </w:r>
          </w:p>
        </w:tc>
      </w:tr>
      <w:tr w:rsidR="00C243A7" w14:paraId="7E77EE09" w14:textId="77777777">
        <w:trPr>
          <w:cantSplit/>
          <w:jc w:val="center"/>
        </w:trPr>
        <w:tc>
          <w:tcPr>
            <w:tcW w:w="5760" w:type="dxa"/>
          </w:tcPr>
          <w:p w:rsidRPr="00E034CD" w:rsidR="00C243A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0F597B48">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FB7FD1">
        <w:t>]</w:t>
      </w:r>
      <w:r w:rsidR="007A20E9">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RDefault="00B91A7D" w14:paraId="0A07AA8B" w14:textId="77777777">
            <w:pPr>
              <w:pStyle w:val="MilestoneTableEntry"/>
            </w:pPr>
            <w:r>
              <w:t>Milestone</w:t>
            </w:r>
          </w:p>
        </w:tc>
        <w:tc>
          <w:tcPr>
            <w:tcW w:w="2160" w:type="dxa"/>
          </w:tcPr>
          <w:p w:rsidR="00B91A7D" w:rsidRDefault="00B91A7D" w14:paraId="63263B0F" w14:textId="77777777">
            <w:pPr>
              <w:pStyle w:val="MilestoneTableEntry"/>
            </w:pPr>
            <w:r>
              <w:t>Deadline Date</w:t>
            </w:r>
          </w:p>
        </w:tc>
      </w:tr>
      <w:tr w:rsidR="00B91A7D" w14:paraId="66F2778D" w14:textId="77777777">
        <w:trPr>
          <w:cantSplit/>
          <w:jc w:val="center"/>
        </w:trPr>
        <w:tc>
          <w:tcPr>
            <w:tcW w:w="5760" w:type="dxa"/>
          </w:tcPr>
          <w:p w:rsidR="00B91A7D"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4"/>
      <w:r>
        <w:t>.</w:t>
      </w:r>
      <w:commentRangeEnd w:id="14"/>
      <w:r w:rsidR="00540B39">
        <w:rPr>
          <w:rStyle w:val="CommentReference"/>
          <w:b w:val="0"/>
        </w:rPr>
        <w:commentReference w:id="14"/>
      </w:r>
    </w:p>
    <w:p w:rsidR="00ED7288" w:rsidP="00F741AA" w:rsidRDefault="00ED7288" w14:paraId="5138AA48" w14:textId="77777777">
      <w:pPr>
        <w:pStyle w:val="ScheduleSectionText"/>
        <w:rPr>
          <w:color w:val="FF0000"/>
        </w:rPr>
      </w:pPr>
      <w:r>
        <w:t>RAISE Grant Amount:</w:t>
      </w:r>
      <w:r>
        <w:tab/>
      </w:r>
      <w:r w:rsidRPr="00FE3967">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5"/>
      <w:r>
        <w:t>component</w:t>
      </w:r>
      <w:commentRangeEnd w:id="15"/>
      <w:r>
        <w:rPr>
          <w:rStyle w:val="CommentReference"/>
        </w:rPr>
        <w:commentReference w:id="15"/>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0A714EF"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6"/>
            <w:commentRangeStart w:id="17"/>
            <w:commentRangeEnd w:id="17"/>
            <w:r>
              <w:rPr>
                <w:rStyle w:val="CommentReference"/>
                <w:b w:val="0"/>
                <w:bCs w:val="0"/>
              </w:rPr>
              <w:commentReference w:id="17"/>
            </w:r>
            <w:r w:rsidR="000276EA">
              <w:t>Obligation</w:t>
            </w:r>
            <w:r>
              <w:t xml:space="preserve"> Condition Table</w:t>
            </w:r>
          </w:p>
        </w:tc>
      </w:tr>
      <w:bookmarkEnd w:id="16"/>
      <w:tr w:rsidR="00BB64E0" w:rsidTr="00A714EF"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8"/>
            <w:r>
              <w:t>P</w:t>
            </w:r>
            <w:commentRangeEnd w:id="18"/>
            <w:r>
              <w:rPr>
                <w:rStyle w:val="CommentReference"/>
                <w:b w:val="0"/>
                <w:bCs w:val="0"/>
              </w:rPr>
              <w:commentReference w:id="18"/>
            </w:r>
            <w:r>
              <w:t>ortion of the Project</w:t>
            </w:r>
          </w:p>
        </w:tc>
        <w:tc>
          <w:tcPr>
            <w:tcW w:w="1800" w:type="dxa"/>
            <w:tcBorders>
              <w:top w:val="double" w:color="auto" w:sz="4" w:space="0"/>
              <w:bottom w:val="single" w:color="auto" w:sz="12" w:space="0"/>
            </w:tcBorders>
          </w:tcPr>
          <w:p w:rsidR="00BB64E0" w:rsidP="007D3263" w:rsidRDefault="00382C01" w14:paraId="5A5A6D3F" w14:textId="77777777">
            <w:pPr>
              <w:pStyle w:val="BudgetTableText"/>
            </w:pPr>
            <w:r>
              <w:t>Portion of the</w:t>
            </w:r>
            <w:r w:rsidR="00BB64E0">
              <w:t xml:space="preserve"> RAISE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00A714EF"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thinDiagCross" w:color="auto" w:fill="auto"/>
          </w:tcPr>
          <w:p w:rsidRPr="00C62B19" w:rsidR="00BB64E0" w:rsidP="007D3263" w:rsidRDefault="00BB64E0" w14:paraId="3B769AF4" w14:textId="77777777">
            <w:pPr>
              <w:pStyle w:val="MilestoneTableEntry"/>
              <w:rPr>
                <w:color w:val="FF0000"/>
              </w:rPr>
            </w:pPr>
          </w:p>
        </w:tc>
      </w:tr>
      <w:tr w:rsidR="00BB64E0" w:rsidTr="00A714EF"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9"/>
            <w:r>
              <w:rPr>
                <w:color w:val="FF0000"/>
              </w:rPr>
              <w:t>1</w:t>
            </w:r>
            <w:commentRangeEnd w:id="19"/>
            <w:r>
              <w:rPr>
                <w:rStyle w:val="CommentReference"/>
              </w:rPr>
              <w:commentReference w:id="19"/>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20"/>
      <w:r>
        <w:t xml:space="preserve">Approved </w:t>
      </w:r>
      <w:r w:rsidRPr="00B272AC" w:rsidR="00733517">
        <w:t xml:space="preserve">Project </w:t>
      </w:r>
      <w:commentRangeStart w:id="21"/>
      <w:r w:rsidRPr="00B272AC" w:rsidR="00733517">
        <w:t>Budget</w:t>
      </w:r>
      <w:commentRangeEnd w:id="21"/>
      <w:r w:rsidR="00C43ED0">
        <w:rPr>
          <w:rStyle w:val="CommentReference"/>
          <w:b w:val="0"/>
        </w:rPr>
        <w:commentReference w:id="21"/>
      </w:r>
      <w:commentRangeStart w:id="22"/>
      <w:r w:rsidRPr="00B272AC" w:rsidR="00733517">
        <w:t>.</w:t>
      </w:r>
      <w:bookmarkEnd w:id="20"/>
      <w:commentRangeEnd w:id="22"/>
      <w:r w:rsidR="00FA25C6">
        <w:rPr>
          <w:rStyle w:val="CommentReference"/>
          <w:b w:val="0"/>
        </w:rPr>
        <w:commentReference w:id="22"/>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RDefault="00615BF3" w14:paraId="5B783A6F" w14:textId="77777777">
            <w:pPr>
              <w:pStyle w:val="BudgetTableText"/>
              <w:keepNext/>
              <w:spacing w:after="0"/>
              <w:jc w:val="right"/>
            </w:pPr>
          </w:p>
        </w:tc>
        <w:tc>
          <w:tcPr>
            <w:tcW w:w="1800" w:type="dxa"/>
            <w:tcBorders>
              <w:top w:val="single" w:color="auto" w:sz="4" w:space="0"/>
            </w:tcBorders>
            <w:vAlign w:val="bottom"/>
          </w:tcPr>
          <w:p w:rsidRPr="00C62B19" w:rsidR="00615BF3" w:rsidRDefault="0055191C" w14:paraId="2E6690F0" w14:textId="77777777">
            <w:pPr>
              <w:pStyle w:val="BudgetTableText"/>
              <w:keepNext/>
              <w:spacing w:after="0"/>
              <w:jc w:val="right"/>
              <w:rPr>
                <w:color w:val="FF0000"/>
              </w:rPr>
            </w:pPr>
            <w:commentRangeStart w:id="23"/>
            <w:commentRangeEnd w:id="23"/>
            <w:r>
              <w:rPr>
                <w:rStyle w:val="CommentReference"/>
                <w:b w:val="0"/>
                <w:bCs w:val="0"/>
              </w:rPr>
              <w:commentReference w:id="23"/>
            </w:r>
            <w:r w:rsidRPr="00F8396E" w:rsidR="00615BF3">
              <w:rPr>
                <w:color w:val="FF0000"/>
              </w:rPr>
              <w:t>[Component 1]</w:t>
            </w:r>
          </w:p>
        </w:tc>
        <w:tc>
          <w:tcPr>
            <w:tcW w:w="1800" w:type="dxa"/>
            <w:tcBorders>
              <w:top w:val="single" w:color="auto" w:sz="4" w:space="0"/>
            </w:tcBorders>
            <w:vAlign w:val="bottom"/>
          </w:tcPr>
          <w:p w:rsidRPr="00C62B19" w:rsidR="00615BF3"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RDefault="00615BF3" w14:paraId="4ED27BCE" w14:textId="77777777">
            <w:pPr>
              <w:pStyle w:val="BudgetTableText"/>
              <w:keepNext/>
              <w:spacing w:after="0"/>
              <w:jc w:val="right"/>
              <w:rPr>
                <w:color w:val="FF0000"/>
              </w:rPr>
            </w:pPr>
            <w:r w:rsidRPr="00B5141B">
              <w:t>Total</w:t>
            </w:r>
          </w:p>
        </w:tc>
      </w:tr>
      <w:tr w:rsidR="00615BF3" w14:paraId="2C84D35C" w14:textId="77777777">
        <w:tc>
          <w:tcPr>
            <w:tcW w:w="0" w:type="auto"/>
          </w:tcPr>
          <w:p w:rsidR="00615BF3" w:rsidRDefault="00615BF3" w14:paraId="04C065A5" w14:textId="77777777">
            <w:pPr>
              <w:pStyle w:val="BudgetTableText"/>
              <w:keepNext/>
              <w:spacing w:after="0"/>
            </w:pPr>
            <w:r>
              <w:t>RAISE Funds:</w:t>
            </w:r>
          </w:p>
        </w:tc>
        <w:tc>
          <w:tcPr>
            <w:tcW w:w="1800" w:type="dxa"/>
          </w:tcPr>
          <w:p w:rsidR="00615BF3"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2A0449C3" w14:textId="77777777">
        <w:tc>
          <w:tcPr>
            <w:tcW w:w="0" w:type="auto"/>
          </w:tcPr>
          <w:p w:rsidR="00615BF3" w:rsidRDefault="00615BF3" w14:paraId="7EAD3CC5" w14:textId="77777777">
            <w:pPr>
              <w:pStyle w:val="BudgetTableText"/>
              <w:keepNext/>
              <w:spacing w:after="0"/>
            </w:pPr>
            <w:r>
              <w:t>Other Federal Funds:</w:t>
            </w:r>
          </w:p>
        </w:tc>
        <w:tc>
          <w:tcPr>
            <w:tcW w:w="1800" w:type="dxa"/>
          </w:tcPr>
          <w:p w:rsidR="00615BF3"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1C3FBFE1" w14:textId="77777777">
        <w:tc>
          <w:tcPr>
            <w:tcW w:w="0" w:type="auto"/>
          </w:tcPr>
          <w:p w:rsidR="00615BF3" w:rsidRDefault="00615BF3" w14:paraId="018E7E48" w14:textId="77777777">
            <w:pPr>
              <w:pStyle w:val="BudgetTableText"/>
              <w:keepNext/>
              <w:spacing w:after="0"/>
            </w:pPr>
            <w:r>
              <w:t>Non-Federal Funds:</w:t>
            </w:r>
          </w:p>
        </w:tc>
        <w:tc>
          <w:tcPr>
            <w:tcW w:w="1800" w:type="dxa"/>
          </w:tcPr>
          <w:p w:rsidR="00615BF3"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RDefault="00615BF3" w14:paraId="54B0D914" w14:textId="77777777">
            <w:pPr>
              <w:pStyle w:val="BudgetTableText"/>
              <w:spacing w:after="0"/>
            </w:pPr>
            <w:r>
              <w:t>Total:</w:t>
            </w:r>
          </w:p>
        </w:tc>
        <w:tc>
          <w:tcPr>
            <w:tcW w:w="1800" w:type="dxa"/>
          </w:tcPr>
          <w:p w:rsidR="00615BF3"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EC9275B" w14:textId="77777777">
      <w:pPr>
        <w:pStyle w:val="ScheduleSectionHeading"/>
      </w:pPr>
      <w:r w:rsidRPr="002B552E">
        <w:t>Cost Classification Table</w:t>
      </w:r>
    </w:p>
    <w:p w:rsidR="00615BF3" w:rsidP="00F741AA" w:rsidRDefault="00615BF3" w14:paraId="45F7B203" w14:textId="77777777">
      <w:pPr>
        <w:pStyle w:val="ScheduleSectionText"/>
      </w:pPr>
      <w:r>
        <w:t>Reserved.</w:t>
      </w:r>
    </w:p>
    <w:p w:rsidRPr="00615BF3" w:rsidR="005B3649" w:rsidP="005B3649" w:rsidRDefault="005B3649" w14:paraId="4A7502C4" w14:textId="77777777">
      <w:pPr>
        <w:pStyle w:val="ScheduleSectionHeading"/>
      </w:pPr>
      <w:r>
        <w:t>Approved Pre-award Costs</w:t>
      </w:r>
    </w:p>
    <w:p w:rsidR="00F741AA" w:rsidP="00F741AA" w:rsidRDefault="00F741AA" w14:paraId="05F805B4"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562B0C" w:rsidP="00F741AA" w:rsidRDefault="00562B0C" w14:paraId="16FF7E78" w14:textId="77777777">
      <w:pPr>
        <w:pStyle w:val="ScheduleSectionOptionInstructions"/>
      </w:pPr>
      <w:r w:rsidRPr="007A07C3">
        <w:t>[</w:t>
      </w:r>
      <w:r w:rsidRPr="00EC5943" w:rsidR="00EC5943">
        <w:t xml:space="preserve">If </w:t>
      </w:r>
      <w:r w:rsidR="00603FD7">
        <w:t>FHWA did not approve A/C</w:t>
      </w:r>
      <w:r w:rsidRPr="00EC5943" w:rsidR="00EC5943">
        <w:t>:</w:t>
      </w:r>
      <w:r>
        <w:t>]</w:t>
      </w:r>
    </w:p>
    <w:p w:rsidR="00562B0C" w:rsidP="00F741AA" w:rsidRDefault="00562B0C" w14:paraId="62A37E49" w14:textId="50F1F40B">
      <w:pPr>
        <w:pStyle w:val="ScheduleSectionText"/>
      </w:pPr>
      <w:r>
        <w:rPr>
          <w:b/>
        </w:rPr>
        <w:t xml:space="preserve">None. </w:t>
      </w:r>
      <w:r>
        <w:t xml:space="preserve">The USDOT has not approved under this award any costs incurred under an advanced construction authorization (23 U.S.C. 115), any costs incurred prior to authorization (23 </w:t>
      </w:r>
      <w:r w:rsidR="00635BC9">
        <w:t>CFR</w:t>
      </w:r>
      <w:r>
        <w:t xml:space="preserve"> 1.9(b)), or any pre-award costs under 2 </w:t>
      </w:r>
      <w:r w:rsidR="00635BC9">
        <w:t>CFR</w:t>
      </w:r>
      <w:r>
        <w:t xml:space="preserve"> 200.458.</w:t>
      </w:r>
    </w:p>
    <w:p w:rsidR="00EC5943" w:rsidP="00F741AA" w:rsidRDefault="00EC5943" w14:paraId="3530954E" w14:textId="77777777">
      <w:pPr>
        <w:pStyle w:val="ScheduleSectionOptionInstructions"/>
      </w:pPr>
      <w:r w:rsidRPr="007A07C3">
        <w:t>[</w:t>
      </w:r>
      <w:r w:rsidRPr="00EC5943">
        <w:t xml:space="preserve">If </w:t>
      </w:r>
      <w:r w:rsidR="00603FD7">
        <w:t xml:space="preserve">FHWA </w:t>
      </w:r>
      <w:r w:rsidRPr="00EC5943">
        <w:t xml:space="preserve">approved </w:t>
      </w:r>
      <w:r w:rsidR="00603FD7">
        <w:t>A/C</w:t>
      </w:r>
      <w:commentRangeStart w:id="24"/>
      <w:commentRangeEnd w:id="24"/>
      <w:r w:rsidR="00524D49">
        <w:rPr>
          <w:rStyle w:val="CommentReference"/>
        </w:rPr>
        <w:commentReference w:id="24"/>
      </w:r>
      <w:r w:rsidRPr="00EC5943">
        <w:t>:</w:t>
      </w:r>
      <w:r>
        <w:t>]</w:t>
      </w:r>
    </w:p>
    <w:p w:rsidR="00EC5943" w:rsidP="00F741AA" w:rsidRDefault="00EC5943" w14:paraId="23DCA28F" w14:textId="77777777">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 xml:space="preserve">$XXX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Pr="00EC5943" w:rsidR="00A13286">
        <w:rPr>
          <w:color w:val="FF0000"/>
        </w:rPr>
        <w:t>[i</w:t>
      </w:r>
      <w:r w:rsidR="00A13286">
        <w:rPr>
          <w:color w:val="FF0000"/>
        </w:rPr>
        <w:t>nsert d</w:t>
      </w:r>
      <w:r w:rsidRPr="00EC5943" w:rsidR="00A13286">
        <w:rPr>
          <w:color w:val="FF0000"/>
        </w:rPr>
        <w:t>ate]</w:t>
      </w:r>
      <w:r>
        <w:t>.</w:t>
      </w:r>
    </w:p>
    <w:p w:rsidRPr="00223C96" w:rsidR="00EC5943" w:rsidP="00F741AA" w:rsidRDefault="007A6A23" w14:paraId="62551DE4" w14:textId="319265B1">
      <w:pPr>
        <w:pStyle w:val="ScheduleSectionText"/>
      </w:pPr>
      <w:r>
        <w:t xml:space="preserve">Activities under that authorization are approved pre-award costs under 2 </w:t>
      </w:r>
      <w:r w:rsidR="00635BC9">
        <w:t>CFR</w:t>
      </w:r>
      <w:r>
        <w:t xml:space="preserve"> 200.458.</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5"/>
      <w:commentRangeEnd w:id="25"/>
      <w:r w:rsidR="009335CA">
        <w:rPr>
          <w:rStyle w:val="CommentReference"/>
        </w:rPr>
        <w:commentReference w:id="25"/>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6"/>
            <w:commentRangeEnd w:id="26"/>
            <w:r w:rsidR="0088165B">
              <w:rPr>
                <w:rStyle w:val="CommentReference"/>
              </w:rPr>
              <w:commentReference w:id="26"/>
            </w:r>
          </w:p>
        </w:tc>
        <w:tc>
          <w:tcPr>
            <w:tcW w:w="2158" w:type="dxa"/>
          </w:tcPr>
          <w:p w:rsidR="000925BD" w:rsidP="0068001C" w:rsidRDefault="000925BD" w14:paraId="290C3D1C" w14:textId="2CFFD4B4">
            <w:r>
              <w:t>Application</w:t>
            </w:r>
          </w:p>
        </w:tc>
        <w:tc>
          <w:tcPr>
            <w:tcW w:w="2158" w:type="dxa"/>
          </w:tcPr>
          <w:p w:rsidR="000925BD" w:rsidP="0068001C" w:rsidRDefault="00406B57" w14:paraId="55911A0A" w14:textId="38F0AB12">
            <w:r>
              <w:t>Sch</w:t>
            </w:r>
            <w:r w:rsidR="000A55CD">
              <w:t xml:space="preserve">edule C </w:t>
            </w:r>
          </w:p>
        </w:tc>
      </w:tr>
      <w:tr w:rsidR="000925BD" w:rsidTr="000925BD" w14:paraId="7D3B495E" w14:textId="77777777">
        <w:tc>
          <w:tcPr>
            <w:tcW w:w="5034" w:type="dxa"/>
          </w:tcPr>
          <w:p w:rsidR="000925BD" w:rsidP="000925BD" w:rsidRDefault="000925BD" w14:paraId="37EC6ABF" w14:textId="623450D0">
            <w:pPr>
              <w:pStyle w:val="MilestoneTableEntry"/>
            </w:pPr>
            <w:r>
              <w:t>P</w:t>
            </w:r>
            <w:r w:rsidRPr="00957022">
              <w:t xml:space="preserve">lanned Construction Substantial </w:t>
            </w:r>
            <w:r>
              <w:t>Completion and Open to Traffic Date:</w:t>
            </w:r>
          </w:p>
        </w:tc>
        <w:tc>
          <w:tcPr>
            <w:tcW w:w="2158" w:type="dxa"/>
          </w:tcPr>
          <w:p w:rsidR="000925BD" w:rsidP="000925BD" w:rsidRDefault="000925BD" w14:paraId="03C7E6B3" w14:textId="2892BF8A">
            <w:pPr>
              <w:pStyle w:val="MilestoneTableEntry"/>
            </w:pPr>
            <w:r w:rsidRPr="000925BD">
              <w:rPr>
                <w:color w:val="FF0000"/>
              </w:rPr>
              <w:t>[insert date]</w:t>
            </w:r>
          </w:p>
        </w:tc>
        <w:tc>
          <w:tcPr>
            <w:tcW w:w="2158" w:type="dxa"/>
          </w:tcPr>
          <w:p w:rsidR="000925BD" w:rsidP="000925BD" w:rsidRDefault="000925BD"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RDefault="000925BD" w14:paraId="471EF163" w14:textId="77777777">
            <w:r>
              <w:t>Milestone</w:t>
            </w:r>
          </w:p>
        </w:tc>
        <w:tc>
          <w:tcPr>
            <w:tcW w:w="2158" w:type="dxa"/>
          </w:tcPr>
          <w:p w:rsidR="000925BD" w:rsidRDefault="000925BD" w14:paraId="091F4C65" w14:textId="77777777">
            <w:r>
              <w:t>Application</w:t>
            </w:r>
          </w:p>
        </w:tc>
        <w:tc>
          <w:tcPr>
            <w:tcW w:w="2158" w:type="dxa"/>
          </w:tcPr>
          <w:p w:rsidR="000925BD" w:rsidRDefault="000A55CD" w14:paraId="10C2619C" w14:textId="03DFABD5">
            <w:r>
              <w:t xml:space="preserve">Schedule C </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68001C" w:rsidRDefault="00BF2800" w14:paraId="24D909F6" w14:textId="77777777">
      <w:r w:rsidRPr="00941773">
        <w:rPr>
          <w:b/>
        </w:rPr>
        <w:t>Budget</w:t>
      </w:r>
      <w:r>
        <w:t xml:space="preserve">: </w:t>
      </w:r>
    </w:p>
    <w:p w:rsidR="00BF2800" w:rsidP="0068001C" w:rsidRDefault="00BF2800" w14:paraId="355FDB9D" w14:textId="23C23D52"/>
    <w:p w:rsidR="0088165B" w:rsidP="0088165B" w:rsidRDefault="0088165B" w14:paraId="523A7990" w14:textId="76743971">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 xml:space="preserve">. </w:t>
      </w:r>
      <w:r w:rsidRPr="0088165B">
        <w:rPr>
          <w:color w:val="FF0000"/>
        </w:rPr>
        <w:t>]</w:t>
      </w:r>
    </w:p>
    <w:p w:rsidR="0088165B" w:rsidP="0068001C" w:rsidRDefault="0088165B" w14:paraId="2B57613F" w14:textId="77777777"/>
    <w:p w:rsidR="00BF2800" w:rsidP="0088165B" w:rsidRDefault="00BF2800" w14:paraId="3978E72F" w14:textId="77777777">
      <w:pPr>
        <w:keepNext/>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14:paraId="1FB48DA4" w14:textId="77777777">
        <w:trPr>
          <w:tblHeader/>
          <w:jc w:val="center"/>
        </w:trPr>
        <w:tc>
          <w:tcPr>
            <w:tcW w:w="3600" w:type="dxa"/>
            <w:vMerge w:val="restart"/>
            <w:tcBorders>
              <w:right w:val="single" w:color="auto" w:sz="12" w:space="0"/>
            </w:tcBorders>
            <w:vAlign w:val="bottom"/>
          </w:tcPr>
          <w:p w:rsidRPr="00541D1B" w:rsidR="00BF2800" w:rsidRDefault="00BF2800" w14:paraId="6E49C50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RDefault="00BF2800" w14:paraId="1F19486F"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RDefault="001220EE" w14:paraId="27FC9388" w14:textId="77777777">
            <w:pPr>
              <w:jc w:val="center"/>
              <w:rPr>
                <w:b/>
              </w:rPr>
            </w:pPr>
            <w:r>
              <w:rPr>
                <w:b/>
              </w:rPr>
              <w:t>Schedule D</w:t>
            </w:r>
          </w:p>
        </w:tc>
      </w:tr>
      <w:tr w:rsidR="00BF2800" w14:paraId="56534654" w14:textId="77777777">
        <w:trPr>
          <w:tblHeader/>
          <w:jc w:val="center"/>
        </w:trPr>
        <w:tc>
          <w:tcPr>
            <w:tcW w:w="3600" w:type="dxa"/>
            <w:vMerge/>
            <w:tcBorders>
              <w:bottom w:val="double" w:color="auto" w:sz="4" w:space="0"/>
              <w:right w:val="single" w:color="auto" w:sz="12" w:space="0"/>
            </w:tcBorders>
            <w:vAlign w:val="center"/>
          </w:tcPr>
          <w:p w:rsidR="00BF2800" w:rsidRDefault="00BF2800" w14:paraId="6CAAA01F" w14:textId="77777777"/>
        </w:tc>
        <w:tc>
          <w:tcPr>
            <w:tcW w:w="1800" w:type="dxa"/>
            <w:tcBorders>
              <w:top w:val="nil"/>
              <w:left w:val="single" w:color="auto" w:sz="12" w:space="0"/>
              <w:bottom w:val="double" w:color="auto" w:sz="4" w:space="0"/>
            </w:tcBorders>
            <w:vAlign w:val="center"/>
          </w:tcPr>
          <w:p w:rsidR="00BF2800" w:rsidRDefault="00BF2800" w14:paraId="68CDB367" w14:textId="77777777">
            <w:pPr>
              <w:jc w:val="center"/>
            </w:pPr>
            <w:r>
              <w:t>$</w:t>
            </w:r>
          </w:p>
        </w:tc>
        <w:tc>
          <w:tcPr>
            <w:tcW w:w="1080" w:type="dxa"/>
            <w:tcBorders>
              <w:top w:val="nil"/>
              <w:bottom w:val="double" w:color="auto" w:sz="4" w:space="0"/>
              <w:right w:val="single" w:color="auto" w:sz="12" w:space="0"/>
            </w:tcBorders>
            <w:vAlign w:val="center"/>
          </w:tcPr>
          <w:p w:rsidR="00BF2800" w:rsidRDefault="00BF2800" w14:paraId="36687738" w14:textId="77777777">
            <w:pPr>
              <w:jc w:val="center"/>
            </w:pPr>
            <w:r>
              <w:t>%</w:t>
            </w:r>
          </w:p>
        </w:tc>
        <w:tc>
          <w:tcPr>
            <w:tcW w:w="1800" w:type="dxa"/>
            <w:tcBorders>
              <w:top w:val="nil"/>
              <w:left w:val="single" w:color="auto" w:sz="12" w:space="0"/>
              <w:bottom w:val="double" w:color="auto" w:sz="4" w:space="0"/>
            </w:tcBorders>
            <w:vAlign w:val="center"/>
          </w:tcPr>
          <w:p w:rsidR="00BF2800" w:rsidRDefault="00BF2800" w14:paraId="60B28266" w14:textId="77777777">
            <w:pPr>
              <w:jc w:val="center"/>
            </w:pPr>
            <w:r>
              <w:t>$</w:t>
            </w:r>
          </w:p>
        </w:tc>
        <w:tc>
          <w:tcPr>
            <w:tcW w:w="1080" w:type="dxa"/>
            <w:tcBorders>
              <w:top w:val="nil"/>
              <w:bottom w:val="double" w:color="auto" w:sz="4" w:space="0"/>
            </w:tcBorders>
            <w:vAlign w:val="center"/>
          </w:tcPr>
          <w:p w:rsidR="00BF2800" w:rsidRDefault="00BF2800" w14:paraId="3B4161D7" w14:textId="77777777">
            <w:pPr>
              <w:jc w:val="center"/>
            </w:pPr>
            <w:r>
              <w:t>%</w:t>
            </w:r>
          </w:p>
        </w:tc>
      </w:tr>
      <w:tr w:rsidR="00BF2800"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RDefault="00BF2800" w14:paraId="53BDDA7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RDefault="00BF2800" w14:paraId="3572A17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RDefault="00BF2800" w14:paraId="09A8CF03"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RDefault="00BF2800" w14:paraId="2C1A60D6" w14:textId="77777777">
            <w:pPr>
              <w:jc w:val="right"/>
            </w:pPr>
          </w:p>
        </w:tc>
        <w:tc>
          <w:tcPr>
            <w:tcW w:w="1080" w:type="dxa"/>
            <w:tcBorders>
              <w:top w:val="double" w:color="auto" w:sz="4" w:space="0"/>
              <w:bottom w:val="single" w:color="auto" w:sz="4" w:space="0"/>
            </w:tcBorders>
            <w:shd w:val="thinDiagCross" w:color="auto" w:fill="auto"/>
            <w:vAlign w:val="bottom"/>
          </w:tcPr>
          <w:p w:rsidR="00BF2800" w:rsidRDefault="00BF2800" w14:paraId="0B01B4CE" w14:textId="77777777">
            <w:pPr>
              <w:jc w:val="right"/>
            </w:pPr>
          </w:p>
        </w:tc>
      </w:tr>
      <w:tr w:rsidR="00BF2800" w14:paraId="53CB8301" w14:textId="77777777">
        <w:trPr>
          <w:jc w:val="center"/>
        </w:trPr>
        <w:tc>
          <w:tcPr>
            <w:tcW w:w="3600" w:type="dxa"/>
            <w:tcBorders>
              <w:bottom w:val="single" w:color="auto" w:sz="4" w:space="0"/>
              <w:right w:val="single" w:color="auto" w:sz="12" w:space="0"/>
            </w:tcBorders>
            <w:vAlign w:val="center"/>
          </w:tcPr>
          <w:p w:rsidRPr="004823FC" w:rsidR="00BF2800" w:rsidRDefault="00BF2800" w14:paraId="2717A71A" w14:textId="77777777">
            <w:pPr>
              <w:ind w:left="360"/>
            </w:pPr>
            <w:r>
              <w:t>Federal Funds</w:t>
            </w:r>
          </w:p>
        </w:tc>
        <w:tc>
          <w:tcPr>
            <w:tcW w:w="1800" w:type="dxa"/>
            <w:tcBorders>
              <w:left w:val="single" w:color="auto" w:sz="12" w:space="0"/>
              <w:bottom w:val="single" w:color="auto" w:sz="4" w:space="0"/>
            </w:tcBorders>
            <w:vAlign w:val="bottom"/>
          </w:tcPr>
          <w:p w:rsidR="00BF2800" w:rsidRDefault="00BF2800" w14:paraId="51725FDE" w14:textId="77777777">
            <w:pPr>
              <w:jc w:val="right"/>
            </w:pPr>
          </w:p>
        </w:tc>
        <w:tc>
          <w:tcPr>
            <w:tcW w:w="1080" w:type="dxa"/>
            <w:tcBorders>
              <w:bottom w:val="single" w:color="auto" w:sz="4" w:space="0"/>
              <w:right w:val="single" w:color="auto" w:sz="12" w:space="0"/>
            </w:tcBorders>
            <w:vAlign w:val="bottom"/>
          </w:tcPr>
          <w:p w:rsidR="00BF2800" w:rsidRDefault="00BF2800" w14:paraId="2BD4B62B" w14:textId="77777777">
            <w:pPr>
              <w:jc w:val="right"/>
            </w:pPr>
          </w:p>
        </w:tc>
        <w:tc>
          <w:tcPr>
            <w:tcW w:w="1800" w:type="dxa"/>
            <w:tcBorders>
              <w:left w:val="single" w:color="auto" w:sz="12" w:space="0"/>
              <w:bottom w:val="single" w:color="auto" w:sz="4" w:space="0"/>
            </w:tcBorders>
            <w:vAlign w:val="bottom"/>
          </w:tcPr>
          <w:p w:rsidR="00BF2800" w:rsidRDefault="00BF2800" w14:paraId="1A5D6664" w14:textId="77777777">
            <w:pPr>
              <w:jc w:val="right"/>
            </w:pPr>
          </w:p>
        </w:tc>
        <w:tc>
          <w:tcPr>
            <w:tcW w:w="1080" w:type="dxa"/>
            <w:tcBorders>
              <w:bottom w:val="single" w:color="auto" w:sz="4" w:space="0"/>
            </w:tcBorders>
            <w:vAlign w:val="bottom"/>
          </w:tcPr>
          <w:p w:rsidR="00BF2800" w:rsidRDefault="00BF2800" w14:paraId="0C2DCAD8" w14:textId="77777777">
            <w:pPr>
              <w:jc w:val="right"/>
            </w:pPr>
          </w:p>
        </w:tc>
      </w:tr>
      <w:tr w:rsidR="00BF2800" w14:paraId="60EAD9EC" w14:textId="77777777">
        <w:trPr>
          <w:jc w:val="center"/>
        </w:trPr>
        <w:tc>
          <w:tcPr>
            <w:tcW w:w="3600" w:type="dxa"/>
            <w:tcBorders>
              <w:right w:val="single" w:color="auto" w:sz="12" w:space="0"/>
            </w:tcBorders>
            <w:vAlign w:val="center"/>
          </w:tcPr>
          <w:p w:rsidR="00BF2800" w:rsidRDefault="00BF2800" w14:paraId="416DA297" w14:textId="77777777">
            <w:pPr>
              <w:ind w:left="360"/>
            </w:pPr>
            <w:r>
              <w:t>Non-Federal Funds</w:t>
            </w:r>
          </w:p>
        </w:tc>
        <w:tc>
          <w:tcPr>
            <w:tcW w:w="1800" w:type="dxa"/>
            <w:tcBorders>
              <w:left w:val="single" w:color="auto" w:sz="12" w:space="0"/>
            </w:tcBorders>
            <w:vAlign w:val="bottom"/>
          </w:tcPr>
          <w:p w:rsidR="00BF2800" w:rsidRDefault="00BF2800" w14:paraId="260363E8" w14:textId="77777777">
            <w:pPr>
              <w:jc w:val="right"/>
            </w:pPr>
          </w:p>
        </w:tc>
        <w:tc>
          <w:tcPr>
            <w:tcW w:w="1080" w:type="dxa"/>
            <w:tcBorders>
              <w:right w:val="single" w:color="auto" w:sz="12" w:space="0"/>
            </w:tcBorders>
            <w:vAlign w:val="bottom"/>
          </w:tcPr>
          <w:p w:rsidR="00BF2800" w:rsidRDefault="00BF2800" w14:paraId="6B1C8815" w14:textId="77777777">
            <w:pPr>
              <w:jc w:val="right"/>
            </w:pPr>
          </w:p>
        </w:tc>
        <w:tc>
          <w:tcPr>
            <w:tcW w:w="1800" w:type="dxa"/>
            <w:tcBorders>
              <w:left w:val="single" w:color="auto" w:sz="12" w:space="0"/>
            </w:tcBorders>
            <w:vAlign w:val="bottom"/>
          </w:tcPr>
          <w:p w:rsidR="00BF2800" w:rsidRDefault="00BF2800" w14:paraId="409D6E70" w14:textId="77777777">
            <w:pPr>
              <w:jc w:val="right"/>
            </w:pPr>
          </w:p>
        </w:tc>
        <w:tc>
          <w:tcPr>
            <w:tcW w:w="1080" w:type="dxa"/>
            <w:vAlign w:val="bottom"/>
          </w:tcPr>
          <w:p w:rsidR="00BF2800" w:rsidRDefault="00BF2800" w14:paraId="72A28C3C" w14:textId="77777777">
            <w:pPr>
              <w:jc w:val="right"/>
            </w:pPr>
          </w:p>
        </w:tc>
      </w:tr>
      <w:tr w:rsidR="00BF2800" w14:paraId="4B9A17FB" w14:textId="77777777">
        <w:trPr>
          <w:jc w:val="center"/>
        </w:trPr>
        <w:tc>
          <w:tcPr>
            <w:tcW w:w="3600" w:type="dxa"/>
            <w:tcBorders>
              <w:bottom w:val="single" w:color="auto" w:sz="12" w:space="0"/>
              <w:right w:val="single" w:color="auto" w:sz="12" w:space="0"/>
            </w:tcBorders>
            <w:vAlign w:val="center"/>
          </w:tcPr>
          <w:p w:rsidR="00BF2800" w:rsidRDefault="00BF2800" w14:paraId="2CB723F4"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RDefault="00BF2800" w14:paraId="08EB0CBA" w14:textId="77777777">
            <w:pPr>
              <w:jc w:val="right"/>
            </w:pPr>
          </w:p>
        </w:tc>
        <w:tc>
          <w:tcPr>
            <w:tcW w:w="1080" w:type="dxa"/>
            <w:tcBorders>
              <w:bottom w:val="single" w:color="auto" w:sz="12" w:space="0"/>
              <w:right w:val="single" w:color="auto" w:sz="12" w:space="0"/>
            </w:tcBorders>
            <w:vAlign w:val="bottom"/>
          </w:tcPr>
          <w:p w:rsidR="00BF2800" w:rsidRDefault="00BF2800" w14:paraId="3C54012E" w14:textId="77777777">
            <w:pPr>
              <w:jc w:val="right"/>
            </w:pPr>
          </w:p>
        </w:tc>
        <w:tc>
          <w:tcPr>
            <w:tcW w:w="1800" w:type="dxa"/>
            <w:tcBorders>
              <w:left w:val="single" w:color="auto" w:sz="12" w:space="0"/>
              <w:bottom w:val="single" w:color="auto" w:sz="12" w:space="0"/>
            </w:tcBorders>
            <w:vAlign w:val="bottom"/>
          </w:tcPr>
          <w:p w:rsidR="00BF2800" w:rsidRDefault="00BF2800" w14:paraId="7DBE11BB" w14:textId="77777777">
            <w:pPr>
              <w:jc w:val="right"/>
            </w:pPr>
          </w:p>
        </w:tc>
        <w:tc>
          <w:tcPr>
            <w:tcW w:w="1080" w:type="dxa"/>
            <w:tcBorders>
              <w:bottom w:val="single" w:color="auto" w:sz="12" w:space="0"/>
            </w:tcBorders>
            <w:vAlign w:val="bottom"/>
          </w:tcPr>
          <w:p w:rsidR="00BF2800" w:rsidRDefault="00BF2800" w14:paraId="7FBB32D5" w14:textId="77777777">
            <w:pPr>
              <w:jc w:val="right"/>
            </w:pPr>
          </w:p>
        </w:tc>
      </w:tr>
      <w:tr w:rsidR="00BF2800" w14:paraId="63681C0D" w14:textId="77777777">
        <w:trPr>
          <w:jc w:val="center"/>
        </w:trPr>
        <w:tc>
          <w:tcPr>
            <w:tcW w:w="3600" w:type="dxa"/>
            <w:tcBorders>
              <w:top w:val="single" w:color="auto" w:sz="12" w:space="0"/>
              <w:right w:val="single" w:color="auto" w:sz="12" w:space="0"/>
            </w:tcBorders>
            <w:vAlign w:val="center"/>
          </w:tcPr>
          <w:p w:rsidR="00BF2800" w:rsidRDefault="00BF2800" w14:paraId="7196C2BC"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RDefault="00BF2800" w14:paraId="3FB99C3C" w14:textId="77777777">
            <w:pPr>
              <w:jc w:val="right"/>
            </w:pPr>
          </w:p>
        </w:tc>
        <w:tc>
          <w:tcPr>
            <w:tcW w:w="1080" w:type="dxa"/>
            <w:tcBorders>
              <w:top w:val="single" w:color="auto" w:sz="12" w:space="0"/>
              <w:right w:val="single" w:color="auto" w:sz="12" w:space="0"/>
            </w:tcBorders>
            <w:shd w:val="thinDiagCross" w:color="auto" w:fill="auto"/>
            <w:vAlign w:val="bottom"/>
          </w:tcPr>
          <w:p w:rsidR="00BF2800" w:rsidRDefault="00BF2800" w14:paraId="4EAB800A" w14:textId="77777777">
            <w:pPr>
              <w:jc w:val="right"/>
            </w:pPr>
          </w:p>
        </w:tc>
        <w:tc>
          <w:tcPr>
            <w:tcW w:w="1800" w:type="dxa"/>
            <w:tcBorders>
              <w:top w:val="single" w:color="auto" w:sz="12" w:space="0"/>
              <w:left w:val="single" w:color="auto" w:sz="12" w:space="0"/>
            </w:tcBorders>
            <w:shd w:val="thinDiagCross" w:color="auto" w:fill="auto"/>
            <w:vAlign w:val="bottom"/>
          </w:tcPr>
          <w:p w:rsidR="00BF2800" w:rsidRDefault="00BF2800" w14:paraId="245BDC19" w14:textId="77777777">
            <w:pPr>
              <w:jc w:val="right"/>
            </w:pPr>
          </w:p>
        </w:tc>
        <w:tc>
          <w:tcPr>
            <w:tcW w:w="1080" w:type="dxa"/>
            <w:tcBorders>
              <w:top w:val="single" w:color="auto" w:sz="12" w:space="0"/>
            </w:tcBorders>
            <w:shd w:val="thinDiagCross" w:color="auto" w:fill="auto"/>
            <w:vAlign w:val="bottom"/>
          </w:tcPr>
          <w:p w:rsidR="00BF2800" w:rsidRDefault="00BF2800" w14:paraId="7317641A" w14:textId="77777777">
            <w:pPr>
              <w:jc w:val="right"/>
            </w:pPr>
          </w:p>
        </w:tc>
      </w:tr>
      <w:tr w:rsidR="00BF2800" w14:paraId="50577656" w14:textId="77777777">
        <w:trPr>
          <w:jc w:val="center"/>
        </w:trPr>
        <w:tc>
          <w:tcPr>
            <w:tcW w:w="3600" w:type="dxa"/>
            <w:tcBorders>
              <w:right w:val="single" w:color="auto" w:sz="12" w:space="0"/>
            </w:tcBorders>
            <w:vAlign w:val="center"/>
          </w:tcPr>
          <w:p w:rsidR="00BF2800" w:rsidRDefault="00BF2800" w14:paraId="2C08FA10" w14:textId="77777777">
            <w:pPr>
              <w:ind w:left="360"/>
            </w:pPr>
            <w:r>
              <w:t>RAISE Funds</w:t>
            </w:r>
          </w:p>
        </w:tc>
        <w:tc>
          <w:tcPr>
            <w:tcW w:w="1800" w:type="dxa"/>
            <w:tcBorders>
              <w:left w:val="single" w:color="auto" w:sz="12" w:space="0"/>
            </w:tcBorders>
            <w:vAlign w:val="bottom"/>
          </w:tcPr>
          <w:p w:rsidR="00BF2800" w:rsidRDefault="00BF2800" w14:paraId="6F6DFB65" w14:textId="77777777">
            <w:pPr>
              <w:jc w:val="right"/>
            </w:pPr>
          </w:p>
        </w:tc>
        <w:tc>
          <w:tcPr>
            <w:tcW w:w="1080" w:type="dxa"/>
            <w:tcBorders>
              <w:right w:val="single" w:color="auto" w:sz="12" w:space="0"/>
            </w:tcBorders>
            <w:vAlign w:val="bottom"/>
          </w:tcPr>
          <w:p w:rsidR="00BF2800" w:rsidRDefault="00BF2800" w14:paraId="69524BBF" w14:textId="77777777">
            <w:pPr>
              <w:jc w:val="right"/>
            </w:pPr>
          </w:p>
        </w:tc>
        <w:tc>
          <w:tcPr>
            <w:tcW w:w="1800" w:type="dxa"/>
            <w:tcBorders>
              <w:left w:val="single" w:color="auto" w:sz="12" w:space="0"/>
            </w:tcBorders>
            <w:vAlign w:val="bottom"/>
          </w:tcPr>
          <w:p w:rsidR="00BF2800" w:rsidRDefault="00BF2800" w14:paraId="1530DA8C" w14:textId="77777777">
            <w:pPr>
              <w:jc w:val="right"/>
            </w:pPr>
          </w:p>
        </w:tc>
        <w:tc>
          <w:tcPr>
            <w:tcW w:w="1080" w:type="dxa"/>
            <w:vAlign w:val="bottom"/>
          </w:tcPr>
          <w:p w:rsidR="00BF2800" w:rsidRDefault="00BF2800" w14:paraId="0E3CDF84" w14:textId="77777777">
            <w:pPr>
              <w:jc w:val="right"/>
            </w:pPr>
          </w:p>
        </w:tc>
      </w:tr>
      <w:tr w:rsidR="00BF2800" w14:paraId="057CB076" w14:textId="77777777">
        <w:trPr>
          <w:jc w:val="center"/>
        </w:trPr>
        <w:tc>
          <w:tcPr>
            <w:tcW w:w="3600" w:type="dxa"/>
            <w:tcBorders>
              <w:right w:val="single" w:color="auto" w:sz="12" w:space="0"/>
            </w:tcBorders>
            <w:vAlign w:val="center"/>
          </w:tcPr>
          <w:p w:rsidR="00BF2800" w:rsidRDefault="00BF2800" w14:paraId="4663A19A" w14:textId="77777777">
            <w:pPr>
              <w:ind w:left="360"/>
            </w:pPr>
            <w:r>
              <w:t>Other Federal Funds</w:t>
            </w:r>
          </w:p>
        </w:tc>
        <w:tc>
          <w:tcPr>
            <w:tcW w:w="1800" w:type="dxa"/>
            <w:tcBorders>
              <w:left w:val="single" w:color="auto" w:sz="12" w:space="0"/>
            </w:tcBorders>
            <w:vAlign w:val="bottom"/>
          </w:tcPr>
          <w:p w:rsidR="00BF2800" w:rsidRDefault="00BF2800" w14:paraId="773B5B0C" w14:textId="77777777">
            <w:pPr>
              <w:jc w:val="right"/>
            </w:pPr>
          </w:p>
        </w:tc>
        <w:tc>
          <w:tcPr>
            <w:tcW w:w="1080" w:type="dxa"/>
            <w:tcBorders>
              <w:right w:val="single" w:color="auto" w:sz="12" w:space="0"/>
            </w:tcBorders>
            <w:vAlign w:val="bottom"/>
          </w:tcPr>
          <w:p w:rsidR="00BF2800" w:rsidRDefault="00BF2800" w14:paraId="3B20CDDA" w14:textId="77777777">
            <w:pPr>
              <w:jc w:val="right"/>
            </w:pPr>
          </w:p>
        </w:tc>
        <w:tc>
          <w:tcPr>
            <w:tcW w:w="1800" w:type="dxa"/>
            <w:tcBorders>
              <w:left w:val="single" w:color="auto" w:sz="12" w:space="0"/>
            </w:tcBorders>
            <w:vAlign w:val="bottom"/>
          </w:tcPr>
          <w:p w:rsidR="00BF2800" w:rsidRDefault="00BF2800" w14:paraId="7485ECA6" w14:textId="77777777">
            <w:pPr>
              <w:jc w:val="right"/>
            </w:pPr>
          </w:p>
        </w:tc>
        <w:tc>
          <w:tcPr>
            <w:tcW w:w="1080" w:type="dxa"/>
            <w:vAlign w:val="bottom"/>
          </w:tcPr>
          <w:p w:rsidR="00BF2800" w:rsidRDefault="00BF2800" w14:paraId="50D48EF2" w14:textId="77777777">
            <w:pPr>
              <w:jc w:val="right"/>
            </w:pPr>
          </w:p>
        </w:tc>
      </w:tr>
      <w:tr w:rsidR="00BF2800" w14:paraId="0EC16ACD" w14:textId="77777777">
        <w:trPr>
          <w:jc w:val="center"/>
        </w:trPr>
        <w:tc>
          <w:tcPr>
            <w:tcW w:w="3600" w:type="dxa"/>
            <w:tcBorders>
              <w:right w:val="single" w:color="auto" w:sz="12" w:space="0"/>
            </w:tcBorders>
            <w:vAlign w:val="center"/>
          </w:tcPr>
          <w:p w:rsidR="00BF2800" w:rsidRDefault="00BF2800" w14:paraId="1B8A4A7A" w14:textId="77777777">
            <w:pPr>
              <w:ind w:left="360"/>
            </w:pPr>
            <w:r>
              <w:t>Non-Federal Funds</w:t>
            </w:r>
          </w:p>
        </w:tc>
        <w:tc>
          <w:tcPr>
            <w:tcW w:w="1800" w:type="dxa"/>
            <w:tcBorders>
              <w:left w:val="single" w:color="auto" w:sz="12" w:space="0"/>
            </w:tcBorders>
            <w:vAlign w:val="bottom"/>
          </w:tcPr>
          <w:p w:rsidR="00BF2800" w:rsidRDefault="00BF2800" w14:paraId="2357F939" w14:textId="77777777">
            <w:pPr>
              <w:jc w:val="right"/>
            </w:pPr>
          </w:p>
        </w:tc>
        <w:tc>
          <w:tcPr>
            <w:tcW w:w="1080" w:type="dxa"/>
            <w:tcBorders>
              <w:right w:val="single" w:color="auto" w:sz="12" w:space="0"/>
            </w:tcBorders>
            <w:vAlign w:val="bottom"/>
          </w:tcPr>
          <w:p w:rsidR="00BF2800" w:rsidRDefault="00BF2800" w14:paraId="0100BD74" w14:textId="77777777">
            <w:pPr>
              <w:jc w:val="right"/>
            </w:pPr>
          </w:p>
        </w:tc>
        <w:tc>
          <w:tcPr>
            <w:tcW w:w="1800" w:type="dxa"/>
            <w:tcBorders>
              <w:left w:val="single" w:color="auto" w:sz="12" w:space="0"/>
            </w:tcBorders>
            <w:vAlign w:val="bottom"/>
          </w:tcPr>
          <w:p w:rsidR="00BF2800" w:rsidRDefault="00BF2800" w14:paraId="1470B208" w14:textId="77777777">
            <w:pPr>
              <w:jc w:val="right"/>
            </w:pPr>
          </w:p>
        </w:tc>
        <w:tc>
          <w:tcPr>
            <w:tcW w:w="1080" w:type="dxa"/>
            <w:vAlign w:val="bottom"/>
          </w:tcPr>
          <w:p w:rsidR="00BF2800" w:rsidRDefault="00BF2800" w14:paraId="426A9ACC" w14:textId="77777777">
            <w:pPr>
              <w:jc w:val="right"/>
            </w:pPr>
          </w:p>
        </w:tc>
      </w:tr>
      <w:tr w:rsidR="00BF2800" w14:paraId="44E380EB" w14:textId="77777777">
        <w:trPr>
          <w:jc w:val="center"/>
        </w:trPr>
        <w:tc>
          <w:tcPr>
            <w:tcW w:w="3600" w:type="dxa"/>
            <w:tcBorders>
              <w:bottom w:val="single" w:color="auto" w:sz="12" w:space="0"/>
              <w:right w:val="single" w:color="auto" w:sz="12" w:space="0"/>
            </w:tcBorders>
            <w:vAlign w:val="center"/>
          </w:tcPr>
          <w:p w:rsidR="00BF2800" w:rsidRDefault="00BF2800" w14:paraId="2D2AFECF"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RDefault="00BF2800" w14:paraId="657E17D9" w14:textId="77777777">
            <w:pPr>
              <w:jc w:val="right"/>
            </w:pPr>
          </w:p>
        </w:tc>
        <w:tc>
          <w:tcPr>
            <w:tcW w:w="1080" w:type="dxa"/>
            <w:tcBorders>
              <w:bottom w:val="single" w:color="auto" w:sz="12" w:space="0"/>
              <w:right w:val="single" w:color="auto" w:sz="12" w:space="0"/>
            </w:tcBorders>
            <w:vAlign w:val="bottom"/>
          </w:tcPr>
          <w:p w:rsidR="00BF2800" w:rsidRDefault="00BF2800" w14:paraId="3165D911" w14:textId="77777777">
            <w:pPr>
              <w:jc w:val="right"/>
            </w:pPr>
          </w:p>
        </w:tc>
        <w:tc>
          <w:tcPr>
            <w:tcW w:w="1800" w:type="dxa"/>
            <w:tcBorders>
              <w:left w:val="single" w:color="auto" w:sz="12" w:space="0"/>
              <w:bottom w:val="single" w:color="auto" w:sz="12" w:space="0"/>
            </w:tcBorders>
            <w:vAlign w:val="bottom"/>
          </w:tcPr>
          <w:p w:rsidR="00BF2800" w:rsidRDefault="00BF2800" w14:paraId="2B4536F8" w14:textId="77777777">
            <w:pPr>
              <w:jc w:val="right"/>
            </w:pPr>
          </w:p>
        </w:tc>
        <w:tc>
          <w:tcPr>
            <w:tcW w:w="1080" w:type="dxa"/>
            <w:tcBorders>
              <w:bottom w:val="single" w:color="auto" w:sz="12" w:space="0"/>
            </w:tcBorders>
            <w:vAlign w:val="bottom"/>
          </w:tcPr>
          <w:p w:rsidR="00BF2800" w:rsidRDefault="00BF2800" w14:paraId="195AA11C" w14:textId="77777777">
            <w:pPr>
              <w:jc w:val="right"/>
            </w:pPr>
          </w:p>
        </w:tc>
      </w:tr>
      <w:tr w:rsidR="00BF2800" w14:paraId="6B2BC8DB" w14:textId="77777777">
        <w:trPr>
          <w:jc w:val="center"/>
        </w:trPr>
        <w:tc>
          <w:tcPr>
            <w:tcW w:w="3600" w:type="dxa"/>
            <w:tcBorders>
              <w:top w:val="single" w:color="auto" w:sz="12" w:space="0"/>
              <w:right w:val="single" w:color="auto" w:sz="12" w:space="0"/>
            </w:tcBorders>
            <w:vAlign w:val="center"/>
          </w:tcPr>
          <w:p w:rsidR="00BF2800" w:rsidRDefault="00BF2800" w14:paraId="66D597BA" w14:textId="77777777">
            <w:r>
              <w:t>Total Project Costs</w:t>
            </w:r>
          </w:p>
        </w:tc>
        <w:tc>
          <w:tcPr>
            <w:tcW w:w="1800" w:type="dxa"/>
            <w:tcBorders>
              <w:top w:val="single" w:color="auto" w:sz="12" w:space="0"/>
              <w:left w:val="single" w:color="auto" w:sz="12" w:space="0"/>
            </w:tcBorders>
            <w:vAlign w:val="bottom"/>
          </w:tcPr>
          <w:p w:rsidR="00BF2800" w:rsidRDefault="00BF2800" w14:paraId="2B2AAB0A" w14:textId="77777777">
            <w:pPr>
              <w:jc w:val="right"/>
            </w:pPr>
          </w:p>
        </w:tc>
        <w:tc>
          <w:tcPr>
            <w:tcW w:w="1080" w:type="dxa"/>
            <w:tcBorders>
              <w:top w:val="single" w:color="auto" w:sz="12" w:space="0"/>
              <w:right w:val="single" w:color="auto" w:sz="12" w:space="0"/>
            </w:tcBorders>
            <w:vAlign w:val="bottom"/>
          </w:tcPr>
          <w:p w:rsidR="00BF2800" w:rsidRDefault="00BF2800" w14:paraId="1EF06AC3" w14:textId="77777777">
            <w:pPr>
              <w:jc w:val="right"/>
            </w:pPr>
          </w:p>
        </w:tc>
        <w:tc>
          <w:tcPr>
            <w:tcW w:w="1800" w:type="dxa"/>
            <w:tcBorders>
              <w:top w:val="single" w:color="auto" w:sz="12" w:space="0"/>
              <w:left w:val="single" w:color="auto" w:sz="12" w:space="0"/>
            </w:tcBorders>
            <w:vAlign w:val="bottom"/>
          </w:tcPr>
          <w:p w:rsidR="00BF2800" w:rsidRDefault="00BF2800" w14:paraId="083C834D" w14:textId="77777777">
            <w:pPr>
              <w:jc w:val="right"/>
            </w:pPr>
          </w:p>
        </w:tc>
        <w:tc>
          <w:tcPr>
            <w:tcW w:w="1080" w:type="dxa"/>
            <w:tcBorders>
              <w:top w:val="single" w:color="auto" w:sz="12" w:space="0"/>
            </w:tcBorders>
            <w:vAlign w:val="bottom"/>
          </w:tcPr>
          <w:p w:rsidR="00BF2800" w:rsidRDefault="00BF2800" w14:paraId="1485C6E4" w14:textId="77777777">
            <w:pPr>
              <w:jc w:val="right"/>
            </w:pPr>
          </w:p>
        </w:tc>
      </w:tr>
    </w:tbl>
    <w:p w:rsidR="0096667F" w:rsidP="0096667F" w:rsidRDefault="0096667F" w14:paraId="09C563F6" w14:textId="77777777"/>
    <w:p w:rsidR="0096667F" w:rsidP="0096667F" w:rsidRDefault="0096667F" w14:paraId="74988525" w14:textId="3B47D4A3">
      <w:pPr>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0E22C98F" w14:textId="77777777">
      <w:pPr>
        <w:pStyle w:val="ScheduleSectionHeading"/>
      </w:pPr>
      <w:commentRangeStart w:id="27"/>
      <w:r>
        <w:t>U</w:t>
      </w:r>
      <w:commentRangeEnd w:id="27"/>
      <w:r>
        <w:rPr>
          <w:rStyle w:val="CommentReference"/>
          <w:b w:val="0"/>
        </w:rPr>
        <w:commentReference w:id="27"/>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28"/>
      <w:commentRangeEnd w:id="28"/>
      <w:r>
        <w:rPr>
          <w:rStyle w:val="CommentReference"/>
          <w:b w:val="0"/>
        </w:rPr>
        <w:commentReference w:id="28"/>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0B9DCDA6">
      <w:pPr>
        <w:pStyle w:val="ScheduleSectionHeading"/>
      </w:pPr>
      <w:commentRangeStart w:id="29"/>
      <w:commentRangeEnd w:id="29"/>
      <w:r>
        <w:rPr>
          <w:rStyle w:val="CommentReference"/>
          <w:b w:val="0"/>
        </w:rPr>
        <w:commentReference w:id="29"/>
      </w:r>
      <w:r w:rsidR="0068001C">
        <w:t>H</w:t>
      </w:r>
      <w:r w:rsidR="00511396">
        <w:t>istorically Disadvantaged Community</w:t>
      </w:r>
      <w:r w:rsidR="00E32DCC">
        <w:t>/</w:t>
      </w:r>
      <w:r w:rsidR="00511396">
        <w:t xml:space="preserve">Area of Persistent Poverty </w:t>
      </w:r>
      <w:r w:rsidR="0068001C">
        <w:t>Designation.</w:t>
      </w:r>
    </w:p>
    <w:p w:rsidR="0068001C" w:rsidP="0068001C" w:rsidRDefault="00511396" w14:paraId="02F72EB6" w14:textId="3FE70596">
      <w:pPr>
        <w:pStyle w:val="ScheduleSectionText"/>
        <w:rPr>
          <w:color w:val="FF0000"/>
        </w:rPr>
      </w:pPr>
      <w:r>
        <w:t>HDC</w:t>
      </w:r>
      <w:r w:rsidR="00E32DCC">
        <w:t>/</w:t>
      </w:r>
      <w:r>
        <w:t>APP Designation:</w:t>
      </w:r>
      <w:r>
        <w:tab/>
      </w:r>
      <w:r w:rsidRPr="00511396">
        <w:rPr>
          <w:color w:val="FF0000"/>
        </w:rPr>
        <w:t>[Yes] [No]</w:t>
      </w:r>
    </w:p>
    <w:p w:rsidR="00643AFB" w:rsidP="00643AFB" w:rsidRDefault="000D332C" w14:paraId="5FC7A301" w14:textId="77777777">
      <w:pPr>
        <w:pStyle w:val="ScheduleSectionHeading"/>
      </w:pPr>
      <w:commentRangeStart w:id="30"/>
      <w:commentRangeEnd w:id="30"/>
      <w:r>
        <w:rPr>
          <w:rStyle w:val="CommentReference"/>
          <w:b w:val="0"/>
        </w:rPr>
        <w:commentReference w:id="30"/>
      </w:r>
      <w:r w:rsidR="00643AFB">
        <w:t>Funding Act.</w:t>
      </w:r>
    </w:p>
    <w:p w:rsidR="008E707C" w:rsidP="008E707C" w:rsidRDefault="00643AFB" w14:paraId="45DE1D52" w14:textId="36CFB923">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AD7917">
        <w:rPr>
          <w:color w:val="FF0000"/>
        </w:rPr>
        <w:t>4</w:t>
      </w:r>
      <w:r w:rsidRPr="00511396">
        <w:rPr>
          <w:color w:val="FF0000"/>
        </w:rPr>
        <w:t>]</w:t>
      </w:r>
    </w:p>
    <w:p w:rsidR="008E707C" w:rsidP="008E707C" w:rsidRDefault="008E707C" w14:paraId="75179BC4" w14:textId="77777777">
      <w:pPr>
        <w:pStyle w:val="ScheduleSectionHeading"/>
      </w:pPr>
      <w:commentRangeStart w:id="31"/>
      <w:commentRangeEnd w:id="31"/>
      <w:r>
        <w:rPr>
          <w:rStyle w:val="CommentReference"/>
          <w:b w:val="0"/>
        </w:rPr>
        <w:commentReference w:id="31"/>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707AE9" w:rsidP="00707AE9" w:rsidRDefault="00707AE9" w14:paraId="69E83FCD" w14:textId="77777777">
      <w:pPr>
        <w:pStyle w:val="ScheduleSectionOptionInstructions"/>
      </w:pPr>
      <w:bookmarkStart w:name="_Hlk114479631" w:id="32"/>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3"/>
      <w:r>
        <w:t>[Alternative #1, if this designated a Capital project at section 2 of schedule F:]</w:t>
      </w:r>
    </w:p>
    <w:bookmarkEnd w:id="32"/>
    <w:bookmarkEnd w:id="33"/>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4"/>
      <w:commentRangeStart w:id="35"/>
      <w:r w:rsidRPr="00AC625B">
        <w:rPr>
          <w:b/>
        </w:rPr>
        <w:t>Date</w:t>
      </w:r>
      <w:commentRangeEnd w:id="34"/>
      <w:r>
        <w:rPr>
          <w:rStyle w:val="CommentReference"/>
        </w:rPr>
        <w:commentReference w:id="34"/>
      </w:r>
      <w:commentRangeEnd w:id="35"/>
      <w:r>
        <w:rPr>
          <w:rStyle w:val="CommentReference"/>
        </w:rPr>
        <w:commentReference w:id="35"/>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38"/>
      <w:r w:rsidRPr="00AC625B">
        <w:rPr>
          <w:b/>
        </w:rPr>
        <w:t>Date</w:t>
      </w:r>
      <w:commentRangeEnd w:id="38"/>
      <w:r>
        <w:rPr>
          <w:rStyle w:val="CommentReference"/>
        </w:rPr>
        <w:commentReference w:id="38"/>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rPr>
          <w:rFonts w:hint="eastAsia"/>
        </w:rPr>
      </w:pPr>
      <w:r w:rsidRPr="00300CE4">
        <w:t xml:space="preserve">Table 1: Performance Measure </w:t>
      </w:r>
      <w:commentRangeStart w:id="39"/>
      <w:commentRangeStart w:id="40"/>
      <w:r w:rsidRPr="00300CE4">
        <w:t>Table</w:t>
      </w:r>
      <w:commentRangeEnd w:id="39"/>
      <w:r>
        <w:rPr>
          <w:rStyle w:val="CommentReference"/>
          <w:rFonts w:ascii="Times New Roman" w:hAnsi="Times New Roman" w:eastAsia="Times New Roman" w:cs="Times New Roman"/>
          <w:b w:val="0"/>
          <w:bCs w:val="0"/>
        </w:rPr>
        <w:commentReference w:id="39"/>
      </w:r>
      <w:commentRangeEnd w:id="40"/>
      <w:r>
        <w:rPr>
          <w:rStyle w:val="CommentReference"/>
        </w:rPr>
        <w:commentReference w:id="40"/>
      </w:r>
    </w:p>
    <w:tbl>
      <w:tblPr>
        <w:tblStyle w:val="AttCPerfMeasureTable"/>
        <w:tblW w:w="5000" w:type="pct"/>
        <w:jc w:val="center"/>
        <w:tblLayout w:type="fixed"/>
        <w:tblLook w:val="00A0" w:firstRow="1" w:lastRow="0" w:firstColumn="1" w:lastColumn="0" w:noHBand="0" w:noVBand="0"/>
      </w:tblPr>
      <w:tblGrid>
        <w:gridCol w:w="3740"/>
        <w:gridCol w:w="5610"/>
      </w:tblGrid>
      <w:tr w:rsidR="00303524" w:rsidTr="00E656A6"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303524" w:rsidP="00303524" w:rsidRDefault="00303524" w14:paraId="6544D4F8" w14:textId="59FE3460">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3000" w:type="pct"/>
            <w:hideMark/>
          </w:tcPr>
          <w:p w:rsidRPr="005C2F73" w:rsidR="00303524" w:rsidP="00303524" w:rsidRDefault="00303524" w14:paraId="1CAB0DDB" w14:textId="082C3DB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03524" w:rsidTr="00E656A6" w14:paraId="63C0F1EF" w14:textId="77777777">
        <w:trPr>
          <w:trHeight w:val="20"/>
          <w:jc w:val="center"/>
        </w:trPr>
        <w:tc>
          <w:tcPr>
            <w:tcW w:w="2000" w:type="pct"/>
            <w:hideMark/>
          </w:tcPr>
          <w:p w:rsidR="00303524" w:rsidP="00303524" w:rsidRDefault="00303524" w14:paraId="4640DB49" w14:textId="24484C1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hideMark/>
          </w:tcPr>
          <w:p w:rsidR="00303524" w:rsidP="00303524" w:rsidRDefault="00303524" w14:paraId="6C8676DF" w14:textId="670BE25B">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03524" w:rsidTr="00E656A6" w14:paraId="735E4D02" w14:textId="77777777">
        <w:trPr>
          <w:trHeight w:val="20"/>
          <w:jc w:val="center"/>
        </w:trPr>
        <w:tc>
          <w:tcPr>
            <w:tcW w:w="2000" w:type="pct"/>
          </w:tcPr>
          <w:p w:rsidRPr="003505EF" w:rsidR="00303524" w:rsidP="00303524" w:rsidRDefault="00303524" w14:paraId="7C0E53D5" w14:textId="4DF7AB6D">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tcPr>
          <w:p w:rsidR="00303524" w:rsidP="00303524" w:rsidRDefault="00303524" w14:paraId="0D584A65" w14:textId="3B76A780">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41"/>
      <w:commentRangeEnd w:id="41"/>
      <w:r>
        <w:rPr>
          <w:rStyle w:val="CommentReference"/>
        </w:rPr>
        <w:commentReference w:id="41"/>
      </w:r>
    </w:p>
    <w:p w:rsidR="009E0A79" w:rsidP="009E0A79" w:rsidRDefault="009E0A79" w14:paraId="20C3B8FF" w14:textId="10D1612F">
      <w:pPr>
        <w:pStyle w:val="ScheduleTitle"/>
      </w:pPr>
      <w:r>
        <w:t xml:space="preserve">Schedule </w:t>
      </w:r>
      <w:r w:rsidR="00E32DCC">
        <w:t>H</w:t>
      </w:r>
      <w:r>
        <w:br/>
      </w:r>
      <w:r>
        <w:t xml:space="preserve">Labor and </w:t>
      </w:r>
      <w:commentRangeStart w:id="42"/>
      <w:r w:rsidR="000D332C">
        <w:t>Work</w:t>
      </w:r>
      <w:commentRangeEnd w:id="42"/>
      <w:r w:rsidR="000D332C">
        <w:rPr>
          <w:rStyle w:val="CommentReference"/>
          <w:rFonts w:ascii="Times New Roman" w:hAnsi="Times New Roman"/>
          <w:b w:val="0"/>
          <w:caps w:val="0"/>
        </w:rPr>
        <w:commentReference w:id="42"/>
      </w:r>
    </w:p>
    <w:p w:rsidR="00E541FA" w:rsidP="00E541FA" w:rsidRDefault="00E541FA" w14:paraId="0F9CDB97" w14:textId="77777777">
      <w:pPr>
        <w:pStyle w:val="ScheduleSectionHeading"/>
      </w:pPr>
      <w:r>
        <w:t>Efforts to Support Good-Paying Jobs and Strong Labor Standards</w:t>
      </w:r>
    </w:p>
    <w:p w:rsidR="00E541FA" w:rsidP="00E541FA" w:rsidRDefault="00E541FA" w14:paraId="0FA0F83D" w14:textId="77777777">
      <w:pPr>
        <w:pStyle w:val="ScheduleSectionText"/>
      </w:pPr>
      <w:r>
        <w:t>The Recipient states that rows marked with “X” in the following table are accurate</w:t>
      </w:r>
      <w:commentRangeStart w:id="43"/>
      <w:r>
        <w:t>:</w:t>
      </w:r>
      <w:commentRangeEnd w:id="43"/>
      <w:r>
        <w:rPr>
          <w:rStyle w:val="CommentReference"/>
        </w:rPr>
        <w:commentReference w:id="43"/>
      </w:r>
    </w:p>
    <w:tbl>
      <w:tblPr>
        <w:tblStyle w:val="TableGrid"/>
        <w:tblW w:w="8624" w:type="dxa"/>
        <w:tblInd w:w="805" w:type="dxa"/>
        <w:tblLayout w:type="fixed"/>
        <w:tblLook w:val="04A0" w:firstRow="1" w:lastRow="0" w:firstColumn="1" w:lastColumn="0" w:noHBand="0" w:noVBand="1"/>
      </w:tblPr>
      <w:tblGrid>
        <w:gridCol w:w="720"/>
        <w:gridCol w:w="7904"/>
      </w:tblGrid>
      <w:tr w:rsidR="00200B9D" w:rsidTr="00FB7FD1" w14:paraId="58FD6843"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26A9A593"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5541D10B"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200B9D" w:rsidTr="00FB7FD1" w14:paraId="035A6F6A"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0C95C74E"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690BC391"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200B9D" w:rsidTr="00FB7FD1" w14:paraId="043CBFBA"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3F70F1E6"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6AFCEDD4"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200B9D" w:rsidTr="00FB7FD1" w14:paraId="02CDD02C"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2993F0A7"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2B840558"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200B9D" w:rsidTr="00FB7FD1" w14:paraId="6F6CD3DA"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2CB7DB3D"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24626FEE"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200B9D" w:rsidTr="00FB7FD1" w14:paraId="04422EC8"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3D083C98"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00096A5D"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200B9D" w:rsidTr="00FB7FD1" w14:paraId="17B4F826" w14:textId="77777777">
        <w:tc>
          <w:tcPr>
            <w:tcW w:w="720" w:type="dxa"/>
            <w:tcBorders>
              <w:top w:val="single" w:color="auto" w:sz="4" w:space="0"/>
              <w:left w:val="single" w:color="auto" w:sz="4" w:space="0"/>
              <w:bottom w:val="single" w:color="auto" w:sz="4" w:space="0"/>
              <w:right w:val="single" w:color="auto" w:sz="4" w:space="0"/>
            </w:tcBorders>
          </w:tcPr>
          <w:p w:rsidR="00200B9D" w:rsidRDefault="00200B9D" w14:paraId="7A095C96"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5431DB40"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44"/>
            <w:r>
              <w:rPr>
                <w:i/>
                <w:iCs/>
                <w:szCs w:val="24"/>
              </w:rPr>
              <w:t>.</w:t>
            </w:r>
            <w:commentRangeEnd w:id="44"/>
            <w:r>
              <w:rPr>
                <w:rStyle w:val="CommentReference"/>
                <w:szCs w:val="24"/>
              </w:rPr>
              <w:commentReference w:id="44"/>
            </w:r>
            <w:r>
              <w:rPr>
                <w:i/>
                <w:iCs/>
                <w:szCs w:val="24"/>
              </w:rPr>
              <w:t xml:space="preserve">) </w:t>
            </w:r>
            <w:r>
              <w:rPr>
                <w:szCs w:val="24"/>
              </w:rPr>
              <w:t xml:space="preserve"> </w:t>
            </w:r>
          </w:p>
        </w:tc>
      </w:tr>
      <w:tr w:rsidR="00200B9D" w:rsidTr="00FB7FD1" w14:paraId="7E23FE8D" w14:textId="77777777">
        <w:tc>
          <w:tcPr>
            <w:tcW w:w="720" w:type="dxa"/>
            <w:tcBorders>
              <w:top w:val="single" w:color="auto" w:sz="4" w:space="0"/>
              <w:left w:val="single" w:color="auto" w:sz="4" w:space="0"/>
              <w:bottom w:val="single" w:color="auto" w:sz="4" w:space="0"/>
              <w:right w:val="single" w:color="auto" w:sz="4" w:space="0"/>
            </w:tcBorders>
            <w:hideMark/>
          </w:tcPr>
          <w:p w:rsidR="00200B9D" w:rsidRDefault="00200B9D" w14:paraId="14A091BD" w14:textId="77777777">
            <w:pPr>
              <w:pStyle w:val="AgreementSectionText"/>
              <w:ind w:left="0"/>
            </w:pPr>
            <w:commentRangeStart w:id="45"/>
            <w:commentRangeEnd w:id="45"/>
            <w:r>
              <w:rPr>
                <w:rStyle w:val="CommentReference"/>
              </w:rPr>
              <w:commentReference w:id="45"/>
            </w:r>
          </w:p>
        </w:tc>
        <w:tc>
          <w:tcPr>
            <w:tcW w:w="7904" w:type="dxa"/>
            <w:tcBorders>
              <w:top w:val="single" w:color="auto" w:sz="4" w:space="0"/>
              <w:left w:val="single" w:color="auto" w:sz="4" w:space="0"/>
              <w:bottom w:val="single" w:color="auto" w:sz="4" w:space="0"/>
              <w:right w:val="single" w:color="auto" w:sz="4" w:space="0"/>
            </w:tcBorders>
            <w:hideMark/>
          </w:tcPr>
          <w:p w:rsidR="00200B9D" w:rsidRDefault="00200B9D" w14:paraId="6F03C185"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E06E0D" w14:paraId="35EE77DD" w14:textId="3AF3A418">
      <w:pPr>
        <w:pStyle w:val="ScheduleSectionHeading"/>
      </w:pPr>
      <w:r>
        <w:t>Supporting Narrative.</w:t>
      </w:r>
    </w:p>
    <w:p w:rsidR="00E541FA" w:rsidP="00E541FA" w:rsidRDefault="00E541FA" w14:paraId="1879324D" w14:textId="4B01A3B8">
      <w:pPr>
        <w:pStyle w:val="ScheduleSectionText"/>
        <w:rPr>
          <w:color w:val="FF0000"/>
        </w:rPr>
      </w:pPr>
      <w:commentRangeStart w:id="46"/>
      <w:r w:rsidRPr="0068001C">
        <w:rPr>
          <w:color w:val="FF0000"/>
        </w:rPr>
        <w:t>[</w:t>
      </w:r>
      <w:commentRangeEnd w:id="46"/>
      <w:r w:rsidRPr="0068001C">
        <w:rPr>
          <w:rStyle w:val="CommentReference"/>
          <w:color w:val="FF0000"/>
        </w:rPr>
        <w:commentReference w:id="46"/>
      </w:r>
      <w:r w:rsidRPr="0068001C">
        <w:rPr>
          <w:color w:val="FF0000"/>
        </w:rPr>
        <w:t xml:space="preserve"> Insert supporting text, as described in the table above. ]</w:t>
      </w:r>
    </w:p>
    <w:p w:rsidR="002E00E1" w:rsidP="008A7F7C" w:rsidRDefault="005D5F03" w14:paraId="7C8B85B7" w14:textId="77777777">
      <w:pPr>
        <w:pStyle w:val="SignaturePageTitle"/>
      </w:pPr>
      <w:r>
        <w:t>R</w:t>
      </w:r>
      <w:r w:rsidR="008A7F7C">
        <w:t>ecipient</w:t>
      </w:r>
      <w:r w:rsidR="003D3F5A">
        <w:t xml:space="preserve"> S</w:t>
      </w:r>
      <w:r w:rsidR="008A7F7C">
        <w:t>ignature</w:t>
      </w:r>
      <w:r w:rsidR="003D3F5A">
        <w:t xml:space="preserve"> </w:t>
      </w:r>
      <w:commentRangeStart w:id="47"/>
      <w:r w:rsidR="003D3F5A">
        <w:t>P</w:t>
      </w:r>
      <w:r w:rsidR="008A7F7C">
        <w:t>age</w:t>
      </w:r>
      <w:commentRangeEnd w:id="47"/>
      <w:r w:rsidR="00524D49">
        <w:rPr>
          <w:rStyle w:val="CommentReference"/>
          <w:b w:val="0"/>
          <w:bCs w:val="0"/>
        </w:rPr>
        <w:commentReference w:id="47"/>
      </w:r>
    </w:p>
    <w:p w:rsidR="002E00E1" w:rsidP="003D3F5A" w:rsidRDefault="002E00E1" w14:paraId="0F95C434" w14:textId="77777777"/>
    <w:p w:rsidR="00D24947" w:rsidP="003D3F5A" w:rsidRDefault="00DD0D02" w14:paraId="7F94C924" w14:textId="77777777">
      <w:r>
        <w:t xml:space="preserve">The Recipient, intending to be legally bound, </w:t>
      </w:r>
      <w:r w:rsidR="00C31DF3">
        <w:t>is signing this agreement on the date stated opposite that party’s signature.</w:t>
      </w:r>
    </w:p>
    <w:p w:rsidRPr="00300CE4" w:rsidR="00D24947" w:rsidP="003D3F5A" w:rsidRDefault="00D24947" w14:paraId="09F56A82" w14:textId="77777777"/>
    <w:p w:rsidR="002E00E1" w:rsidP="002E00E1" w:rsidRDefault="002E00E1" w14:paraId="2703BD98" w14:textId="77777777">
      <w:pPr>
        <w:jc w:val="both"/>
        <w:rPr>
          <w:rFonts w:asciiTheme="majorBidi" w:hAnsiTheme="majorBidi" w:cstheme="majorBidi"/>
          <w:szCs w:val="24"/>
        </w:rPr>
      </w:pPr>
    </w:p>
    <w:p w:rsidR="005D5F03" w:rsidP="002E00E1" w:rsidRDefault="005D5F03" w14:paraId="558D24D1" w14:textId="77777777">
      <w:pPr>
        <w:jc w:val="both"/>
        <w:rPr>
          <w:rFonts w:asciiTheme="majorBidi" w:hAnsiTheme="majorBidi" w:cstheme="majorBidi"/>
          <w:szCs w:val="24"/>
        </w:rPr>
      </w:pPr>
    </w:p>
    <w:p w:rsidRPr="00300CE4" w:rsidR="005D5F03" w:rsidP="002E00E1" w:rsidRDefault="005D5F03" w14:paraId="22CA536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D732ADB" w14:textId="77777777">
        <w:trPr>
          <w:jc w:val="left"/>
        </w:trPr>
        <w:tc>
          <w:tcPr>
            <w:tcW w:w="3600" w:type="dxa"/>
          </w:tcPr>
          <w:p w:rsidR="00C31DF3" w:rsidP="002E00E1" w:rsidRDefault="00C31DF3" w14:paraId="46EE31FE" w14:textId="77777777">
            <w:pPr>
              <w:jc w:val="both"/>
              <w:rPr>
                <w:rFonts w:asciiTheme="majorBidi" w:hAnsiTheme="majorBidi" w:cstheme="majorBidi"/>
                <w:szCs w:val="24"/>
              </w:rPr>
            </w:pPr>
          </w:p>
        </w:tc>
        <w:tc>
          <w:tcPr>
            <w:tcW w:w="6120" w:type="dxa"/>
            <w:gridSpan w:val="2"/>
          </w:tcPr>
          <w:p w:rsidRPr="00DD0D02" w:rsidR="00C31DF3" w:rsidP="00DD0D02" w:rsidRDefault="00C31DF3" w14:paraId="3B00B11E" w14:textId="77777777">
            <w:pPr>
              <w:pStyle w:val="SignatureBlockPartyName"/>
              <w:rPr>
                <w:color w:val="FF0000"/>
              </w:rPr>
            </w:pPr>
            <w:r w:rsidRPr="00DD0D02">
              <w:rPr>
                <w:color w:val="FF0000"/>
              </w:rPr>
              <w:t>[insert full name of Recipient’s organization]</w:t>
            </w:r>
          </w:p>
          <w:p w:rsidR="00C31DF3" w:rsidP="002E00E1" w:rsidRDefault="00C31DF3" w14:paraId="2497AF8E" w14:textId="77777777">
            <w:pPr>
              <w:jc w:val="both"/>
              <w:rPr>
                <w:rFonts w:asciiTheme="majorBidi" w:hAnsiTheme="majorBidi" w:cstheme="majorBidi"/>
                <w:szCs w:val="24"/>
              </w:rPr>
            </w:pPr>
          </w:p>
          <w:p w:rsidR="00C31DF3" w:rsidP="002E00E1" w:rsidRDefault="00C31DF3" w14:paraId="6A36A463" w14:textId="77777777">
            <w:pPr>
              <w:jc w:val="both"/>
              <w:rPr>
                <w:rFonts w:asciiTheme="majorBidi" w:hAnsiTheme="majorBidi" w:cstheme="majorBidi"/>
                <w:szCs w:val="24"/>
              </w:rPr>
            </w:pPr>
          </w:p>
          <w:p w:rsidRPr="00C31DF3" w:rsidR="00C31DF3" w:rsidP="002E00E1" w:rsidRDefault="00C31DF3" w14:paraId="4D4D66F2" w14:textId="77777777">
            <w:pPr>
              <w:jc w:val="both"/>
              <w:rPr>
                <w:rFonts w:asciiTheme="majorBidi" w:hAnsiTheme="majorBidi" w:cstheme="majorBidi"/>
                <w:szCs w:val="24"/>
              </w:rPr>
            </w:pPr>
          </w:p>
        </w:tc>
      </w:tr>
      <w:tr w:rsidR="00C31DF3" w:rsidTr="00C31DF3" w14:paraId="3C31D637" w14:textId="77777777">
        <w:trPr>
          <w:jc w:val="left"/>
        </w:trPr>
        <w:tc>
          <w:tcPr>
            <w:tcW w:w="3600" w:type="dxa"/>
          </w:tcPr>
          <w:p w:rsidR="00C31DF3" w:rsidP="002E00E1" w:rsidRDefault="00000000" w14:paraId="363FDE57" w14:textId="77777777">
            <w:pPr>
              <w:jc w:val="both"/>
              <w:rPr>
                <w:rFonts w:asciiTheme="majorBidi" w:hAnsiTheme="majorBidi" w:cstheme="majorBidi"/>
                <w:szCs w:val="24"/>
              </w:rPr>
            </w:pPr>
            <w:r>
              <w:rPr>
                <w:rFonts w:asciiTheme="majorBidi" w:hAnsiTheme="majorBidi" w:cstheme="majorBidi"/>
                <w:szCs w:val="24"/>
              </w:rPr>
              <w:pict w14:anchorId="3F80C09A">
                <v:rect id="_x0000_i1025" style="width:133.2pt;height:1.5pt" o:hr="t" o:hrstd="t" o:hrnoshade="t" o:hralign="center" fillcolor="black [3213]" stroked="f"/>
              </w:pict>
            </w:r>
          </w:p>
          <w:p w:rsidR="00C31DF3" w:rsidP="002E00E1" w:rsidRDefault="00C31DF3" w14:paraId="4B416DB8"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281B1BF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000000" w14:paraId="330B95D6" w14:textId="77777777">
            <w:pPr>
              <w:jc w:val="both"/>
              <w:rPr>
                <w:rFonts w:asciiTheme="majorBidi" w:hAnsiTheme="majorBidi" w:cstheme="majorBidi"/>
                <w:szCs w:val="24"/>
              </w:rPr>
            </w:pPr>
            <w:r>
              <w:rPr>
                <w:rFonts w:asciiTheme="majorBidi" w:hAnsiTheme="majorBidi" w:cstheme="majorBidi"/>
                <w:szCs w:val="24"/>
              </w:rPr>
              <w:pict w14:anchorId="4969A385">
                <v:rect id="_x0000_i1026" style="width:133.2pt;height:1.5pt" o:hr="t" o:hrstd="t" o:hrnoshade="t" o:hralign="center" fillcolor="black [3213]" stroked="f"/>
              </w:pict>
            </w:r>
          </w:p>
          <w:p w:rsidR="00C31DF3" w:rsidP="0094405F" w:rsidRDefault="00C31DF3" w14:paraId="5E800FCD"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71EB1C3D" w14:textId="77777777">
            <w:pPr>
              <w:jc w:val="both"/>
              <w:rPr>
                <w:rFonts w:asciiTheme="majorBidi" w:hAnsiTheme="majorBidi" w:cstheme="majorBidi"/>
                <w:szCs w:val="24"/>
              </w:rPr>
            </w:pPr>
          </w:p>
          <w:p w:rsidRPr="007C3BEA" w:rsidR="007C3BEA" w:rsidP="007C3BEA" w:rsidRDefault="007C3BEA" w14:paraId="63A73829"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000000" w14:paraId="21225B3B" w14:textId="77777777">
            <w:pPr>
              <w:jc w:val="both"/>
              <w:rPr>
                <w:rFonts w:asciiTheme="majorBidi" w:hAnsiTheme="majorBidi" w:cstheme="majorBidi"/>
                <w:szCs w:val="24"/>
              </w:rPr>
            </w:pPr>
            <w:r>
              <w:rPr>
                <w:rFonts w:asciiTheme="majorBidi" w:hAnsiTheme="majorBidi" w:cstheme="majorBidi"/>
                <w:szCs w:val="24"/>
              </w:rPr>
              <w:pict w14:anchorId="74B2FB68">
                <v:rect id="_x0000_i1027" style="width:133.2pt;height:1.5pt" o:hr="t" o:hrstd="t" o:hrnoshade="t" o:hralign="center" fillcolor="black [3213]" stroked="f"/>
              </w:pict>
            </w:r>
          </w:p>
          <w:p w:rsidR="00C31DF3" w:rsidP="005D5F03" w:rsidRDefault="00C31DF3" w14:paraId="3E12B43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6E9843EC" w14:textId="77777777">
            <w:pPr>
              <w:jc w:val="both"/>
              <w:rPr>
                <w:rFonts w:asciiTheme="majorBidi" w:hAnsiTheme="majorBidi" w:cstheme="majorBidi"/>
                <w:szCs w:val="24"/>
              </w:rPr>
            </w:pPr>
          </w:p>
          <w:p w:rsidRPr="007C3BEA" w:rsidR="007C3BEA" w:rsidP="007C3BEA" w:rsidRDefault="007C3BEA" w14:paraId="6272997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000000" w14:paraId="61753C52" w14:textId="77777777">
            <w:pPr>
              <w:jc w:val="both"/>
              <w:rPr>
                <w:rFonts w:asciiTheme="majorBidi" w:hAnsiTheme="majorBidi" w:cstheme="majorBidi"/>
                <w:szCs w:val="24"/>
              </w:rPr>
            </w:pPr>
            <w:r>
              <w:rPr>
                <w:rFonts w:asciiTheme="majorBidi" w:hAnsiTheme="majorBidi" w:cstheme="majorBidi"/>
                <w:szCs w:val="24"/>
              </w:rPr>
              <w:pict w14:anchorId="1163B9AC">
                <v:rect id="_x0000_i1028" style="width:133.2pt;height:1.5pt" o:hr="t" o:hrstd="t" o:hrnoshade="t" o:hralign="center" fillcolor="black [3213]" stroked="f"/>
              </w:pict>
            </w:r>
          </w:p>
          <w:p w:rsidR="00C31DF3" w:rsidP="005D5F03" w:rsidRDefault="00C31DF3" w14:paraId="6997FF70"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072F49E0" w14:textId="77777777">
            <w:pPr>
              <w:jc w:val="both"/>
              <w:rPr>
                <w:rFonts w:asciiTheme="majorBidi" w:hAnsiTheme="majorBidi" w:cstheme="majorBidi"/>
                <w:szCs w:val="24"/>
              </w:rPr>
            </w:pPr>
          </w:p>
        </w:tc>
      </w:tr>
    </w:tbl>
    <w:p w:rsidR="00987744" w:rsidP="005D5F03" w:rsidRDefault="00987744" w14:paraId="5EF3CC87" w14:textId="77777777"/>
    <w:p w:rsidR="0094405F" w:rsidP="008A7F7C" w:rsidRDefault="00B6411B" w14:paraId="49FA3AFF" w14:textId="77777777">
      <w:pPr>
        <w:pStyle w:val="SignaturePageTitle"/>
      </w:pPr>
      <w:r>
        <w:t>D</w:t>
      </w:r>
      <w:r w:rsidR="008A7F7C">
        <w:t>esignated</w:t>
      </w:r>
      <w:r>
        <w:t xml:space="preserve"> S</w:t>
      </w:r>
      <w:r w:rsidR="008A7F7C">
        <w:t>ubrecipient</w:t>
      </w:r>
      <w:r w:rsidR="0094405F">
        <w:t xml:space="preserve"> S</w:t>
      </w:r>
      <w:r w:rsidR="008A7F7C">
        <w:t>ignature</w:t>
      </w:r>
      <w:r w:rsidR="0094405F">
        <w:t xml:space="preserve"> </w:t>
      </w:r>
      <w:commentRangeStart w:id="48"/>
      <w:r w:rsidR="0094405F">
        <w:t>P</w:t>
      </w:r>
      <w:r w:rsidR="008A7F7C">
        <w:t>age</w:t>
      </w:r>
      <w:commentRangeEnd w:id="48"/>
      <w:r w:rsidR="0094405F">
        <w:rPr>
          <w:rStyle w:val="CommentReference"/>
          <w:b w:val="0"/>
          <w:bCs w:val="0"/>
        </w:rPr>
        <w:commentReference w:id="48"/>
      </w:r>
    </w:p>
    <w:p w:rsidR="0094405F" w:rsidP="0094405F" w:rsidRDefault="0094405F" w14:paraId="1FB62E51" w14:textId="77777777"/>
    <w:p w:rsidR="0094405F" w:rsidP="0094405F" w:rsidRDefault="0094405F" w14:paraId="2B1B9F8F" w14:textId="77777777">
      <w:r>
        <w:t xml:space="preserve">The </w:t>
      </w:r>
      <w:r w:rsidR="00B6411B">
        <w:t>Designated Subrecipient</w:t>
      </w:r>
      <w:r>
        <w:t>, intending to be legally bound, is signing this agreement on the date stated opposite that party’s signature.</w:t>
      </w:r>
    </w:p>
    <w:p w:rsidRPr="00300CE4" w:rsidR="0094405F" w:rsidP="0094405F" w:rsidRDefault="0094405F" w14:paraId="5DC50B63" w14:textId="77777777"/>
    <w:p w:rsidR="0094405F" w:rsidP="0094405F" w:rsidRDefault="0094405F" w14:paraId="6B52B805" w14:textId="77777777">
      <w:pPr>
        <w:jc w:val="both"/>
        <w:rPr>
          <w:rFonts w:asciiTheme="majorBidi" w:hAnsiTheme="majorBidi" w:cstheme="majorBidi"/>
          <w:szCs w:val="24"/>
        </w:rPr>
      </w:pPr>
    </w:p>
    <w:p w:rsidR="0094405F" w:rsidP="0094405F" w:rsidRDefault="0094405F" w14:paraId="5F6A7699" w14:textId="77777777">
      <w:pPr>
        <w:jc w:val="both"/>
        <w:rPr>
          <w:rFonts w:asciiTheme="majorBidi" w:hAnsiTheme="majorBidi" w:cstheme="majorBidi"/>
          <w:szCs w:val="24"/>
        </w:rPr>
      </w:pPr>
    </w:p>
    <w:p w:rsidRPr="00300CE4" w:rsidR="0094405F" w:rsidP="0094405F" w:rsidRDefault="0094405F" w14:paraId="1254C33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94405F" w14:paraId="17DDAD45" w14:textId="77777777">
        <w:trPr>
          <w:jc w:val="left"/>
        </w:trPr>
        <w:tc>
          <w:tcPr>
            <w:tcW w:w="3600" w:type="dxa"/>
          </w:tcPr>
          <w:p w:rsidR="0094405F" w:rsidRDefault="0094405F" w14:paraId="58D2FE6F" w14:textId="77777777">
            <w:pPr>
              <w:jc w:val="both"/>
              <w:rPr>
                <w:rFonts w:asciiTheme="majorBidi" w:hAnsiTheme="majorBidi" w:cstheme="majorBidi"/>
                <w:szCs w:val="24"/>
              </w:rPr>
            </w:pPr>
          </w:p>
        </w:tc>
        <w:tc>
          <w:tcPr>
            <w:tcW w:w="6120" w:type="dxa"/>
            <w:gridSpan w:val="2"/>
          </w:tcPr>
          <w:p w:rsidRPr="00DD0D02" w:rsidR="0094405F" w:rsidRDefault="0094405F" w14:paraId="3177CB28" w14:textId="77777777">
            <w:pPr>
              <w:pStyle w:val="SignatureBlockPartyName"/>
              <w:rPr>
                <w:color w:val="FF0000"/>
              </w:rPr>
            </w:pPr>
            <w:r w:rsidRPr="00DD0D02">
              <w:rPr>
                <w:color w:val="FF0000"/>
              </w:rPr>
              <w:t>[insert full name of Recipient’s organization]</w:t>
            </w:r>
          </w:p>
          <w:p w:rsidR="0094405F" w:rsidRDefault="0094405F" w14:paraId="5BB98769" w14:textId="77777777">
            <w:pPr>
              <w:jc w:val="both"/>
              <w:rPr>
                <w:rFonts w:asciiTheme="majorBidi" w:hAnsiTheme="majorBidi" w:cstheme="majorBidi"/>
                <w:szCs w:val="24"/>
              </w:rPr>
            </w:pPr>
          </w:p>
          <w:p w:rsidR="0094405F" w:rsidRDefault="0094405F" w14:paraId="778CA4BA" w14:textId="77777777">
            <w:pPr>
              <w:jc w:val="both"/>
              <w:rPr>
                <w:rFonts w:asciiTheme="majorBidi" w:hAnsiTheme="majorBidi" w:cstheme="majorBidi"/>
                <w:szCs w:val="24"/>
              </w:rPr>
            </w:pPr>
          </w:p>
          <w:p w:rsidRPr="00C31DF3" w:rsidR="0094405F" w:rsidRDefault="0094405F" w14:paraId="69986EC0" w14:textId="77777777">
            <w:pPr>
              <w:jc w:val="both"/>
              <w:rPr>
                <w:rFonts w:asciiTheme="majorBidi" w:hAnsiTheme="majorBidi" w:cstheme="majorBidi"/>
                <w:szCs w:val="24"/>
              </w:rPr>
            </w:pPr>
          </w:p>
        </w:tc>
      </w:tr>
      <w:tr w:rsidR="0094405F" w14:paraId="587F7C8D" w14:textId="77777777">
        <w:trPr>
          <w:jc w:val="left"/>
        </w:trPr>
        <w:tc>
          <w:tcPr>
            <w:tcW w:w="3600" w:type="dxa"/>
          </w:tcPr>
          <w:p w:rsidR="0094405F" w:rsidRDefault="00000000" w14:paraId="2E4CEAA9" w14:textId="77777777">
            <w:pPr>
              <w:jc w:val="both"/>
              <w:rPr>
                <w:rFonts w:asciiTheme="majorBidi" w:hAnsiTheme="majorBidi" w:cstheme="majorBidi"/>
                <w:szCs w:val="24"/>
              </w:rPr>
            </w:pPr>
            <w:r>
              <w:rPr>
                <w:rFonts w:asciiTheme="majorBidi" w:hAnsiTheme="majorBidi" w:cstheme="majorBidi"/>
                <w:szCs w:val="24"/>
              </w:rPr>
              <w:pict w14:anchorId="39D6BCBF">
                <v:rect id="_x0000_i1029" style="width:133.2pt;height:1.5pt" o:hr="t" o:hrstd="t" o:hrnoshade="t" o:hralign="center" fillcolor="black [3213]" stroked="f"/>
              </w:pict>
            </w:r>
          </w:p>
          <w:p w:rsidR="0094405F" w:rsidRDefault="0094405F" w14:paraId="57D330E1"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94405F" w:rsidRDefault="0094405F" w14:paraId="5C071F9F"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94405F" w:rsidRDefault="00000000" w14:paraId="18550895" w14:textId="77777777">
            <w:pPr>
              <w:jc w:val="both"/>
              <w:rPr>
                <w:rFonts w:asciiTheme="majorBidi" w:hAnsiTheme="majorBidi" w:cstheme="majorBidi"/>
                <w:szCs w:val="24"/>
              </w:rPr>
            </w:pPr>
            <w:r>
              <w:rPr>
                <w:rFonts w:asciiTheme="majorBidi" w:hAnsiTheme="majorBidi" w:cstheme="majorBidi"/>
                <w:szCs w:val="24"/>
              </w:rPr>
              <w:pict w14:anchorId="7E13CD3D">
                <v:rect id="_x0000_i1030" style="width:133.2pt;height:1.5pt" o:hr="t" o:hrstd="t" o:hrnoshade="t" o:hralign="center" fillcolor="black [3213]" stroked="f"/>
              </w:pict>
            </w:r>
          </w:p>
          <w:p w:rsidR="0094405F" w:rsidP="0094405F" w:rsidRDefault="0094405F" w14:paraId="1136EC3C" w14:textId="77777777">
            <w:pPr>
              <w:ind w:left="360" w:hanging="36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B6411B">
              <w:rPr>
                <w:rFonts w:asciiTheme="majorBidi" w:hAnsiTheme="majorBidi" w:cstheme="majorBidi"/>
                <w:szCs w:val="24"/>
              </w:rPr>
              <w:t>Designated Subrecipient</w:t>
            </w:r>
            <w:r w:rsidRPr="00854C7F">
              <w:rPr>
                <w:rFonts w:asciiTheme="majorBidi" w:hAnsiTheme="majorBidi" w:cstheme="majorBidi"/>
                <w:szCs w:val="24"/>
              </w:rPr>
              <w:t>’s Authorized Representative</w:t>
            </w:r>
          </w:p>
          <w:p w:rsidR="0094405F" w:rsidRDefault="0094405F" w14:paraId="031184CE" w14:textId="77777777">
            <w:pPr>
              <w:jc w:val="both"/>
              <w:rPr>
                <w:rFonts w:asciiTheme="majorBidi" w:hAnsiTheme="majorBidi" w:cstheme="majorBidi"/>
                <w:szCs w:val="24"/>
              </w:rPr>
            </w:pPr>
          </w:p>
          <w:p w:rsidRPr="007C3BEA" w:rsidR="0094405F" w:rsidRDefault="0094405F" w14:paraId="52207F7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94405F" w:rsidRDefault="00000000" w14:paraId="43C7E881" w14:textId="77777777">
            <w:pPr>
              <w:jc w:val="both"/>
              <w:rPr>
                <w:rFonts w:asciiTheme="majorBidi" w:hAnsiTheme="majorBidi" w:cstheme="majorBidi"/>
                <w:szCs w:val="24"/>
              </w:rPr>
            </w:pPr>
            <w:r>
              <w:rPr>
                <w:rFonts w:asciiTheme="majorBidi" w:hAnsiTheme="majorBidi" w:cstheme="majorBidi"/>
                <w:szCs w:val="24"/>
              </w:rPr>
              <w:pict w14:anchorId="58B5A5E7">
                <v:rect id="_x0000_i1031" style="width:133.2pt;height:1.5pt" o:hr="t" o:hrstd="t" o:hrnoshade="t" o:hralign="center" fillcolor="black [3213]" stroked="f"/>
              </w:pict>
            </w:r>
          </w:p>
          <w:p w:rsidR="0094405F" w:rsidRDefault="0094405F" w14:paraId="672F84A3" w14:textId="77777777">
            <w:pPr>
              <w:jc w:val="both"/>
              <w:rPr>
                <w:rFonts w:asciiTheme="majorBidi" w:hAnsiTheme="majorBidi" w:cstheme="majorBidi"/>
                <w:szCs w:val="24"/>
              </w:rPr>
            </w:pPr>
            <w:r>
              <w:rPr>
                <w:rFonts w:asciiTheme="majorBidi" w:hAnsiTheme="majorBidi" w:cstheme="majorBidi"/>
                <w:szCs w:val="24"/>
              </w:rPr>
              <w:t>Name</w:t>
            </w:r>
          </w:p>
          <w:p w:rsidR="0094405F" w:rsidRDefault="0094405F" w14:paraId="25005103" w14:textId="77777777">
            <w:pPr>
              <w:jc w:val="both"/>
              <w:rPr>
                <w:rFonts w:asciiTheme="majorBidi" w:hAnsiTheme="majorBidi" w:cstheme="majorBidi"/>
                <w:szCs w:val="24"/>
              </w:rPr>
            </w:pPr>
          </w:p>
          <w:p w:rsidRPr="007C3BEA" w:rsidR="0094405F" w:rsidRDefault="0094405F" w14:paraId="183093D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94405F" w:rsidRDefault="00000000" w14:paraId="1AA572D5" w14:textId="77777777">
            <w:pPr>
              <w:jc w:val="both"/>
              <w:rPr>
                <w:rFonts w:asciiTheme="majorBidi" w:hAnsiTheme="majorBidi" w:cstheme="majorBidi"/>
                <w:szCs w:val="24"/>
              </w:rPr>
            </w:pPr>
            <w:r>
              <w:rPr>
                <w:rFonts w:asciiTheme="majorBidi" w:hAnsiTheme="majorBidi" w:cstheme="majorBidi"/>
                <w:szCs w:val="24"/>
              </w:rPr>
              <w:pict w14:anchorId="4BAA7BCA">
                <v:rect id="_x0000_i1032" style="width:133.2pt;height:1.5pt" o:hr="t" o:hrstd="t" o:hrnoshade="t" o:hralign="center" fillcolor="black [3213]" stroked="f"/>
              </w:pict>
            </w:r>
          </w:p>
          <w:p w:rsidR="0094405F" w:rsidRDefault="0094405F" w14:paraId="58331E48" w14:textId="77777777">
            <w:pPr>
              <w:jc w:val="both"/>
              <w:rPr>
                <w:rFonts w:asciiTheme="majorBidi" w:hAnsiTheme="majorBidi" w:cstheme="majorBidi"/>
                <w:szCs w:val="24"/>
              </w:rPr>
            </w:pPr>
            <w:r>
              <w:rPr>
                <w:rFonts w:asciiTheme="majorBidi" w:hAnsiTheme="majorBidi" w:cstheme="majorBidi"/>
                <w:szCs w:val="24"/>
              </w:rPr>
              <w:t>Title</w:t>
            </w:r>
          </w:p>
          <w:p w:rsidR="0094405F" w:rsidRDefault="0094405F" w14:paraId="3C1DA63E" w14:textId="77777777">
            <w:pPr>
              <w:jc w:val="both"/>
              <w:rPr>
                <w:rFonts w:asciiTheme="majorBidi" w:hAnsiTheme="majorBidi" w:cstheme="majorBidi"/>
                <w:szCs w:val="24"/>
              </w:rPr>
            </w:pPr>
          </w:p>
        </w:tc>
      </w:tr>
    </w:tbl>
    <w:p w:rsidR="0094405F" w:rsidP="0094405F" w:rsidRDefault="0094405F" w14:paraId="2DDA19DF" w14:textId="1C591F77"/>
    <w:p w:rsidR="003D3F5A" w:rsidP="008A7F7C" w:rsidRDefault="003D3F5A" w14:paraId="231F4207" w14:textId="77777777">
      <w:pPr>
        <w:pStyle w:val="SignaturePageTitle"/>
      </w:pPr>
      <w:r>
        <w:t>USDOT S</w:t>
      </w:r>
      <w:r w:rsidR="008A7F7C">
        <w:t>ignature</w:t>
      </w:r>
      <w:r>
        <w:t xml:space="preserve"> </w:t>
      </w:r>
      <w:commentRangeStart w:id="49"/>
      <w:r>
        <w:t>P</w:t>
      </w:r>
      <w:r w:rsidR="008A7F7C">
        <w:t>age</w:t>
      </w:r>
      <w:commentRangeEnd w:id="49"/>
      <w:r w:rsidR="00524D49">
        <w:rPr>
          <w:rStyle w:val="CommentReference"/>
          <w:b w:val="0"/>
          <w:bCs w:val="0"/>
        </w:rPr>
        <w:commentReference w:id="49"/>
      </w:r>
    </w:p>
    <w:p w:rsidR="00C31DF3" w:rsidP="00C31DF3" w:rsidRDefault="00C31DF3" w14:paraId="0134BAFF" w14:textId="77777777"/>
    <w:p w:rsidR="00C31DF3" w:rsidP="00C31DF3" w:rsidRDefault="00DD0D02" w14:paraId="5EF681CE"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31DEAC61" w14:textId="77777777"/>
    <w:p w:rsidR="003D3F5A" w:rsidP="003D3F5A" w:rsidRDefault="003D3F5A" w14:paraId="4687E3CC" w14:textId="77777777">
      <w:pPr>
        <w:jc w:val="both"/>
        <w:rPr>
          <w:rFonts w:asciiTheme="majorBidi" w:hAnsiTheme="majorBidi" w:cstheme="majorBidi"/>
          <w:szCs w:val="24"/>
        </w:rPr>
      </w:pPr>
    </w:p>
    <w:p w:rsidR="003D3F5A" w:rsidP="003D3F5A" w:rsidRDefault="003D3F5A" w14:paraId="663AEBCA" w14:textId="77777777">
      <w:pPr>
        <w:jc w:val="both"/>
        <w:rPr>
          <w:rFonts w:asciiTheme="majorBidi" w:hAnsiTheme="majorBidi" w:cstheme="majorBidi"/>
          <w:szCs w:val="24"/>
        </w:rPr>
      </w:pPr>
    </w:p>
    <w:p w:rsidRPr="00300CE4" w:rsidR="00C31DF3" w:rsidP="00C31DF3" w:rsidRDefault="00C31DF3" w14:paraId="7D7486AF"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07A6494" w14:textId="77777777">
        <w:trPr>
          <w:jc w:val="left"/>
        </w:trPr>
        <w:tc>
          <w:tcPr>
            <w:tcW w:w="3600" w:type="dxa"/>
          </w:tcPr>
          <w:p w:rsidR="00C31DF3" w:rsidP="00EF246D" w:rsidRDefault="00C31DF3" w14:paraId="7A5FF3C3" w14:textId="77777777">
            <w:pPr>
              <w:jc w:val="both"/>
              <w:rPr>
                <w:rFonts w:asciiTheme="majorBidi" w:hAnsiTheme="majorBidi" w:cstheme="majorBidi"/>
                <w:szCs w:val="24"/>
              </w:rPr>
            </w:pPr>
          </w:p>
        </w:tc>
        <w:tc>
          <w:tcPr>
            <w:tcW w:w="6120" w:type="dxa"/>
            <w:gridSpan w:val="2"/>
          </w:tcPr>
          <w:p w:rsidR="00C31DF3" w:rsidP="00DD0D02" w:rsidRDefault="00C31DF3" w14:paraId="4E177A59" w14:textId="77777777">
            <w:pPr>
              <w:pStyle w:val="SignatureBlockPartyName"/>
            </w:pPr>
            <w:r>
              <w:t>UNITED STATES DEPARTMENT OF TRANSPORTATION</w:t>
            </w:r>
          </w:p>
          <w:p w:rsidR="00C31DF3" w:rsidP="00EF246D" w:rsidRDefault="00C31DF3" w14:paraId="75BD8192" w14:textId="77777777">
            <w:pPr>
              <w:jc w:val="both"/>
              <w:rPr>
                <w:rFonts w:asciiTheme="majorBidi" w:hAnsiTheme="majorBidi" w:cstheme="majorBidi"/>
                <w:szCs w:val="24"/>
              </w:rPr>
            </w:pPr>
          </w:p>
          <w:p w:rsidR="00C31DF3" w:rsidP="00EF246D" w:rsidRDefault="00C31DF3" w14:paraId="0220A4B2" w14:textId="77777777">
            <w:pPr>
              <w:jc w:val="both"/>
              <w:rPr>
                <w:rFonts w:asciiTheme="majorBidi" w:hAnsiTheme="majorBidi" w:cstheme="majorBidi"/>
                <w:szCs w:val="24"/>
              </w:rPr>
            </w:pPr>
          </w:p>
          <w:p w:rsidRPr="00C31DF3" w:rsidR="00C31DF3" w:rsidP="00EF246D" w:rsidRDefault="00C31DF3" w14:paraId="395AEE72" w14:textId="77777777">
            <w:pPr>
              <w:jc w:val="both"/>
              <w:rPr>
                <w:rFonts w:asciiTheme="majorBidi" w:hAnsiTheme="majorBidi" w:cstheme="majorBidi"/>
                <w:szCs w:val="24"/>
              </w:rPr>
            </w:pPr>
          </w:p>
        </w:tc>
      </w:tr>
      <w:tr w:rsidR="00C31DF3" w:rsidTr="00EF246D" w14:paraId="3FF7DD3A" w14:textId="77777777">
        <w:trPr>
          <w:jc w:val="left"/>
        </w:trPr>
        <w:tc>
          <w:tcPr>
            <w:tcW w:w="3600" w:type="dxa"/>
          </w:tcPr>
          <w:p w:rsidR="00C31DF3" w:rsidP="00EF246D" w:rsidRDefault="00000000" w14:paraId="22717874" w14:textId="77777777">
            <w:pPr>
              <w:jc w:val="both"/>
              <w:rPr>
                <w:rFonts w:asciiTheme="majorBidi" w:hAnsiTheme="majorBidi" w:cstheme="majorBidi"/>
                <w:szCs w:val="24"/>
              </w:rPr>
            </w:pPr>
            <w:r>
              <w:rPr>
                <w:rFonts w:asciiTheme="majorBidi" w:hAnsiTheme="majorBidi" w:cstheme="majorBidi"/>
                <w:szCs w:val="24"/>
              </w:rPr>
              <w:pict w14:anchorId="665BCB4C">
                <v:rect id="_x0000_i1033" style="width:133.2pt;height:1.5pt" o:hr="t" o:hrstd="t" o:hrnoshade="t" o:hralign="center" fillcolor="black [3213]" stroked="f"/>
              </w:pict>
            </w:r>
          </w:p>
          <w:p w:rsidR="00C31DF3" w:rsidP="00EF246D" w:rsidRDefault="00C31DF3" w14:paraId="7626C93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4901287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000000" w14:paraId="4C7ABBD8" w14:textId="77777777">
            <w:pPr>
              <w:jc w:val="both"/>
              <w:rPr>
                <w:rFonts w:asciiTheme="majorBidi" w:hAnsiTheme="majorBidi" w:cstheme="majorBidi"/>
                <w:szCs w:val="24"/>
              </w:rPr>
            </w:pPr>
            <w:r>
              <w:rPr>
                <w:rFonts w:asciiTheme="majorBidi" w:hAnsiTheme="majorBidi" w:cstheme="majorBidi"/>
                <w:szCs w:val="24"/>
              </w:rPr>
              <w:pict w14:anchorId="6A93176C">
                <v:rect id="_x0000_i1034" style="width:133.2pt;height:1.5pt" o:hr="t" o:hrstd="t" o:hrnoshade="t" o:hralign="center" fillcolor="black [3213]" stroked="f"/>
              </w:pict>
            </w:r>
          </w:p>
          <w:p w:rsidR="00C31DF3" w:rsidP="0094405F" w:rsidRDefault="00C31DF3" w14:paraId="1B851A0C"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5C450A43" w14:textId="77777777">
            <w:pPr>
              <w:jc w:val="both"/>
              <w:rPr>
                <w:rFonts w:asciiTheme="majorBidi" w:hAnsiTheme="majorBidi" w:cstheme="majorBidi"/>
                <w:szCs w:val="24"/>
              </w:rPr>
            </w:pPr>
          </w:p>
          <w:p w:rsidRPr="007C3BEA" w:rsidR="00C31DF3" w:rsidP="00EF246D" w:rsidRDefault="007C3BEA" w14:paraId="5FA7864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000000" w14:paraId="38D64441" w14:textId="77777777">
            <w:pPr>
              <w:jc w:val="both"/>
              <w:rPr>
                <w:rFonts w:asciiTheme="majorBidi" w:hAnsiTheme="majorBidi" w:cstheme="majorBidi"/>
                <w:szCs w:val="24"/>
              </w:rPr>
            </w:pPr>
            <w:r>
              <w:rPr>
                <w:rFonts w:asciiTheme="majorBidi" w:hAnsiTheme="majorBidi" w:cstheme="majorBidi"/>
                <w:szCs w:val="24"/>
              </w:rPr>
              <w:pict w14:anchorId="27F66AE5">
                <v:rect id="_x0000_i1035" style="width:133.2pt;height:1.5pt" o:hr="t" o:hrstd="t" o:hrnoshade="t" o:hralign="center" fillcolor="black [3213]" stroked="f"/>
              </w:pict>
            </w:r>
          </w:p>
          <w:p w:rsidR="00C31DF3" w:rsidP="00EF246D" w:rsidRDefault="00C31DF3" w14:paraId="0F0546E3"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87D1AB3" w14:textId="77777777">
            <w:pPr>
              <w:jc w:val="both"/>
              <w:rPr>
                <w:rFonts w:asciiTheme="majorBidi" w:hAnsiTheme="majorBidi" w:cstheme="majorBidi"/>
                <w:szCs w:val="24"/>
              </w:rPr>
            </w:pPr>
          </w:p>
          <w:p w:rsidR="00C31DF3" w:rsidP="00EF246D" w:rsidRDefault="007C3BEA" w14:paraId="5276339F"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000000" w14:paraId="1BA73880" w14:textId="77777777">
            <w:pPr>
              <w:jc w:val="both"/>
              <w:rPr>
                <w:rFonts w:asciiTheme="majorBidi" w:hAnsiTheme="majorBidi" w:cstheme="majorBidi"/>
                <w:szCs w:val="24"/>
              </w:rPr>
            </w:pPr>
            <w:r>
              <w:rPr>
                <w:rFonts w:asciiTheme="majorBidi" w:hAnsiTheme="majorBidi" w:cstheme="majorBidi"/>
                <w:szCs w:val="24"/>
              </w:rPr>
              <w:pict w14:anchorId="336F92CE">
                <v:rect id="_x0000_i1036" style="width:133.2pt;height:1.5pt" o:hr="t" o:hrstd="t" o:hrnoshade="t" o:hralign="center" fillcolor="black [3213]" stroked="f"/>
              </w:pict>
            </w:r>
          </w:p>
          <w:p w:rsidR="00C31DF3" w:rsidP="00EF246D" w:rsidRDefault="00C31DF3" w14:paraId="792F42E4"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5260E1B" w14:textId="77777777">
            <w:pPr>
              <w:jc w:val="both"/>
              <w:rPr>
                <w:rFonts w:asciiTheme="majorBidi" w:hAnsiTheme="majorBidi" w:cstheme="majorBidi"/>
                <w:szCs w:val="24"/>
              </w:rPr>
            </w:pPr>
          </w:p>
        </w:tc>
      </w:tr>
    </w:tbl>
    <w:p w:rsidRPr="00854C7F" w:rsidR="00CF309C" w:rsidP="00C31DF3" w:rsidRDefault="00CF309C" w14:paraId="22EED57C"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5A5FCAD7" w14:textId="06AA4E23">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775C19">
        <w:t>9</w:t>
      </w:r>
      <w:r>
        <w:t>.5 in the General Terms and Conditions and the use of the term “Technical Application” throughout the General Terms and Conditions.</w:t>
      </w:r>
    </w:p>
  </w:comment>
  <w:comment w:initials="USDOT" w:author="USDOT" w:id="1">
    <w:p w:rsidR="007F5C45" w:rsidP="007F5C45" w:rsidRDefault="007F5C45" w14:paraId="78E9E351" w14:textId="2F5F9EA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w:t>
      </w:r>
      <w:r w:rsidR="00775C19">
        <w:t>20</w:t>
      </w:r>
      <w:r>
        <w:t>.2, 2</w:t>
      </w:r>
      <w:r w:rsidR="00775C19">
        <w:t>3</w:t>
      </w:r>
      <w:r>
        <w:t>.3, and 2</w:t>
      </w:r>
      <w:r w:rsidR="00775C19">
        <w:t>3</w:t>
      </w:r>
      <w:r>
        <w:t>.4 in the General Terms and Conditions.</w:t>
      </w:r>
    </w:p>
  </w:comment>
  <w:comment w:initials="USDOT" w:author="USDOT" w:id="2">
    <w:p w:rsidR="007F5C45" w:rsidP="007F5C45" w:rsidRDefault="007F5C45" w14:paraId="4166753B" w14:textId="5D9FCE02">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w:t>
      </w:r>
      <w:r w:rsidR="00577B4D">
        <w:t xml:space="preserve">6.1, </w:t>
      </w:r>
      <w:r w:rsidR="00565B4D">
        <w:t>20</w:t>
      </w:r>
      <w:r>
        <w:t>.</w:t>
      </w:r>
      <w:r w:rsidR="00577B4D">
        <w:t>2</w:t>
      </w:r>
      <w:r>
        <w:t>, and 2</w:t>
      </w:r>
      <w:r w:rsidR="00565B4D">
        <w:t>3</w:t>
      </w:r>
      <w:r>
        <w:t>.2 in the General Terms and Conditions.</w:t>
      </w:r>
    </w:p>
  </w:comment>
  <w:comment w:initials="USDOT" w:author="USDOT" w:id="5">
    <w:p w:rsidR="00C7170B" w:rsidP="002C3817" w:rsidRDefault="00025DB6" w14:paraId="27F58A6D" w14:textId="77777777">
      <w:pPr>
        <w:pStyle w:val="CommentText"/>
      </w:pPr>
      <w:r>
        <w:rPr>
          <w:rStyle w:val="CommentReference"/>
        </w:rPr>
        <w:annotationRef/>
      </w:r>
      <w:r w:rsidR="00C7170B">
        <w:rPr>
          <w:b/>
          <w:bCs/>
        </w:rPr>
        <w:t>Drafting Instruction:</w:t>
      </w:r>
      <w:r w:rsidR="00C7170B">
        <w:t xml:space="preserve"> A Designated Subrecipient should be identified only in instances when the State DOT is a pass-through entity</w:t>
      </w:r>
    </w:p>
  </w:comment>
  <w:comment w:initials="USDOT" w:author="USDOT" w:id="6">
    <w:p w:rsidR="00025DB6" w:rsidP="00025DB6" w:rsidRDefault="00025DB6" w14:paraId="11CC35CB" w14:textId="15958A2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391E2E">
        <w:t xml:space="preserve">Designated Subrecipient </w:t>
      </w:r>
      <w:r>
        <w:t>is used, see section</w:t>
      </w:r>
      <w:r w:rsidR="00391E2E">
        <w:t>s</w:t>
      </w:r>
      <w:r>
        <w:t xml:space="preserve"> </w:t>
      </w:r>
      <w:r w:rsidR="00391E2E">
        <w:t xml:space="preserve">3.7-3.9 </w:t>
      </w:r>
      <w:r>
        <w:t>in the General Terms and Conditions.</w:t>
      </w:r>
    </w:p>
  </w:comment>
  <w:comment w:initials="USDOT" w:author="USDOT" w:id="7">
    <w:p w:rsidR="006F634B" w:rsidP="006F634B" w:rsidRDefault="006F634B" w14:paraId="62385714" w14:textId="4D159FBC">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8">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9">
    <w:p w:rsidR="007A20E9" w:rsidP="007A20E9" w:rsidRDefault="007A20E9" w14:paraId="107C8BAE" w14:textId="1317AF29">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577B4D">
        <w:t>2</w:t>
      </w:r>
      <w:r w:rsidR="00775C19">
        <w:t>8</w:t>
      </w:r>
      <w:r>
        <w:t>.4 in the General Terms and Conditions. See also its use in sections 4.3, 5.3, and 1</w:t>
      </w:r>
      <w:r w:rsidR="00775C19">
        <w:t>8.3</w:t>
      </w:r>
      <w:r>
        <w:t>.</w:t>
      </w:r>
    </w:p>
  </w:comment>
  <w:comment w:initials="USDOT" w:author="USDOT" w:id="10">
    <w:p w:rsidR="00566814" w:rsidRDefault="007A20E9" w14:paraId="64FEEF95" w14:textId="77777777">
      <w:pPr>
        <w:pStyle w:val="CommentText"/>
      </w:pPr>
      <w:r>
        <w:rPr>
          <w:rStyle w:val="CommentReference"/>
        </w:rPr>
        <w:annotationRef/>
      </w:r>
      <w:r w:rsidR="00566814">
        <w:rPr>
          <w:b/>
          <w:bCs/>
        </w:rPr>
        <w:t xml:space="preserve">Drafting Instruction: </w:t>
      </w:r>
      <w:r w:rsidR="00566814">
        <w:t xml:space="preserve">The budget period identifies the period of time when eligible costs can be incurred (work performed) on a project and reimbursed with </w:t>
      </w:r>
      <w:r w:rsidR="00566814">
        <w:rPr>
          <w:u w:val="single"/>
        </w:rPr>
        <w:t>RAISE</w:t>
      </w:r>
      <w:r w:rsidR="00566814">
        <w:t xml:space="preserve"> funds under this agreement. Work performed or claims for reimbursement after the budget period end date are not eligible for reimbursement with RAISE funds under this agreement. See section 18.3 of the General Terms and Conditions.</w:t>
      </w:r>
    </w:p>
    <w:p w:rsidR="00566814" w:rsidRDefault="00566814" w14:paraId="233A04DE" w14:textId="77777777">
      <w:pPr>
        <w:pStyle w:val="CommentText"/>
      </w:pPr>
    </w:p>
    <w:p w:rsidR="00566814" w:rsidRDefault="00566814" w14:paraId="03D9750B" w14:textId="77777777">
      <w:pPr>
        <w:pStyle w:val="CommentText"/>
      </w:pPr>
      <w:r>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p>
    <w:p w:rsidR="00566814" w:rsidRDefault="00566814" w14:paraId="486BE9E8" w14:textId="77777777">
      <w:pPr>
        <w:pStyle w:val="CommentText"/>
      </w:pPr>
    </w:p>
    <w:p w:rsidR="00566814" w:rsidP="007E49F7" w:rsidRDefault="00566814" w14:paraId="09C4DA44" w14:textId="77777777">
      <w:pPr>
        <w:pStyle w:val="CommentText"/>
      </w:pPr>
      <w:r>
        <w:t>If the funding act identified in schedule C is IIJA, then the RAISE funds under this agreement cancel on 9/30/2033.  The RAISE grant funds must be expended, which includes the submission of a claim of reimbursement and payment by Treasury before the Budget Period end date. Recipients are encouraged to fully expend RAISE grant funds before 8/31/2033. Therefore, the Budget Period end date cannot be later than 9/30/2033 and should be before 8/31/2033.</w:t>
      </w:r>
    </w:p>
  </w:comment>
  <w:comment w:initials="USDOT" w:author="USDOT" w:id="11">
    <w:p w:rsidR="00B91A7D" w:rsidP="00B91A7D" w:rsidRDefault="00B91A7D" w14:paraId="5FF60DA3" w14:textId="6CBEA05A">
      <w:pPr>
        <w:pStyle w:val="CommentText"/>
      </w:pPr>
      <w:r>
        <w:rPr>
          <w:rStyle w:val="CommentReference"/>
        </w:rPr>
        <w:annotationRef/>
      </w:r>
      <w:r>
        <w:rPr>
          <w:b/>
          <w:bCs/>
        </w:rPr>
        <w:t>Additional information.</w:t>
      </w:r>
      <w:r>
        <w:t xml:space="preserve"> See article </w:t>
      </w:r>
      <w:r w:rsidR="00C20078">
        <w:t>5</w:t>
      </w:r>
      <w:r>
        <w:t xml:space="preserve"> and section 1</w:t>
      </w:r>
      <w:r w:rsidR="00565B4D">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2">
    <w:p w:rsidR="00B91A7D" w:rsidP="00B91A7D" w:rsidRDefault="00B91A7D" w14:paraId="7D760EA0"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3">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4">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5">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7">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8">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9">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21">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2">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3">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4">
    <w:p w:rsidR="005F1F56" w:rsidRDefault="005F1F56" w14:paraId="05B87F81" w14:textId="77777777">
      <w:pPr>
        <w:pStyle w:val="CommentText"/>
      </w:pPr>
      <w:r>
        <w:rPr>
          <w:rStyle w:val="CommentReference"/>
        </w:rPr>
        <w:annotationRef/>
      </w:r>
      <w:r w:rsidRPr="00176A07">
        <w:rPr>
          <w:b/>
        </w:rPr>
        <w:t>See Example Document.</w:t>
      </w:r>
    </w:p>
  </w:comment>
  <w:comment w:initials="USDOT" w:author="USDOT" w:id="25">
    <w:p w:rsidR="009335CA" w:rsidP="009335CA" w:rsidRDefault="009335CA" w14:paraId="5E0B854E" w14:textId="1EC3EA5B">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rsidR="009335CA" w:rsidP="009335CA" w:rsidRDefault="009335CA" w14:paraId="2D14A3BC" w14:textId="77777777">
      <w:pPr>
        <w:pStyle w:val="CommentText"/>
      </w:pPr>
    </w:p>
    <w:p w:rsidR="009335CA" w:rsidP="009335CA" w:rsidRDefault="009335CA" w14:paraId="2389AE87" w14:textId="496B9C3A">
      <w:pPr>
        <w:pStyle w:val="CommentText"/>
      </w:pPr>
      <w:r>
        <w:t>To see how this information is used, see section 3.1 of the General Terms and Conditions.</w:t>
      </w:r>
    </w:p>
  </w:comment>
  <w:comment w:initials="USDOT" w:author="USDOT" w:id="26">
    <w:p w:rsidR="0088165B" w:rsidP="0088165B" w:rsidRDefault="0088165B" w14:paraId="5214C47E" w14:textId="3885AB79">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id="27">
    <w:p w:rsidR="00BF2800" w:rsidP="00BF2800" w:rsidRDefault="00BF2800" w14:paraId="2E545A35" w14:textId="68115B9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95E1F">
        <w:t>1</w:t>
      </w:r>
      <w:r w:rsidR="00565B4D">
        <w:t>4</w:t>
      </w:r>
      <w:r>
        <w:t>.1 in the General Terms and Conditions.</w:t>
      </w:r>
    </w:p>
  </w:comment>
  <w:comment w:initials="USDOT" w:author="USDOT" w:id="28">
    <w:p w:rsidR="00160104" w:rsidP="00160104" w:rsidRDefault="00160104" w14:paraId="7515641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29">
    <w:p w:rsidR="000D332C" w:rsidP="000D332C" w:rsidRDefault="000D332C" w14:paraId="50ACBE96" w14:textId="11BBF0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95E1F">
        <w:t>1</w:t>
      </w:r>
      <w:r w:rsidR="00565B4D">
        <w:t>4</w:t>
      </w:r>
      <w:r>
        <w:t>.2 in the General Terms and Conditions.</w:t>
      </w:r>
    </w:p>
  </w:comment>
  <w:comment w:initials="USDOT" w:author="USDOT" w:id="30">
    <w:p w:rsidR="000D332C" w:rsidP="000D332C" w:rsidRDefault="000D332C" w14:paraId="0E18553D" w14:textId="0EB7295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95E1F">
        <w:t>s</w:t>
      </w:r>
      <w:r>
        <w:t xml:space="preserve"> 4.2 </w:t>
      </w:r>
      <w:r w:rsidR="00795E1F">
        <w:t>and 1</w:t>
      </w:r>
      <w:r w:rsidR="00565B4D">
        <w:t>9</w:t>
      </w:r>
      <w:r w:rsidR="00795E1F">
        <w:t xml:space="preserve">.2 </w:t>
      </w:r>
      <w:r>
        <w:t>in the General Terms and Conditions.</w:t>
      </w:r>
    </w:p>
  </w:comment>
  <w:comment w:initials="USDOT" w:author="USDOT" w:id="31">
    <w:p w:rsidR="008E707C" w:rsidP="008E707C" w:rsidRDefault="008E707C" w14:paraId="4519E2F6" w14:textId="22F6CA2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w:t>
      </w:r>
      <w:r w:rsidR="00824F5B">
        <w:t>3</w:t>
      </w:r>
      <w:r>
        <w:t>.1 in the General Terms and Conditions.</w:t>
      </w:r>
    </w:p>
  </w:comment>
  <w:comment w:initials="USDOT" w:author="USDOT" w:id="34">
    <w:p w:rsidR="00BF2800" w:rsidP="00BF2800" w:rsidRDefault="00BF2800" w14:paraId="568AC958"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5">
    <w:p w:rsidR="00BF2800" w:rsidP="00BF2800" w:rsidRDefault="00BF2800" w14:paraId="255B1A0D"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6"/>
      <w:r w:rsidRPr="00A33E4B">
        <w:t xml:space="preserve">This </w:t>
      </w:r>
      <w:r>
        <w:t>Pre-construction Measurement date</w:t>
      </w:r>
      <w:r w:rsidRPr="00A33E4B">
        <w:t xml:space="preserve"> should be as current as possible before </w:t>
      </w:r>
      <w:bookmarkStart w:name="_Hlk98927881" w:id="37"/>
      <w:bookmarkEnd w:id="36"/>
      <w:r w:rsidR="000D332C">
        <w:t>the project begins construction</w:t>
      </w:r>
      <w:r w:rsidRPr="00A33E4B">
        <w:t>.</w:t>
      </w:r>
      <w:bookmarkEnd w:id="37"/>
    </w:p>
  </w:comment>
  <w:comment w:initials="USDOT" w:author="USDOT" w:id="38">
    <w:p w:rsidR="00BF2800" w:rsidP="00BF2800" w:rsidRDefault="00BF2800" w14:paraId="33031979"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39">
    <w:p w:rsidR="00BF2800" w:rsidP="00BF2800" w:rsidRDefault="00BF2800" w14:paraId="18F50C0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40">
    <w:p w:rsidR="008D4572" w:rsidRDefault="00BF2800" w14:paraId="1A502D6E" w14:textId="77777777">
      <w:pPr>
        <w:pStyle w:val="CommentText"/>
      </w:pPr>
      <w:r>
        <w:rPr>
          <w:rStyle w:val="CommentReference"/>
        </w:rPr>
        <w:annotationRef/>
      </w:r>
      <w:r w:rsidR="008D4572">
        <w:rPr>
          <w:b/>
          <w:bCs/>
        </w:rPr>
        <w:t>Drafting Instruction:</w:t>
      </w:r>
      <w:r w:rsidR="008D4572">
        <w:t xml:space="preserve">  USDOT is looking for at least 2-4 performance measures.</w:t>
      </w:r>
    </w:p>
    <w:p w:rsidR="008D4572" w:rsidRDefault="008D4572" w14:paraId="10EB87D7" w14:textId="77777777">
      <w:pPr>
        <w:pStyle w:val="CommentText"/>
      </w:pPr>
    </w:p>
    <w:p w:rsidR="008D4572" w:rsidP="00AD74CC" w:rsidRDefault="008D4572" w14:paraId="269189DC" w14:textId="77777777">
      <w:pPr>
        <w:pStyle w:val="CommentText"/>
      </w:pPr>
      <w:r>
        <w:t xml:space="preserve">Please select from the performance measures listed in </w:t>
      </w:r>
      <w:r>
        <w:rPr>
          <w:i/>
          <w:iCs/>
        </w:rPr>
        <w:t>Table 1: RAISE Performance Measures</w:t>
      </w:r>
      <w:r>
        <w:t xml:space="preserve"> of the </w:t>
      </w:r>
      <w:hyperlink w:history="1" r:id="rId1">
        <w:r w:rsidRPr="00AD74CC">
          <w:rPr>
            <w:rStyle w:val="Hyperlink"/>
          </w:rPr>
          <w:t>RAISE Performance Measures Update- 2023</w:t>
        </w:r>
      </w:hyperlink>
      <w:r>
        <w:t>.</w:t>
      </w:r>
    </w:p>
  </w:comment>
  <w:comment w:initials="USDOT" w:author="USDOT" w:id="41">
    <w:p w:rsidRPr="00E447FE" w:rsidR="00707AE9" w:rsidP="00707AE9" w:rsidRDefault="00707AE9" w14:paraId="3862921E" w14:textId="0BDA0DB1">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42">
    <w:p w:rsidR="00FF6CE5" w:rsidP="00945375" w:rsidRDefault="000D332C" w14:paraId="7744DC5F" w14:textId="77777777">
      <w:pPr>
        <w:pStyle w:val="CommentText"/>
      </w:pPr>
      <w:r>
        <w:rPr>
          <w:rStyle w:val="CommentReference"/>
        </w:rPr>
        <w:annotationRef/>
      </w:r>
      <w:r w:rsidR="00FF6CE5">
        <w:rPr>
          <w:b/>
          <w:bCs/>
        </w:rPr>
        <w:t xml:space="preserve">Additional Information. </w:t>
      </w:r>
      <w:r w:rsidR="00FF6CE5">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43">
    <w:p w:rsidRPr="00B42FE4" w:rsidR="00E541FA" w:rsidP="00E541FA" w:rsidRDefault="00E541FA" w14:paraId="27C71ADB" w14:textId="6F0312C5">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4">
    <w:p w:rsidR="00200B9D" w:rsidP="00200B9D" w:rsidRDefault="00200B9D" w14:paraId="45E97583"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5">
    <w:p w:rsidR="00200B9D" w:rsidP="00200B9D" w:rsidRDefault="00200B9D" w14:paraId="284DFA08"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6">
    <w:p w:rsidR="00E541FA" w:rsidP="0057374D" w:rsidRDefault="00E541FA" w14:paraId="521BDD71" w14:textId="31E342E8">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nitials="USDOT" w:author="USDOT" w:id="47">
    <w:p w:rsidR="005F1F56" w:rsidRDefault="005F1F56" w14:paraId="120B2A3F"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48">
    <w:p w:rsidR="0094405F" w:rsidP="0094405F" w:rsidRDefault="0094405F" w14:paraId="51605F78" w14:textId="77777777">
      <w:pPr>
        <w:pStyle w:val="CommentText"/>
      </w:pPr>
      <w:r>
        <w:rPr>
          <w:rStyle w:val="CommentReference"/>
        </w:rPr>
        <w:annotationRef/>
      </w:r>
      <w:r w:rsidRPr="00176A07">
        <w:rPr>
          <w:b/>
        </w:rPr>
        <w:t>Drafting Instruction:</w:t>
      </w:r>
      <w:r w:rsidRPr="00E678B1">
        <w:t xml:space="preserve"> Identify the </w:t>
      </w:r>
      <w:r>
        <w:t>Designated Subr</w:t>
      </w:r>
      <w:r w:rsidRPr="00E678B1">
        <w:t xml:space="preserve">ecipient’s authorized representative by name and title. If additional signatories are required, please duplicate the signatory block. If the </w:t>
      </w:r>
      <w:r>
        <w:t>Subr</w:t>
      </w:r>
      <w:r w:rsidRPr="00E678B1">
        <w:t xml:space="preserve">ecipient has a specific format it uses for additional signatory blocks, such as legal, please format this page accordingly for OST review.  </w:t>
      </w:r>
    </w:p>
    <w:p w:rsidR="0094405F" w:rsidP="0094405F" w:rsidRDefault="0094405F" w14:paraId="793B5B5A" w14:textId="77777777">
      <w:pPr>
        <w:pStyle w:val="CommentText"/>
      </w:pPr>
    </w:p>
    <w:p w:rsidRPr="00B6411B" w:rsidR="0094405F" w:rsidP="0094405F" w:rsidRDefault="0094405F" w14:paraId="752C86F3" w14:textId="77777777">
      <w:pPr>
        <w:pStyle w:val="CommentText"/>
        <w:rPr>
          <w:b/>
          <w:bCs/>
        </w:rPr>
      </w:pPr>
      <w:r w:rsidRPr="00B6411B">
        <w:rPr>
          <w:b/>
          <w:bCs/>
        </w:rPr>
        <w:t>If there is no Designated First-Tier Subrecipient, remove this signature page.</w:t>
      </w:r>
    </w:p>
  </w:comment>
  <w:comment w:initials="USDOT" w:author="USDOT" w:id="49">
    <w:p w:rsidR="005F1F56" w:rsidRDefault="005F1F56" w14:paraId="484210D6"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4166753B" w15:done="0"/>
  <w15:commentEx w15:paraId="27F58A6D" w15:done="0"/>
  <w15:commentEx w15:paraId="11CC35C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05B87F81" w15:done="0"/>
  <w15:commentEx w15:paraId="2389AE87" w15:done="0"/>
  <w15:commentEx w15:paraId="5214C47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7744DC5F" w15:done="0"/>
  <w15:commentEx w15:paraId="27C71ADB" w15:done="0"/>
  <w15:commentEx w15:paraId="45E97583" w15:done="0"/>
  <w15:commentEx w15:paraId="284DFA08" w15:done="0"/>
  <w15:commentEx w15:paraId="521BDD71" w15:done="0"/>
  <w15:commentEx w15:paraId="120B2A3F" w15:done="0"/>
  <w15:commentEx w15:paraId="752C86F3" w15:done="0"/>
  <w15:commentEx w15:paraId="484210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E876" w16cex:dateUtc="2025-03-25T12:31:00Z"/>
  <w16cex:commentExtensible w16cex:durableId="2B8CE877" w16cex:dateUtc="2025-03-2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4166753B" w16cid:durableId="27E1058B"/>
  <w16cid:commentId w16cid:paraId="27F58A6D" w16cid:durableId="26CF3D6C"/>
  <w16cid:commentId w16cid:paraId="11CC35CB" w16cid:durableId="26CF3D89"/>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05B87F81" w16cid:durableId="24B6B60D"/>
  <w16cid:commentId w16cid:paraId="2389AE87" w16cid:durableId="27F110D2"/>
  <w16cid:commentId w16cid:paraId="5214C47E" w16cid:durableId="27F10DB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7744DC5F" w16cid:durableId="26B65D25"/>
  <w16cid:commentId w16cid:paraId="27C71ADB" w16cid:durableId="26CF2B27"/>
  <w16cid:commentId w16cid:paraId="45E97583" w16cid:durableId="2B8CE876"/>
  <w16cid:commentId w16cid:paraId="284DFA08" w16cid:durableId="2B8CE877"/>
  <w16cid:commentId w16cid:paraId="521BDD71" w16cid:durableId="26CF2B24"/>
  <w16cid:commentId w16cid:paraId="120B2A3F" w16cid:durableId="24B6B611"/>
  <w16cid:commentId w16cid:paraId="752C86F3" w16cid:durableId="26CF43CE"/>
  <w16cid:commentId w16cid:paraId="484210D6"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6AB" w:rsidRDefault="008726AB" w14:paraId="37E9ACFC" w14:textId="77777777">
      <w:r>
        <w:separator/>
      </w:r>
    </w:p>
  </w:endnote>
  <w:endnote w:type="continuationSeparator" w:id="0">
    <w:p w:rsidR="008726AB" w:rsidRDefault="008726AB" w14:paraId="3DF8DFDF" w14:textId="77777777">
      <w:r>
        <w:continuationSeparator/>
      </w:r>
    </w:p>
  </w:endnote>
  <w:endnote w:type="continuationNotice" w:id="1">
    <w:p w:rsidR="008726AB" w:rsidRDefault="008726AB" w14:paraId="1D3E3D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NUMPAGES   \* MERGEFORMAT</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6AB" w:rsidRDefault="008726AB" w14:paraId="15051D10" w14:textId="77777777">
      <w:r>
        <w:separator/>
      </w:r>
    </w:p>
  </w:footnote>
  <w:footnote w:type="continuationSeparator" w:id="0">
    <w:p w:rsidR="008726AB" w:rsidRDefault="008726AB" w14:paraId="1B237B1D" w14:textId="77777777">
      <w:r>
        <w:continuationSeparator/>
      </w:r>
    </w:p>
  </w:footnote>
  <w:footnote w:type="continuationNotice" w:id="1">
    <w:p w:rsidR="008726AB" w:rsidRDefault="008726AB" w14:paraId="3EFBD3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6D1A1139" w14:textId="77777777">
    <w:pPr>
      <w:pStyle w:val="Marking"/>
    </w:pPr>
    <w:r>
      <w:t>TEMPLATE; NOT INTENDED FOR EXECUTION WITHOUT MODIFICATION</w:t>
    </w:r>
  </w:p>
  <w:p w:rsidRPr="00B92A91" w:rsidR="005F1F56" w:rsidP="00B92A91" w:rsidRDefault="005F1F56" w14:paraId="1C13A7CD" w14:textId="67A85A89">
    <w:pPr>
      <w:pStyle w:val="RevisionDate"/>
    </w:pPr>
    <w:r w:rsidR="1A0E4B6A">
      <w:rPr/>
      <w:t xml:space="preserve">Revised </w:t>
    </w:r>
    <w:r w:rsidR="1A0E4B6A">
      <w:rPr/>
      <w:t>11-04</w:t>
    </w:r>
    <w:r w:rsidR="1A0E4B6A">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50"/>
    <w:bookmarkStart w:name="_Hlk14857109" w:id="51"/>
    <w:bookmarkStart w:name="_Hlk14857110" w:id="52"/>
    <w:bookmarkStart w:name="_Hlk14857174" w:id="53"/>
    <w:bookmarkStart w:name="_Hlk14857175" w:id="54"/>
    <w:bookmarkStart w:name="_Hlk14857176" w:id="55"/>
    <w:r>
      <w:t>DRAFT; NOT INTENDED FOR EXECUTION</w:t>
    </w:r>
  </w:p>
  <w:p w:rsidR="005F1F56" w:rsidP="00ED7881" w:rsidRDefault="005F1F56" w14:paraId="6A9A076D" w14:textId="77777777">
    <w:pPr>
      <w:pStyle w:val="RevisionDate"/>
    </w:pPr>
    <w:r>
      <w:t>Revised 2019-07-24</w:t>
    </w:r>
    <w:bookmarkEnd w:id="50"/>
    <w:bookmarkEnd w:id="51"/>
    <w:bookmarkEnd w:id="52"/>
    <w:bookmarkEnd w:id="53"/>
    <w:bookmarkEnd w:id="54"/>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1672562">
    <w:abstractNumId w:val="12"/>
  </w:num>
  <w:num w:numId="2" w16cid:durableId="1358850999">
    <w:abstractNumId w:val="1"/>
  </w:num>
  <w:num w:numId="3" w16cid:durableId="126896268">
    <w:abstractNumId w:val="0"/>
  </w:num>
  <w:num w:numId="4" w16cid:durableId="1837307033">
    <w:abstractNumId w:val="8"/>
  </w:num>
  <w:num w:numId="5" w16cid:durableId="1239511424">
    <w:abstractNumId w:val="3"/>
  </w:num>
  <w:num w:numId="6" w16cid:durableId="1563982662">
    <w:abstractNumId w:val="2"/>
  </w:num>
  <w:num w:numId="7" w16cid:durableId="508446139">
    <w:abstractNumId w:val="4"/>
  </w:num>
  <w:num w:numId="8" w16cid:durableId="297951765">
    <w:abstractNumId w:val="9"/>
  </w:num>
  <w:num w:numId="9" w16cid:durableId="267204742">
    <w:abstractNumId w:val="7"/>
  </w:num>
  <w:num w:numId="10" w16cid:durableId="2087534068">
    <w:abstractNumId w:val="6"/>
  </w:num>
  <w:num w:numId="11" w16cid:durableId="1896502529">
    <w:abstractNumId w:val="5"/>
  </w:num>
  <w:num w:numId="12" w16cid:durableId="1383745421">
    <w:abstractNumId w:val="10"/>
  </w:num>
  <w:num w:numId="13" w16cid:durableId="158934154">
    <w:abstractNumId w:val="18"/>
  </w:num>
  <w:num w:numId="14" w16cid:durableId="1722747040">
    <w:abstractNumId w:val="16"/>
  </w:num>
  <w:num w:numId="15" w16cid:durableId="1877542358">
    <w:abstractNumId w:val="11"/>
  </w:num>
  <w:num w:numId="16" w16cid:durableId="334305990">
    <w:abstractNumId w:val="14"/>
  </w:num>
  <w:num w:numId="17" w16cid:durableId="553781289">
    <w:abstractNumId w:val="10"/>
  </w:num>
  <w:num w:numId="18" w16cid:durableId="408312891">
    <w:abstractNumId w:val="10"/>
  </w:num>
  <w:num w:numId="19" w16cid:durableId="594048506">
    <w:abstractNumId w:val="10"/>
  </w:num>
  <w:num w:numId="20" w16cid:durableId="9857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619192">
    <w:abstractNumId w:val="17"/>
  </w:num>
  <w:num w:numId="22" w16cid:durableId="755250548">
    <w:abstractNumId w:val="13"/>
  </w:num>
  <w:num w:numId="23" w16cid:durableId="1347171084">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000"/>
    <w:rsid w:val="000003AA"/>
    <w:rsid w:val="0000139B"/>
    <w:rsid w:val="00001B95"/>
    <w:rsid w:val="0000344D"/>
    <w:rsid w:val="000034EF"/>
    <w:rsid w:val="0000453C"/>
    <w:rsid w:val="00006999"/>
    <w:rsid w:val="000075BA"/>
    <w:rsid w:val="0000799E"/>
    <w:rsid w:val="00012654"/>
    <w:rsid w:val="00012DDC"/>
    <w:rsid w:val="0001454B"/>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5AAB"/>
    <w:rsid w:val="00057303"/>
    <w:rsid w:val="00061DD5"/>
    <w:rsid w:val="0006274E"/>
    <w:rsid w:val="0006656B"/>
    <w:rsid w:val="00066F5A"/>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5BD"/>
    <w:rsid w:val="0009669E"/>
    <w:rsid w:val="000976B1"/>
    <w:rsid w:val="000A3928"/>
    <w:rsid w:val="000A490F"/>
    <w:rsid w:val="000A52DD"/>
    <w:rsid w:val="000A55C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164E6"/>
    <w:rsid w:val="00121425"/>
    <w:rsid w:val="00121C2A"/>
    <w:rsid w:val="001220EE"/>
    <w:rsid w:val="001222D9"/>
    <w:rsid w:val="00122E75"/>
    <w:rsid w:val="00122F56"/>
    <w:rsid w:val="0012306B"/>
    <w:rsid w:val="001235A8"/>
    <w:rsid w:val="0012577D"/>
    <w:rsid w:val="0012763A"/>
    <w:rsid w:val="00130F54"/>
    <w:rsid w:val="00132C6D"/>
    <w:rsid w:val="00134629"/>
    <w:rsid w:val="001400F4"/>
    <w:rsid w:val="00145122"/>
    <w:rsid w:val="00145608"/>
    <w:rsid w:val="00145BA8"/>
    <w:rsid w:val="00146435"/>
    <w:rsid w:val="00151540"/>
    <w:rsid w:val="00154A4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0B9D"/>
    <w:rsid w:val="00201232"/>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1A7D"/>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B79B3"/>
    <w:rsid w:val="002C4B7B"/>
    <w:rsid w:val="002C507F"/>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3524"/>
    <w:rsid w:val="003055A2"/>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21D1"/>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314D"/>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3977"/>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BF9"/>
    <w:rsid w:val="003E7EAC"/>
    <w:rsid w:val="003F0748"/>
    <w:rsid w:val="003F2B0F"/>
    <w:rsid w:val="003F36C1"/>
    <w:rsid w:val="003F3914"/>
    <w:rsid w:val="003F45B0"/>
    <w:rsid w:val="003F5AE6"/>
    <w:rsid w:val="003F6759"/>
    <w:rsid w:val="00402C37"/>
    <w:rsid w:val="00403AAB"/>
    <w:rsid w:val="00406B5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A17F8"/>
    <w:rsid w:val="004A417E"/>
    <w:rsid w:val="004A4C8A"/>
    <w:rsid w:val="004A7ED1"/>
    <w:rsid w:val="004B013B"/>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4F72F2"/>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759"/>
    <w:rsid w:val="00545B8C"/>
    <w:rsid w:val="00545E0C"/>
    <w:rsid w:val="00550A48"/>
    <w:rsid w:val="0055191C"/>
    <w:rsid w:val="005520DC"/>
    <w:rsid w:val="00552ADC"/>
    <w:rsid w:val="00552B60"/>
    <w:rsid w:val="005542D6"/>
    <w:rsid w:val="00556623"/>
    <w:rsid w:val="00561644"/>
    <w:rsid w:val="00562A30"/>
    <w:rsid w:val="00562B0C"/>
    <w:rsid w:val="0056327C"/>
    <w:rsid w:val="00564428"/>
    <w:rsid w:val="00564ECE"/>
    <w:rsid w:val="00565B4D"/>
    <w:rsid w:val="00566771"/>
    <w:rsid w:val="00566814"/>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166A"/>
    <w:rsid w:val="00625DCD"/>
    <w:rsid w:val="00626681"/>
    <w:rsid w:val="006311A1"/>
    <w:rsid w:val="00632380"/>
    <w:rsid w:val="006348C5"/>
    <w:rsid w:val="00635BC9"/>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3C"/>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7F04"/>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508"/>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09E"/>
    <w:rsid w:val="0079459D"/>
    <w:rsid w:val="00795E1F"/>
    <w:rsid w:val="007A0C78"/>
    <w:rsid w:val="007A133C"/>
    <w:rsid w:val="007A20E9"/>
    <w:rsid w:val="007A2DE2"/>
    <w:rsid w:val="007A2E42"/>
    <w:rsid w:val="007A670E"/>
    <w:rsid w:val="007A6A23"/>
    <w:rsid w:val="007A6AB2"/>
    <w:rsid w:val="007A6B3E"/>
    <w:rsid w:val="007B0182"/>
    <w:rsid w:val="007B112B"/>
    <w:rsid w:val="007B14A7"/>
    <w:rsid w:val="007B1862"/>
    <w:rsid w:val="007B3255"/>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2FD0"/>
    <w:rsid w:val="008632E2"/>
    <w:rsid w:val="008633E1"/>
    <w:rsid w:val="008639C6"/>
    <w:rsid w:val="00864BBE"/>
    <w:rsid w:val="008650D4"/>
    <w:rsid w:val="00867B70"/>
    <w:rsid w:val="00872357"/>
    <w:rsid w:val="008726AB"/>
    <w:rsid w:val="00872B70"/>
    <w:rsid w:val="00872D36"/>
    <w:rsid w:val="0087377B"/>
    <w:rsid w:val="00874689"/>
    <w:rsid w:val="00874DEF"/>
    <w:rsid w:val="00875E1A"/>
    <w:rsid w:val="008760B5"/>
    <w:rsid w:val="0088165B"/>
    <w:rsid w:val="008820FC"/>
    <w:rsid w:val="00882A4F"/>
    <w:rsid w:val="008863CA"/>
    <w:rsid w:val="00891490"/>
    <w:rsid w:val="008919EE"/>
    <w:rsid w:val="00892ADC"/>
    <w:rsid w:val="0089316D"/>
    <w:rsid w:val="008955C9"/>
    <w:rsid w:val="00896198"/>
    <w:rsid w:val="00897516"/>
    <w:rsid w:val="008978C0"/>
    <w:rsid w:val="008A30CF"/>
    <w:rsid w:val="008A3284"/>
    <w:rsid w:val="008A44D0"/>
    <w:rsid w:val="008A4FDC"/>
    <w:rsid w:val="008A51E8"/>
    <w:rsid w:val="008A63F3"/>
    <w:rsid w:val="008A7D0A"/>
    <w:rsid w:val="008A7F7C"/>
    <w:rsid w:val="008B16C6"/>
    <w:rsid w:val="008B6FE4"/>
    <w:rsid w:val="008C0C40"/>
    <w:rsid w:val="008C375F"/>
    <w:rsid w:val="008D1E25"/>
    <w:rsid w:val="008D2624"/>
    <w:rsid w:val="008D2C91"/>
    <w:rsid w:val="008D4572"/>
    <w:rsid w:val="008D459E"/>
    <w:rsid w:val="008D5D63"/>
    <w:rsid w:val="008D6990"/>
    <w:rsid w:val="008E0F1B"/>
    <w:rsid w:val="008E1395"/>
    <w:rsid w:val="008E149F"/>
    <w:rsid w:val="008E3DE6"/>
    <w:rsid w:val="008E4DAB"/>
    <w:rsid w:val="008E707C"/>
    <w:rsid w:val="008F2046"/>
    <w:rsid w:val="008F2169"/>
    <w:rsid w:val="008F2FF5"/>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1EA1"/>
    <w:rsid w:val="00932A1F"/>
    <w:rsid w:val="009335CA"/>
    <w:rsid w:val="00935D56"/>
    <w:rsid w:val="0094004D"/>
    <w:rsid w:val="009402E2"/>
    <w:rsid w:val="0094245E"/>
    <w:rsid w:val="0094405F"/>
    <w:rsid w:val="009460A3"/>
    <w:rsid w:val="00953021"/>
    <w:rsid w:val="00954BF1"/>
    <w:rsid w:val="00955462"/>
    <w:rsid w:val="00957022"/>
    <w:rsid w:val="00960A35"/>
    <w:rsid w:val="00961997"/>
    <w:rsid w:val="00961BF3"/>
    <w:rsid w:val="0096350D"/>
    <w:rsid w:val="00964431"/>
    <w:rsid w:val="00965AE0"/>
    <w:rsid w:val="0096667F"/>
    <w:rsid w:val="00971640"/>
    <w:rsid w:val="009751A9"/>
    <w:rsid w:val="0097727B"/>
    <w:rsid w:val="00977A98"/>
    <w:rsid w:val="009812CD"/>
    <w:rsid w:val="0098299C"/>
    <w:rsid w:val="00983A09"/>
    <w:rsid w:val="0098525A"/>
    <w:rsid w:val="0098643B"/>
    <w:rsid w:val="00987744"/>
    <w:rsid w:val="00987E44"/>
    <w:rsid w:val="00991869"/>
    <w:rsid w:val="00991EDF"/>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27F6"/>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A6C2E"/>
    <w:rsid w:val="00AB0740"/>
    <w:rsid w:val="00AB0A41"/>
    <w:rsid w:val="00AB3E2B"/>
    <w:rsid w:val="00AC3C19"/>
    <w:rsid w:val="00AC3E1F"/>
    <w:rsid w:val="00AC4424"/>
    <w:rsid w:val="00AC625B"/>
    <w:rsid w:val="00AC712C"/>
    <w:rsid w:val="00AD187C"/>
    <w:rsid w:val="00AD35F4"/>
    <w:rsid w:val="00AD45DB"/>
    <w:rsid w:val="00AD6472"/>
    <w:rsid w:val="00AD7917"/>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4DD4"/>
    <w:rsid w:val="00B958B9"/>
    <w:rsid w:val="00B967B0"/>
    <w:rsid w:val="00BA010B"/>
    <w:rsid w:val="00BA0837"/>
    <w:rsid w:val="00BA0988"/>
    <w:rsid w:val="00BA1734"/>
    <w:rsid w:val="00BA25CA"/>
    <w:rsid w:val="00BA443D"/>
    <w:rsid w:val="00BA4CFF"/>
    <w:rsid w:val="00BA5BBC"/>
    <w:rsid w:val="00BB0EA8"/>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386"/>
    <w:rsid w:val="00BF6CE1"/>
    <w:rsid w:val="00C004B3"/>
    <w:rsid w:val="00C0473E"/>
    <w:rsid w:val="00C05BAB"/>
    <w:rsid w:val="00C06563"/>
    <w:rsid w:val="00C07622"/>
    <w:rsid w:val="00C078A1"/>
    <w:rsid w:val="00C107BD"/>
    <w:rsid w:val="00C1154C"/>
    <w:rsid w:val="00C1411C"/>
    <w:rsid w:val="00C148F2"/>
    <w:rsid w:val="00C20078"/>
    <w:rsid w:val="00C2128E"/>
    <w:rsid w:val="00C22C92"/>
    <w:rsid w:val="00C23158"/>
    <w:rsid w:val="00C243A7"/>
    <w:rsid w:val="00C2778E"/>
    <w:rsid w:val="00C30C15"/>
    <w:rsid w:val="00C31DF3"/>
    <w:rsid w:val="00C329B3"/>
    <w:rsid w:val="00C32DAC"/>
    <w:rsid w:val="00C335DB"/>
    <w:rsid w:val="00C36DA1"/>
    <w:rsid w:val="00C41910"/>
    <w:rsid w:val="00C4354C"/>
    <w:rsid w:val="00C43ED0"/>
    <w:rsid w:val="00C46286"/>
    <w:rsid w:val="00C50985"/>
    <w:rsid w:val="00C50AED"/>
    <w:rsid w:val="00C51299"/>
    <w:rsid w:val="00C5215E"/>
    <w:rsid w:val="00C62259"/>
    <w:rsid w:val="00C62B19"/>
    <w:rsid w:val="00C670BF"/>
    <w:rsid w:val="00C67E7F"/>
    <w:rsid w:val="00C70695"/>
    <w:rsid w:val="00C7170B"/>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5FE5"/>
    <w:rsid w:val="00D06F1D"/>
    <w:rsid w:val="00D10517"/>
    <w:rsid w:val="00D11A55"/>
    <w:rsid w:val="00D12012"/>
    <w:rsid w:val="00D12C6F"/>
    <w:rsid w:val="00D1550D"/>
    <w:rsid w:val="00D203B9"/>
    <w:rsid w:val="00D22687"/>
    <w:rsid w:val="00D23314"/>
    <w:rsid w:val="00D2411F"/>
    <w:rsid w:val="00D243C4"/>
    <w:rsid w:val="00D24947"/>
    <w:rsid w:val="00D276F0"/>
    <w:rsid w:val="00D2770B"/>
    <w:rsid w:val="00D300C8"/>
    <w:rsid w:val="00D33759"/>
    <w:rsid w:val="00D35268"/>
    <w:rsid w:val="00D41562"/>
    <w:rsid w:val="00D4289F"/>
    <w:rsid w:val="00D42B8D"/>
    <w:rsid w:val="00D434F8"/>
    <w:rsid w:val="00D43944"/>
    <w:rsid w:val="00D4434B"/>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B6BD9"/>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06E0D"/>
    <w:rsid w:val="00E10998"/>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2DCC"/>
    <w:rsid w:val="00E374D3"/>
    <w:rsid w:val="00E37B9A"/>
    <w:rsid w:val="00E40243"/>
    <w:rsid w:val="00E40385"/>
    <w:rsid w:val="00E41316"/>
    <w:rsid w:val="00E41E72"/>
    <w:rsid w:val="00E455C6"/>
    <w:rsid w:val="00E4647E"/>
    <w:rsid w:val="00E46B89"/>
    <w:rsid w:val="00E4706E"/>
    <w:rsid w:val="00E4727B"/>
    <w:rsid w:val="00E50F59"/>
    <w:rsid w:val="00E52414"/>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56A6"/>
    <w:rsid w:val="00E674DB"/>
    <w:rsid w:val="00E677E8"/>
    <w:rsid w:val="00E70E82"/>
    <w:rsid w:val="00E71054"/>
    <w:rsid w:val="00E7273B"/>
    <w:rsid w:val="00E737CE"/>
    <w:rsid w:val="00E750AC"/>
    <w:rsid w:val="00E775EB"/>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52A39"/>
    <w:rsid w:val="00F53D50"/>
    <w:rsid w:val="00F53F40"/>
    <w:rsid w:val="00F56CCB"/>
    <w:rsid w:val="00F60602"/>
    <w:rsid w:val="00F60F30"/>
    <w:rsid w:val="00F6125F"/>
    <w:rsid w:val="00F62A9D"/>
    <w:rsid w:val="00F72EE8"/>
    <w:rsid w:val="00F732C9"/>
    <w:rsid w:val="00F73D40"/>
    <w:rsid w:val="00F741AA"/>
    <w:rsid w:val="00F7622E"/>
    <w:rsid w:val="00F80C44"/>
    <w:rsid w:val="00F823BF"/>
    <w:rsid w:val="00F8396E"/>
    <w:rsid w:val="00F83E3A"/>
    <w:rsid w:val="00F84F52"/>
    <w:rsid w:val="00F86258"/>
    <w:rsid w:val="00F873DA"/>
    <w:rsid w:val="00F91AFF"/>
    <w:rsid w:val="00F9426B"/>
    <w:rsid w:val="00F94E22"/>
    <w:rsid w:val="00F959D0"/>
    <w:rsid w:val="00F95C4D"/>
    <w:rsid w:val="00FA25C6"/>
    <w:rsid w:val="00FA55B0"/>
    <w:rsid w:val="00FA683D"/>
    <w:rsid w:val="00FA7F28"/>
    <w:rsid w:val="00FB1A82"/>
    <w:rsid w:val="00FB50C3"/>
    <w:rsid w:val="00FB73D2"/>
    <w:rsid w:val="00FB7FD1"/>
    <w:rsid w:val="00FC0D99"/>
    <w:rsid w:val="00FC1406"/>
    <w:rsid w:val="00FC2896"/>
    <w:rsid w:val="00FC44A3"/>
    <w:rsid w:val="00FC4FF6"/>
    <w:rsid w:val="00FD11A6"/>
    <w:rsid w:val="00FD1A53"/>
    <w:rsid w:val="00FD445C"/>
    <w:rsid w:val="00FD57EF"/>
    <w:rsid w:val="00FE089A"/>
    <w:rsid w:val="00FE2704"/>
    <w:rsid w:val="00FE3967"/>
    <w:rsid w:val="00FF14A3"/>
    <w:rsid w:val="00FF1712"/>
    <w:rsid w:val="00FF20E8"/>
    <w:rsid w:val="00FF27E0"/>
    <w:rsid w:val="00FF2B13"/>
    <w:rsid w:val="00FF37FA"/>
    <w:rsid w:val="00FF4654"/>
    <w:rsid w:val="00FF49EC"/>
    <w:rsid w:val="00FF4FAE"/>
    <w:rsid w:val="00FF6CE5"/>
    <w:rsid w:val="1111B9F4"/>
    <w:rsid w:val="190C0470"/>
    <w:rsid w:val="1A0E4B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7637B"/>
  <w15:docId w15:val="{94056831-6015-46BF-A98A-607F9DAE6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897715165">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721515343">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3822e65376f649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75896A7A-C552-4ADC-B7A0-8ECB3A29DEF5}"/>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SDOT Projects (2023-06-25)</dc:title>
  <dc:subject/>
  <dc:creator>Andrea Jacobson</dc:creator>
  <keywords/>
  <dc:description/>
  <lastModifiedBy>Berkich, Jennifer (OST)</lastModifiedBy>
  <revision>7</revision>
  <lastPrinted>2019-10-29T18:05:00.0000000Z</lastPrinted>
  <dcterms:created xsi:type="dcterms:W3CDTF">2025-03-26T13:11:00.0000000Z</dcterms:created>
  <dcterms:modified xsi:type="dcterms:W3CDTF">2025-11-19T21:01:57.8720272Z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