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EF3" w14:textId="6618EEDD"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8E707C">
        <w:t>3</w:t>
      </w:r>
      <w:r w:rsidR="003A5FD4">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1C57E0AD"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8E707C">
        <w:t>3</w:t>
      </w:r>
      <w:r w:rsidR="00B92A91">
        <w:t xml:space="preserve"> </w:t>
      </w:r>
      <w:r w:rsidR="00AF5CC9">
        <w:t>RAISE Program:</w:t>
      </w:r>
      <w:r w:rsidR="0068001C">
        <w:t xml:space="preserve"> </w:t>
      </w:r>
      <w:r w:rsidR="00AF5CC9">
        <w:t>FHWA Projects</w:t>
      </w:r>
      <w:r w:rsidR="00B92A91">
        <w:t xml:space="preserve">,” dated </w:t>
      </w:r>
      <w:r w:rsidR="00CE5D22">
        <w:t>June</w:t>
      </w:r>
      <w:r w:rsidR="00C50985">
        <w:t xml:space="preserve"> </w:t>
      </w:r>
      <w:r w:rsidR="007F36B9">
        <w:t>23</w:t>
      </w:r>
      <w:r w:rsidR="00B92A91">
        <w:t>, 20</w:t>
      </w:r>
      <w:r w:rsidR="000F0481">
        <w:t>2</w:t>
      </w:r>
      <w:r w:rsidR="008E707C">
        <w:t>3</w:t>
      </w:r>
      <w:r w:rsidR="00B92A91">
        <w:t>, which is available at</w:t>
      </w:r>
      <w:r w:rsidR="0068001C">
        <w:t xml:space="preserve"> </w:t>
      </w:r>
      <w:hyperlink r:id="rId11" w:history="1">
        <w:r w:rsidR="00C50985" w:rsidRPr="00C50985">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15F57249" w14:textId="77777777" w:rsidR="00201232" w:rsidRPr="00F31D6B" w:rsidRDefault="00201232" w:rsidP="00201232">
      <w:pPr>
        <w:pStyle w:val="ScheduleSectionHeading"/>
      </w:pPr>
      <w:r w:rsidRPr="005E23E1">
        <w:t xml:space="preserve">Recipient </w:t>
      </w:r>
      <w:r>
        <w:t xml:space="preserve">Key </w:t>
      </w:r>
      <w:r w:rsidRPr="00F31D6B">
        <w:t>Personnel.</w:t>
      </w:r>
    </w:p>
    <w:p w14:paraId="042E247A" w14:textId="77777777" w:rsidR="00201232" w:rsidRPr="005F7C5D" w:rsidRDefault="00201232" w:rsidP="006F634B">
      <w:pPr>
        <w:pStyle w:val="ScheduleSectionText"/>
      </w:pPr>
      <w:r w:rsidRPr="005F7C5D">
        <w:t>None.</w:t>
      </w:r>
    </w:p>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2"/>
      <w:commentRangeEnd w:id="2"/>
      <w:r w:rsidR="007F5C45">
        <w:rPr>
          <w:rStyle w:val="CommentReference"/>
        </w:rPr>
        <w:commentReference w:id="2"/>
      </w:r>
    </w:p>
    <w:p w14:paraId="4517E44A" w14:textId="178E191F" w:rsidR="00201232" w:rsidRPr="007F5C45" w:rsidRDefault="00201232" w:rsidP="007F5C45">
      <w:pPr>
        <w:pStyle w:val="ScheduleSectionTextGroupedBlock"/>
        <w:rPr>
          <w:color w:val="FF0000"/>
        </w:rPr>
      </w:pPr>
      <w:r w:rsidRPr="007F5C45">
        <w:rPr>
          <w:color w:val="FF0000"/>
        </w:rPr>
        <w:t>Name</w:t>
      </w:r>
    </w:p>
    <w:p w14:paraId="409DB67C" w14:textId="77777777" w:rsidR="00201232" w:rsidRPr="006F634B" w:rsidRDefault="00201232" w:rsidP="006F634B">
      <w:pPr>
        <w:pStyle w:val="ScheduleSectionTextGroupedBlock"/>
        <w:rPr>
          <w:color w:val="FF0000"/>
        </w:rPr>
      </w:pPr>
      <w:r w:rsidRPr="006F634B">
        <w:rPr>
          <w:color w:val="FF0000"/>
        </w:rPr>
        <w:t>Title</w:t>
      </w:r>
    </w:p>
    <w:p w14:paraId="7D6E9773" w14:textId="77777777" w:rsidR="00201232" w:rsidRPr="006F634B" w:rsidRDefault="00201232" w:rsidP="006F634B">
      <w:pPr>
        <w:pStyle w:val="ScheduleSectionTextGroupedBlock"/>
        <w:rPr>
          <w:color w:val="FF0000"/>
        </w:rPr>
      </w:pPr>
      <w:r w:rsidRPr="006F634B">
        <w:rPr>
          <w:color w:val="FF0000"/>
        </w:rPr>
        <w:t>Agency</w:t>
      </w:r>
    </w:p>
    <w:p w14:paraId="16B4FFE8" w14:textId="77777777" w:rsidR="00201232" w:rsidRPr="006F634B" w:rsidRDefault="00201232" w:rsidP="006F634B">
      <w:pPr>
        <w:pStyle w:val="ScheduleSectionTextGroupedBlock"/>
        <w:rPr>
          <w:color w:val="FF0000"/>
        </w:rPr>
      </w:pPr>
      <w:r w:rsidRPr="006F634B">
        <w:rPr>
          <w:color w:val="FF0000"/>
        </w:rPr>
        <w:t>Mailing Address</w:t>
      </w:r>
    </w:p>
    <w:p w14:paraId="38CA14C3" w14:textId="77777777" w:rsidR="00201232" w:rsidRPr="006F634B" w:rsidRDefault="00201232" w:rsidP="006F634B">
      <w:pPr>
        <w:pStyle w:val="ScheduleSectionTextGroupedBlock"/>
        <w:rPr>
          <w:color w:val="FF0000"/>
        </w:rPr>
      </w:pPr>
      <w:r w:rsidRPr="006F634B">
        <w:rPr>
          <w:color w:val="FF0000"/>
        </w:rPr>
        <w:t>Phone Number</w:t>
      </w:r>
    </w:p>
    <w:p w14:paraId="3B8B607F" w14:textId="77777777" w:rsidR="00201232" w:rsidRPr="006F634B" w:rsidRDefault="00201232" w:rsidP="006F634B">
      <w:pPr>
        <w:pStyle w:val="ScheduleSectionTextGroupedBlock"/>
        <w:rPr>
          <w:color w:val="FF0000"/>
        </w:rPr>
      </w:pPr>
      <w:r w:rsidRPr="006F634B">
        <w:rPr>
          <w:color w:val="FF0000"/>
        </w:rPr>
        <w:t>Email Address</w:t>
      </w:r>
    </w:p>
    <w:p w14:paraId="6D01B1F0" w14:textId="77777777" w:rsidR="00201232" w:rsidRDefault="00201232" w:rsidP="00201232">
      <w:pPr>
        <w:pStyle w:val="ScheduleSectionHeading"/>
      </w:pPr>
      <w:r>
        <w:t>Payment System.</w:t>
      </w:r>
    </w:p>
    <w:p w14:paraId="7514412A" w14:textId="77777777" w:rsidR="00201232" w:rsidRDefault="00201232" w:rsidP="006F634B">
      <w:pPr>
        <w:pStyle w:val="ScheduleSectionText"/>
      </w:pPr>
      <w:r>
        <w:t>USDOT Payment System:</w:t>
      </w:r>
      <w:r>
        <w:tab/>
        <w:t>FMIS</w:t>
      </w:r>
    </w:p>
    <w:p w14:paraId="2514E790" w14:textId="77777777" w:rsidR="00201232" w:rsidRDefault="00201232" w:rsidP="00201232">
      <w:pPr>
        <w:pStyle w:val="ScheduleSectionHeading"/>
      </w:pPr>
      <w:r>
        <w:t>Office for Subaward and Contract Authorization.</w:t>
      </w:r>
    </w:p>
    <w:p w14:paraId="2E044A2B" w14:textId="77777777" w:rsidR="00201232" w:rsidRDefault="00201232" w:rsidP="006F634B">
      <w:pPr>
        <w:pStyle w:val="ScheduleSectionText"/>
      </w:pPr>
      <w:bookmarkStart w:id="3" w:name="_Hlk23525802"/>
      <w:r>
        <w:t xml:space="preserve">USDOT Office for Subaward and Contract </w:t>
      </w:r>
      <w:bookmarkEnd w:id="3"/>
      <w:r>
        <w:t>Authorization:</w:t>
      </w:r>
      <w:r>
        <w:tab/>
        <w:t>FHWA Division</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4" w:name="_Hlk112080028"/>
      <w:r>
        <w:t>See section 2</w:t>
      </w:r>
      <w:r w:rsidR="00565B4D">
        <w:t>8</w:t>
      </w:r>
      <w:r>
        <w:t>.2 of the General Terms and Conditions.</w:t>
      </w:r>
    </w:p>
    <w:p w14:paraId="5D6FC8E2" w14:textId="77777777" w:rsidR="00025DB6" w:rsidRDefault="00025DB6" w:rsidP="00025DB6">
      <w:pPr>
        <w:pStyle w:val="ScheduleSectionHeading"/>
      </w:pPr>
      <w:commentRangeStart w:id="5"/>
      <w:commentRangeEnd w:id="5"/>
      <w:r>
        <w:rPr>
          <w:rStyle w:val="CommentReference"/>
          <w:b w:val="0"/>
        </w:rPr>
        <w:lastRenderedPageBreak/>
        <w:commentReference w:id="5"/>
      </w:r>
      <w:commentRangeStart w:id="6"/>
      <w:commentRangeEnd w:id="6"/>
      <w:r>
        <w:rPr>
          <w:rStyle w:val="CommentReference"/>
          <w:b w:val="0"/>
        </w:rPr>
        <w:commentReference w:id="6"/>
      </w:r>
      <w:r w:rsidR="00B6411B">
        <w:t>Designated Subrecipient</w:t>
      </w:r>
      <w:r>
        <w:t>.</w:t>
      </w:r>
    </w:p>
    <w:p w14:paraId="247A669C" w14:textId="77777777" w:rsidR="00025DB6" w:rsidRPr="00165E42" w:rsidRDefault="00B6411B" w:rsidP="006F634B">
      <w:pPr>
        <w:pStyle w:val="ScheduleSectionText"/>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bookmarkEnd w:id="4"/>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7"/>
      <w:commentRangeEnd w:id="7"/>
      <w:r>
        <w:rPr>
          <w:rStyle w:val="CommentReference"/>
          <w:b w:val="0"/>
        </w:rPr>
        <w:commentReference w:id="7"/>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8"/>
      <w:commentRangeEnd w:id="8"/>
      <w:r w:rsidR="00C71A47">
        <w:rPr>
          <w:rStyle w:val="CommentReference"/>
          <w:b w:val="0"/>
        </w:rPr>
        <w:commentReference w:id="8"/>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2F8ACDA" w14:textId="77777777" w:rsidR="007A20E9" w:rsidRDefault="007A20E9" w:rsidP="007A20E9">
      <w:pPr>
        <w:pStyle w:val="AwardDateBlock"/>
        <w:rPr>
          <w:color w:val="FF0000"/>
        </w:rPr>
      </w:pPr>
      <w:commentRangeStart w:id="9"/>
      <w:r>
        <w:t>B</w:t>
      </w:r>
      <w:commentRangeEnd w:id="9"/>
      <w:r>
        <w:rPr>
          <w:rStyle w:val="CommentReference"/>
        </w:rPr>
        <w:commentReference w:id="9"/>
      </w:r>
      <w:r>
        <w:t xml:space="preserve">udget Period End </w:t>
      </w:r>
      <w:commentRangeStart w:id="10"/>
      <w:r>
        <w:t>Date</w:t>
      </w:r>
      <w:commentRangeEnd w:id="10"/>
      <w:r>
        <w:rPr>
          <w:rStyle w:val="CommentReference"/>
        </w:rPr>
        <w:commentReference w:id="10"/>
      </w:r>
      <w:r>
        <w:t>:</w:t>
      </w:r>
      <w:r>
        <w:tab/>
      </w:r>
      <w:r w:rsidRPr="00090D18">
        <w:rPr>
          <w:color w:val="FF0000"/>
        </w:rPr>
        <w:t>[insert date]</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3"/>
            <w:r>
              <w:t>Milestone</w:t>
            </w:r>
            <w:commentRangeEnd w:id="13"/>
            <w:r>
              <w:rPr>
                <w:rStyle w:val="CommentReference"/>
                <w:b w:val="0"/>
                <w:bCs w:val="0"/>
              </w:rPr>
              <w:commentReference w:id="13"/>
            </w:r>
          </w:p>
        </w:tc>
        <w:tc>
          <w:tcPr>
            <w:tcW w:w="2160" w:type="dxa"/>
          </w:tcPr>
          <w:p w14:paraId="7630722A" w14:textId="77777777" w:rsidR="00B91A7D" w:rsidRDefault="00B91A7D" w:rsidP="005070AB">
            <w:pPr>
              <w:pStyle w:val="AgreementSection"/>
              <w:ind w:left="0" w:firstLine="0"/>
            </w:pPr>
            <w:r>
              <w:t>Schedule Date</w:t>
            </w:r>
          </w:p>
        </w:tc>
      </w:tr>
      <w:tr w:rsidR="00B91A7D" w14:paraId="630DDF5D" w14:textId="77777777" w:rsidTr="005070AB">
        <w:trPr>
          <w:cantSplit/>
          <w:jc w:val="center"/>
        </w:trPr>
        <w:tc>
          <w:tcPr>
            <w:tcW w:w="5760" w:type="dxa"/>
          </w:tcPr>
          <w:p w14:paraId="6A45BAC1"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rsidP="005070AB">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7B078D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4"/>
      <w:r>
        <w:t>.</w:t>
      </w:r>
      <w:commentRangeEnd w:id="14"/>
      <w:r w:rsidR="00540B39">
        <w:rPr>
          <w:rStyle w:val="CommentReference"/>
          <w:b w:val="0"/>
        </w:rPr>
        <w:commentReference w:id="14"/>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5"/>
      <w:r>
        <w:t>component</w:t>
      </w:r>
      <w:commentRangeEnd w:id="15"/>
      <w:r>
        <w:rPr>
          <w:rStyle w:val="CommentReference"/>
        </w:rPr>
        <w:commentReference w:id="15"/>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6" w:name="_Hlk112861905"/>
            <w:commentRangeStart w:id="17"/>
            <w:commentRangeEnd w:id="17"/>
            <w:r>
              <w:rPr>
                <w:rStyle w:val="CommentReference"/>
                <w:b w:val="0"/>
                <w:bCs w:val="0"/>
              </w:rPr>
              <w:commentReference w:id="17"/>
            </w:r>
            <w:r w:rsidR="000276EA">
              <w:t>Obligation</w:t>
            </w:r>
            <w:r>
              <w:t xml:space="preserve"> Condition Table</w:t>
            </w:r>
          </w:p>
        </w:tc>
      </w:tr>
      <w:bookmarkEnd w:id="16"/>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8"/>
            <w:r>
              <w:t>P</w:t>
            </w:r>
            <w:commentRangeEnd w:id="18"/>
            <w:r>
              <w:rPr>
                <w:rStyle w:val="CommentReference"/>
                <w:b w:val="0"/>
                <w:bCs w:val="0"/>
              </w:rPr>
              <w:commentReference w:id="18"/>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9"/>
            <w:r>
              <w:rPr>
                <w:color w:val="FF0000"/>
              </w:rPr>
              <w:t>1</w:t>
            </w:r>
            <w:commentRangeEnd w:id="19"/>
            <w:r>
              <w:rPr>
                <w:rStyle w:val="CommentReference"/>
              </w:rPr>
              <w:commentReference w:id="19"/>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20" w:name="_Ref25672183"/>
      <w:r>
        <w:t xml:space="preserve">Approved </w:t>
      </w:r>
      <w:r w:rsidR="00733517" w:rsidRPr="00B272AC">
        <w:t xml:space="preserve">Project </w:t>
      </w:r>
      <w:commentRangeStart w:id="21"/>
      <w:r w:rsidR="00733517" w:rsidRPr="00B272AC">
        <w:t>Budget</w:t>
      </w:r>
      <w:commentRangeEnd w:id="21"/>
      <w:r w:rsidR="00C43ED0">
        <w:rPr>
          <w:rStyle w:val="CommentReference"/>
          <w:b w:val="0"/>
        </w:rPr>
        <w:commentReference w:id="21"/>
      </w:r>
      <w:commentRangeStart w:id="22"/>
      <w:r w:rsidR="00733517" w:rsidRPr="00B272AC">
        <w:t>.</w:t>
      </w:r>
      <w:bookmarkEnd w:id="20"/>
      <w:commentRangeEnd w:id="22"/>
      <w:r w:rsidR="00FA25C6">
        <w:rPr>
          <w:rStyle w:val="CommentReference"/>
          <w:b w:val="0"/>
        </w:rPr>
        <w:commentReference w:id="22"/>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1800"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3"/>
            <w:commentRangeEnd w:id="23"/>
            <w:r>
              <w:rPr>
                <w:rStyle w:val="CommentReference"/>
                <w:b w:val="0"/>
                <w:bCs w:val="0"/>
              </w:rPr>
              <w:commentReference w:id="23"/>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0C5840">
        <w:tc>
          <w:tcPr>
            <w:tcW w:w="0" w:type="auto"/>
          </w:tcPr>
          <w:p w14:paraId="04C065A5" w14:textId="77777777" w:rsidR="00615BF3" w:rsidRDefault="00615BF3" w:rsidP="000C5840">
            <w:pPr>
              <w:pStyle w:val="BudgetTableText"/>
              <w:keepNext/>
              <w:spacing w:after="0"/>
            </w:pPr>
            <w:r>
              <w:t>RAISE Funds:</w:t>
            </w:r>
          </w:p>
        </w:tc>
        <w:tc>
          <w:tcPr>
            <w:tcW w:w="1800"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0C5840">
        <w:tc>
          <w:tcPr>
            <w:tcW w:w="0" w:type="auto"/>
          </w:tcPr>
          <w:p w14:paraId="7EAD3CC5" w14:textId="77777777" w:rsidR="00615BF3" w:rsidRDefault="00615BF3" w:rsidP="000C5840">
            <w:pPr>
              <w:pStyle w:val="BudgetTableText"/>
              <w:keepNext/>
              <w:spacing w:after="0"/>
            </w:pPr>
            <w:r>
              <w:t>Other Federal Funds:</w:t>
            </w:r>
          </w:p>
        </w:tc>
        <w:tc>
          <w:tcPr>
            <w:tcW w:w="1800"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0C5840">
        <w:tc>
          <w:tcPr>
            <w:tcW w:w="0" w:type="auto"/>
          </w:tcPr>
          <w:p w14:paraId="018E7E48" w14:textId="77777777" w:rsidR="00615BF3" w:rsidRDefault="00615BF3" w:rsidP="000C5840">
            <w:pPr>
              <w:pStyle w:val="BudgetTableText"/>
              <w:keepNext/>
              <w:spacing w:after="0"/>
            </w:pPr>
            <w:r>
              <w:t>Non-Federal Funds:</w:t>
            </w:r>
          </w:p>
        </w:tc>
        <w:tc>
          <w:tcPr>
            <w:tcW w:w="1800"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1800"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EC9275B" w14:textId="77777777" w:rsidR="00615BF3" w:rsidRDefault="00615BF3" w:rsidP="00615BF3">
      <w:pPr>
        <w:pStyle w:val="ScheduleSectionHeading"/>
      </w:pPr>
      <w:r w:rsidRPr="002B552E">
        <w:t>Cost Classification Table</w:t>
      </w:r>
    </w:p>
    <w:p w14:paraId="45F7B203" w14:textId="77777777" w:rsidR="00615BF3" w:rsidRDefault="00615BF3" w:rsidP="00F741AA">
      <w:pPr>
        <w:pStyle w:val="ScheduleSectionText"/>
      </w:pPr>
      <w:r>
        <w:t>Reserved.</w:t>
      </w:r>
    </w:p>
    <w:p w14:paraId="4A7502C4" w14:textId="77777777" w:rsidR="005B3649" w:rsidRPr="00615BF3" w:rsidRDefault="005B3649" w:rsidP="005B3649">
      <w:pPr>
        <w:pStyle w:val="ScheduleSectionHeading"/>
      </w:pPr>
      <w:r>
        <w:lastRenderedPageBreak/>
        <w:t>Approved Pre-award Costs</w:t>
      </w:r>
    </w:p>
    <w:p w14:paraId="05F805B4"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6FF7E78" w14:textId="77777777"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62A37E49" w14:textId="77777777" w:rsidR="00562B0C" w:rsidRDefault="00562B0C" w:rsidP="00F741AA">
      <w:pPr>
        <w:pStyle w:val="ScheduleSectionText"/>
      </w:pPr>
      <w:r>
        <w:rPr>
          <w:b/>
        </w:rPr>
        <w:t xml:space="preserve">None. </w:t>
      </w:r>
      <w:r>
        <w:t>The USDOT has not approved under this award any costs incurred under an advanced construction authorization (23 U.S.C. 115), any costs incurred prior to authorization (23 C.F.R. 1.9(b)), or any pre-award costs under 2 C.F.R. 200.458.</w:t>
      </w:r>
    </w:p>
    <w:p w14:paraId="3530954E"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4"/>
      <w:commentRangeEnd w:id="24"/>
      <w:r w:rsidR="00524D49">
        <w:rPr>
          <w:rStyle w:val="CommentReference"/>
        </w:rPr>
        <w:commentReference w:id="24"/>
      </w:r>
      <w:r w:rsidRPr="00EC5943">
        <w:t>:</w:t>
      </w:r>
      <w:r>
        <w:t>]</w:t>
      </w:r>
    </w:p>
    <w:p w14:paraId="23DCA28F" w14:textId="77777777" w:rsidR="00EC5943" w:rsidRDefault="00EC5943" w:rsidP="00F741AA">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 xml:space="preserve">$XXX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62551DE4" w14:textId="77777777" w:rsidR="00EC5943" w:rsidRPr="00223C96" w:rsidRDefault="007A6A23" w:rsidP="00F741AA">
      <w:pPr>
        <w:pStyle w:val="ScheduleSectionText"/>
      </w:pPr>
      <w:r>
        <w:t>Activities under that authorization are approved pre-award costs under 2 C.F.R. 200.458.</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proofErr w:type="gramStart"/>
      <w:r>
        <w:rPr>
          <w:color w:val="FF0000"/>
        </w:rPr>
        <w:t xml:space="preserve">. </w:t>
      </w:r>
      <w:r w:rsidRPr="0088165B">
        <w:rPr>
          <w:color w:val="FF0000"/>
        </w:rPr>
        <w:t>]</w:t>
      </w:r>
      <w:proofErr w:type="gramEnd"/>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C7416AF" w:rsidR="000925BD" w:rsidRDefault="000925BD" w:rsidP="0068001C">
            <w:r>
              <w:t>Agreement</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77777777" w:rsidR="000925BD" w:rsidRDefault="000925BD" w:rsidP="00022A7E">
            <w:r>
              <w:t>Agreement</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proofErr w:type="gramStart"/>
      <w:r>
        <w:rPr>
          <w:color w:val="FF0000"/>
        </w:rPr>
        <w:t xml:space="preserve">. </w:t>
      </w:r>
      <w:r w:rsidRPr="0088165B">
        <w:rPr>
          <w:color w:val="FF0000"/>
        </w:rPr>
        <w:t>]</w:t>
      </w:r>
      <w:proofErr w:type="gramEnd"/>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05070AB">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rsidP="005070AB">
            <w:pPr>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5070AB"/>
        </w:tc>
        <w:tc>
          <w:tcPr>
            <w:tcW w:w="1800" w:type="dxa"/>
            <w:tcBorders>
              <w:top w:val="nil"/>
              <w:left w:val="single" w:sz="12" w:space="0" w:color="auto"/>
              <w:bottom w:val="double" w:sz="4" w:space="0" w:color="auto"/>
            </w:tcBorders>
            <w:vAlign w:val="center"/>
          </w:tcPr>
          <w:p w14:paraId="68CDB36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5070AB">
            <w:pPr>
              <w:jc w:val="center"/>
            </w:pPr>
            <w:r>
              <w:t>$</w:t>
            </w:r>
          </w:p>
        </w:tc>
        <w:tc>
          <w:tcPr>
            <w:tcW w:w="1080" w:type="dxa"/>
            <w:tcBorders>
              <w:top w:val="nil"/>
              <w:bottom w:val="double" w:sz="4" w:space="0" w:color="auto"/>
            </w:tcBorders>
            <w:vAlign w:val="center"/>
          </w:tcPr>
          <w:p w14:paraId="3B4161D7" w14:textId="77777777" w:rsidR="00BF2800" w:rsidRDefault="00BF2800" w:rsidP="005070AB">
            <w:pPr>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5070AB">
            <w:pPr>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5070AB">
            <w:pPr>
              <w:jc w:val="right"/>
            </w:pPr>
          </w:p>
        </w:tc>
        <w:tc>
          <w:tcPr>
            <w:tcW w:w="1080" w:type="dxa"/>
            <w:tcBorders>
              <w:bottom w:val="single" w:sz="4" w:space="0" w:color="auto"/>
              <w:right w:val="single" w:sz="12" w:space="0" w:color="auto"/>
            </w:tcBorders>
            <w:vAlign w:val="bottom"/>
          </w:tcPr>
          <w:p w14:paraId="2BD4B62B" w14:textId="77777777" w:rsidR="00BF2800" w:rsidRDefault="00BF2800" w:rsidP="005070AB">
            <w:pPr>
              <w:jc w:val="right"/>
            </w:pPr>
          </w:p>
        </w:tc>
        <w:tc>
          <w:tcPr>
            <w:tcW w:w="1800" w:type="dxa"/>
            <w:tcBorders>
              <w:left w:val="single" w:sz="12" w:space="0" w:color="auto"/>
              <w:bottom w:val="single" w:sz="4" w:space="0" w:color="auto"/>
            </w:tcBorders>
            <w:vAlign w:val="bottom"/>
          </w:tcPr>
          <w:p w14:paraId="1A5D6664" w14:textId="77777777" w:rsidR="00BF2800" w:rsidRDefault="00BF2800" w:rsidP="005070AB">
            <w:pPr>
              <w:jc w:val="right"/>
            </w:pPr>
          </w:p>
        </w:tc>
        <w:tc>
          <w:tcPr>
            <w:tcW w:w="1080" w:type="dxa"/>
            <w:tcBorders>
              <w:bottom w:val="single" w:sz="4" w:space="0" w:color="auto"/>
            </w:tcBorders>
            <w:vAlign w:val="bottom"/>
          </w:tcPr>
          <w:p w14:paraId="0C2DCAD8" w14:textId="77777777" w:rsidR="00BF2800" w:rsidRDefault="00BF2800" w:rsidP="005070AB">
            <w:pPr>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5070AB">
            <w:pPr>
              <w:ind w:left="360"/>
            </w:pPr>
            <w:r>
              <w:t>Non-Federal Funds</w:t>
            </w:r>
          </w:p>
        </w:tc>
        <w:tc>
          <w:tcPr>
            <w:tcW w:w="1800" w:type="dxa"/>
            <w:tcBorders>
              <w:left w:val="single" w:sz="12" w:space="0" w:color="auto"/>
            </w:tcBorders>
            <w:vAlign w:val="bottom"/>
          </w:tcPr>
          <w:p w14:paraId="260363E8" w14:textId="77777777" w:rsidR="00BF2800" w:rsidRDefault="00BF2800" w:rsidP="005070AB">
            <w:pPr>
              <w:jc w:val="right"/>
            </w:pPr>
          </w:p>
        </w:tc>
        <w:tc>
          <w:tcPr>
            <w:tcW w:w="1080" w:type="dxa"/>
            <w:tcBorders>
              <w:right w:val="single" w:sz="12" w:space="0" w:color="auto"/>
            </w:tcBorders>
            <w:vAlign w:val="bottom"/>
          </w:tcPr>
          <w:p w14:paraId="6B1C8815" w14:textId="77777777" w:rsidR="00BF2800" w:rsidRDefault="00BF2800" w:rsidP="005070AB">
            <w:pPr>
              <w:jc w:val="right"/>
            </w:pPr>
          </w:p>
        </w:tc>
        <w:tc>
          <w:tcPr>
            <w:tcW w:w="1800" w:type="dxa"/>
            <w:tcBorders>
              <w:left w:val="single" w:sz="12" w:space="0" w:color="auto"/>
            </w:tcBorders>
            <w:vAlign w:val="bottom"/>
          </w:tcPr>
          <w:p w14:paraId="409D6E70" w14:textId="77777777" w:rsidR="00BF2800" w:rsidRDefault="00BF2800" w:rsidP="005070AB">
            <w:pPr>
              <w:jc w:val="right"/>
            </w:pPr>
          </w:p>
        </w:tc>
        <w:tc>
          <w:tcPr>
            <w:tcW w:w="1080" w:type="dxa"/>
            <w:vAlign w:val="bottom"/>
          </w:tcPr>
          <w:p w14:paraId="72A28C3C" w14:textId="77777777" w:rsidR="00BF2800" w:rsidRDefault="00BF2800" w:rsidP="005070AB">
            <w:pPr>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C5401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7DBE11BB" w14:textId="77777777" w:rsidR="00BF2800" w:rsidRDefault="00BF2800" w:rsidP="005070AB">
            <w:pPr>
              <w:jc w:val="right"/>
            </w:pPr>
          </w:p>
        </w:tc>
        <w:tc>
          <w:tcPr>
            <w:tcW w:w="1080" w:type="dxa"/>
            <w:tcBorders>
              <w:bottom w:val="single" w:sz="12" w:space="0" w:color="auto"/>
            </w:tcBorders>
            <w:vAlign w:val="bottom"/>
          </w:tcPr>
          <w:p w14:paraId="7FBB32D5" w14:textId="77777777" w:rsidR="00BF2800" w:rsidRDefault="00BF2800" w:rsidP="005070AB">
            <w:pPr>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5070AB">
            <w:pPr>
              <w:jc w:val="right"/>
            </w:pPr>
          </w:p>
        </w:tc>
        <w:tc>
          <w:tcPr>
            <w:tcW w:w="1080" w:type="dxa"/>
            <w:tcBorders>
              <w:top w:val="single" w:sz="12" w:space="0" w:color="auto"/>
            </w:tcBorders>
            <w:shd w:val="thinDiagCross" w:color="auto" w:fill="auto"/>
            <w:vAlign w:val="bottom"/>
          </w:tcPr>
          <w:p w14:paraId="7317641A" w14:textId="77777777" w:rsidR="00BF2800" w:rsidRDefault="00BF2800" w:rsidP="005070AB">
            <w:pPr>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5070AB">
            <w:pPr>
              <w:ind w:left="360"/>
            </w:pPr>
            <w:r>
              <w:t>RAISE Funds</w:t>
            </w:r>
          </w:p>
        </w:tc>
        <w:tc>
          <w:tcPr>
            <w:tcW w:w="1800" w:type="dxa"/>
            <w:tcBorders>
              <w:left w:val="single" w:sz="12" w:space="0" w:color="auto"/>
            </w:tcBorders>
            <w:vAlign w:val="bottom"/>
          </w:tcPr>
          <w:p w14:paraId="6F6DFB65" w14:textId="77777777" w:rsidR="00BF2800" w:rsidRDefault="00BF2800" w:rsidP="005070AB">
            <w:pPr>
              <w:jc w:val="right"/>
            </w:pPr>
          </w:p>
        </w:tc>
        <w:tc>
          <w:tcPr>
            <w:tcW w:w="1080" w:type="dxa"/>
            <w:tcBorders>
              <w:right w:val="single" w:sz="12" w:space="0" w:color="auto"/>
            </w:tcBorders>
            <w:vAlign w:val="bottom"/>
          </w:tcPr>
          <w:p w14:paraId="69524BBF" w14:textId="77777777" w:rsidR="00BF2800" w:rsidRDefault="00BF2800" w:rsidP="005070AB">
            <w:pPr>
              <w:jc w:val="right"/>
            </w:pPr>
          </w:p>
        </w:tc>
        <w:tc>
          <w:tcPr>
            <w:tcW w:w="1800" w:type="dxa"/>
            <w:tcBorders>
              <w:left w:val="single" w:sz="12" w:space="0" w:color="auto"/>
            </w:tcBorders>
            <w:vAlign w:val="bottom"/>
          </w:tcPr>
          <w:p w14:paraId="1530DA8C" w14:textId="77777777" w:rsidR="00BF2800" w:rsidRDefault="00BF2800" w:rsidP="005070AB">
            <w:pPr>
              <w:jc w:val="right"/>
            </w:pPr>
          </w:p>
        </w:tc>
        <w:tc>
          <w:tcPr>
            <w:tcW w:w="1080" w:type="dxa"/>
            <w:vAlign w:val="bottom"/>
          </w:tcPr>
          <w:p w14:paraId="0E3CDF84" w14:textId="77777777" w:rsidR="00BF2800" w:rsidRDefault="00BF2800" w:rsidP="005070AB">
            <w:pPr>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5070AB">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rsidP="005070AB">
            <w:pPr>
              <w:jc w:val="right"/>
            </w:pPr>
          </w:p>
        </w:tc>
        <w:tc>
          <w:tcPr>
            <w:tcW w:w="1080" w:type="dxa"/>
            <w:tcBorders>
              <w:right w:val="single" w:sz="12" w:space="0" w:color="auto"/>
            </w:tcBorders>
            <w:vAlign w:val="bottom"/>
          </w:tcPr>
          <w:p w14:paraId="3B20CDDA" w14:textId="77777777" w:rsidR="00BF2800" w:rsidRDefault="00BF2800" w:rsidP="005070AB">
            <w:pPr>
              <w:jc w:val="right"/>
            </w:pPr>
          </w:p>
        </w:tc>
        <w:tc>
          <w:tcPr>
            <w:tcW w:w="1800" w:type="dxa"/>
            <w:tcBorders>
              <w:left w:val="single" w:sz="12" w:space="0" w:color="auto"/>
            </w:tcBorders>
            <w:vAlign w:val="bottom"/>
          </w:tcPr>
          <w:p w14:paraId="7485ECA6" w14:textId="77777777" w:rsidR="00BF2800" w:rsidRDefault="00BF2800" w:rsidP="005070AB">
            <w:pPr>
              <w:jc w:val="right"/>
            </w:pPr>
          </w:p>
        </w:tc>
        <w:tc>
          <w:tcPr>
            <w:tcW w:w="1080" w:type="dxa"/>
            <w:vAlign w:val="bottom"/>
          </w:tcPr>
          <w:p w14:paraId="50D48EF2" w14:textId="77777777" w:rsidR="00BF2800" w:rsidRDefault="00BF2800" w:rsidP="005070AB">
            <w:pPr>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5070AB">
            <w:pPr>
              <w:ind w:left="360"/>
            </w:pPr>
            <w:r>
              <w:t>Non-Federal Funds</w:t>
            </w:r>
          </w:p>
        </w:tc>
        <w:tc>
          <w:tcPr>
            <w:tcW w:w="1800" w:type="dxa"/>
            <w:tcBorders>
              <w:left w:val="single" w:sz="12" w:space="0" w:color="auto"/>
            </w:tcBorders>
            <w:vAlign w:val="bottom"/>
          </w:tcPr>
          <w:p w14:paraId="2357F939" w14:textId="77777777" w:rsidR="00BF2800" w:rsidRDefault="00BF2800" w:rsidP="005070AB">
            <w:pPr>
              <w:jc w:val="right"/>
            </w:pPr>
          </w:p>
        </w:tc>
        <w:tc>
          <w:tcPr>
            <w:tcW w:w="1080" w:type="dxa"/>
            <w:tcBorders>
              <w:right w:val="single" w:sz="12" w:space="0" w:color="auto"/>
            </w:tcBorders>
            <w:vAlign w:val="bottom"/>
          </w:tcPr>
          <w:p w14:paraId="0100BD74" w14:textId="77777777" w:rsidR="00BF2800" w:rsidRDefault="00BF2800" w:rsidP="005070AB">
            <w:pPr>
              <w:jc w:val="right"/>
            </w:pPr>
          </w:p>
        </w:tc>
        <w:tc>
          <w:tcPr>
            <w:tcW w:w="1800" w:type="dxa"/>
            <w:tcBorders>
              <w:left w:val="single" w:sz="12" w:space="0" w:color="auto"/>
            </w:tcBorders>
            <w:vAlign w:val="bottom"/>
          </w:tcPr>
          <w:p w14:paraId="1470B208" w14:textId="77777777" w:rsidR="00BF2800" w:rsidRDefault="00BF2800" w:rsidP="005070AB">
            <w:pPr>
              <w:jc w:val="right"/>
            </w:pPr>
          </w:p>
        </w:tc>
        <w:tc>
          <w:tcPr>
            <w:tcW w:w="1080" w:type="dxa"/>
            <w:vAlign w:val="bottom"/>
          </w:tcPr>
          <w:p w14:paraId="426A9ACC" w14:textId="77777777" w:rsidR="00BF2800" w:rsidRDefault="00BF2800" w:rsidP="005070AB">
            <w:pPr>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165D91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B4536F8" w14:textId="77777777" w:rsidR="00BF2800" w:rsidRDefault="00BF2800" w:rsidP="005070AB">
            <w:pPr>
              <w:jc w:val="right"/>
            </w:pPr>
          </w:p>
        </w:tc>
        <w:tc>
          <w:tcPr>
            <w:tcW w:w="1080" w:type="dxa"/>
            <w:tcBorders>
              <w:bottom w:val="single" w:sz="12" w:space="0" w:color="auto"/>
            </w:tcBorders>
            <w:vAlign w:val="bottom"/>
          </w:tcPr>
          <w:p w14:paraId="195AA11C" w14:textId="77777777" w:rsidR="00BF2800" w:rsidRDefault="00BF2800" w:rsidP="005070AB">
            <w:pPr>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5070AB">
            <w:pPr>
              <w:jc w:val="right"/>
            </w:pPr>
          </w:p>
        </w:tc>
        <w:tc>
          <w:tcPr>
            <w:tcW w:w="1080" w:type="dxa"/>
            <w:tcBorders>
              <w:top w:val="single" w:sz="12" w:space="0" w:color="auto"/>
              <w:right w:val="single" w:sz="12" w:space="0" w:color="auto"/>
            </w:tcBorders>
            <w:vAlign w:val="bottom"/>
          </w:tcPr>
          <w:p w14:paraId="1EF06AC3" w14:textId="77777777" w:rsidR="00BF2800" w:rsidRDefault="00BF2800" w:rsidP="005070AB">
            <w:pPr>
              <w:jc w:val="right"/>
            </w:pPr>
          </w:p>
        </w:tc>
        <w:tc>
          <w:tcPr>
            <w:tcW w:w="1800" w:type="dxa"/>
            <w:tcBorders>
              <w:top w:val="single" w:sz="12" w:space="0" w:color="auto"/>
              <w:left w:val="single" w:sz="12" w:space="0" w:color="auto"/>
            </w:tcBorders>
            <w:vAlign w:val="bottom"/>
          </w:tcPr>
          <w:p w14:paraId="083C834D" w14:textId="77777777" w:rsidR="00BF2800" w:rsidRDefault="00BF2800" w:rsidP="005070AB">
            <w:pPr>
              <w:jc w:val="right"/>
            </w:pPr>
          </w:p>
        </w:tc>
        <w:tc>
          <w:tcPr>
            <w:tcW w:w="1080" w:type="dxa"/>
            <w:tcBorders>
              <w:top w:val="single" w:sz="12" w:space="0" w:color="auto"/>
            </w:tcBorders>
            <w:vAlign w:val="bottom"/>
          </w:tcPr>
          <w:p w14:paraId="1485C6E4" w14:textId="77777777" w:rsidR="00BF2800" w:rsidRDefault="00BF2800" w:rsidP="005070AB">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6F00AC16"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690A3C">
        <w:rPr>
          <w:color w:val="FF0000"/>
        </w:rPr>
        <w:t>3</w:t>
      </w:r>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commentRangeEnd w:id="35"/>
      <w:r>
        <w:rPr>
          <w:rStyle w:val="CommentReference"/>
        </w:rPr>
        <w:commentReference w:id="34"/>
      </w:r>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9"/>
      <w:commentRangeStart w:id="40"/>
      <w:r w:rsidRPr="00300CE4">
        <w:t>Table</w:t>
      </w:r>
      <w:commentRangeEnd w:id="39"/>
      <w:commentRangeEnd w:id="40"/>
      <w:r>
        <w:rPr>
          <w:rStyle w:val="CommentReference"/>
          <w:rFonts w:ascii="Times New Roman" w:eastAsia="Times New Roman" w:hAnsi="Times New Roman" w:cs="Times New Roman"/>
          <w:b w:val="0"/>
          <w:bCs w:val="0"/>
        </w:rPr>
        <w:commentReference w:id="39"/>
      </w:r>
      <w:r>
        <w:rPr>
          <w:rStyle w:val="CommentReference"/>
        </w:rPr>
        <w:commentReference w:id="40"/>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3B04E7E4" w14:textId="77777777" w:rsidTr="00707AE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6544D4F8"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1CAB0DDB"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693F434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63C0F1EF" w14:textId="77777777" w:rsidTr="005070AB">
        <w:trPr>
          <w:trHeight w:val="20"/>
          <w:jc w:val="center"/>
        </w:trPr>
        <w:tc>
          <w:tcPr>
            <w:tcW w:w="2880" w:type="dxa"/>
            <w:hideMark/>
          </w:tcPr>
          <w:p w14:paraId="4640DB49"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412967F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C8676DF"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D8B4AC9"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735E4D02" w14:textId="77777777" w:rsidTr="005070AB">
        <w:trPr>
          <w:trHeight w:val="20"/>
          <w:jc w:val="center"/>
        </w:trPr>
        <w:tc>
          <w:tcPr>
            <w:tcW w:w="2880" w:type="dxa"/>
          </w:tcPr>
          <w:p w14:paraId="7C0E53D5"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CB315CD"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D584A65"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F2AADE8"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A83AA2" w14:textId="77777777" w:rsidR="007901A4" w:rsidRDefault="0068001C" w:rsidP="0068001C">
      <w:pPr>
        <w:pStyle w:val="ScheduleTitle"/>
      </w:pPr>
      <w:r>
        <w:lastRenderedPageBreak/>
        <w:t xml:space="preserve">Schedule </w:t>
      </w:r>
      <w:r w:rsidR="005B3649">
        <w:t>H</w:t>
      </w:r>
      <w:r w:rsidR="007901A4">
        <w:br/>
      </w:r>
      <w:bookmarkStart w:id="42" w:name="_Hlk94015613"/>
      <w:r w:rsidR="007901A4">
        <w:t xml:space="preserve">Climate Change and Environmental Justice </w:t>
      </w:r>
      <w:commentRangeStart w:id="43"/>
      <w:r w:rsidR="007901A4">
        <w:t>Impacts</w:t>
      </w:r>
      <w:bookmarkEnd w:id="42"/>
      <w:commentRangeEnd w:id="43"/>
      <w:r w:rsidR="00584408">
        <w:rPr>
          <w:rStyle w:val="CommentReference"/>
          <w:rFonts w:ascii="Times New Roman" w:hAnsi="Times New Roman"/>
          <w:b w:val="0"/>
          <w:caps w:val="0"/>
        </w:rPr>
        <w:commentReference w:id="43"/>
      </w:r>
    </w:p>
    <w:p w14:paraId="70DE1F48" w14:textId="77777777" w:rsidR="007901A4" w:rsidRDefault="007901A4" w:rsidP="0068001C">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4630379" w14:textId="77777777" w:rsidR="00E821CA" w:rsidRDefault="007901A4" w:rsidP="0068001C">
      <w:pPr>
        <w:pStyle w:val="ScheduleSectionText"/>
      </w:pPr>
      <w:r>
        <w:t>The Recipient states that rows marked with “X” in the following table are accurate</w:t>
      </w:r>
      <w:commentRangeStart w:id="44"/>
      <w:r>
        <w:t>:</w:t>
      </w:r>
      <w:commentRangeEnd w:id="44"/>
      <w:r w:rsidR="00B42FE4">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4B013B" w14:paraId="4895FF1C" w14:textId="77777777" w:rsidTr="00D87458">
        <w:trPr>
          <w:cantSplit/>
        </w:trPr>
        <w:tc>
          <w:tcPr>
            <w:tcW w:w="376" w:type="dxa"/>
            <w:vAlign w:val="center"/>
          </w:tcPr>
          <w:p w14:paraId="2871E5EA" w14:textId="77777777" w:rsidR="004B013B" w:rsidRDefault="004B013B" w:rsidP="00327BE3">
            <w:pPr>
              <w:pStyle w:val="AgreementSectionText"/>
              <w:ind w:left="0"/>
            </w:pPr>
          </w:p>
        </w:tc>
        <w:tc>
          <w:tcPr>
            <w:tcW w:w="7904" w:type="dxa"/>
            <w:vAlign w:val="center"/>
          </w:tcPr>
          <w:p w14:paraId="348E0D03" w14:textId="6F43F699" w:rsidR="004B013B" w:rsidRDefault="004B013B" w:rsidP="00327BE3">
            <w:pPr>
              <w:pStyle w:val="ClimateTableEntry"/>
            </w:pPr>
            <w:r>
              <w:t>The Project significantly reduces transportation-related pollution</w:t>
            </w:r>
            <w:r w:rsidR="005811C0">
              <w:t>,</w:t>
            </w:r>
            <w:r>
              <w:t xml:space="preserve"> like air pollution and greenhouse gas emissions. </w:t>
            </w:r>
            <w:r>
              <w:rPr>
                <w:i/>
                <w:iCs/>
              </w:rPr>
              <w:t xml:space="preserve">(Describe </w:t>
            </w:r>
            <w:r w:rsidR="005811C0">
              <w:rPr>
                <w:i/>
                <w:iCs/>
              </w:rPr>
              <w:t xml:space="preserve">the expected reductions and how they are achieved </w:t>
            </w:r>
            <w:r>
              <w:rPr>
                <w:i/>
                <w:iCs/>
              </w:rPr>
              <w:t>in the supporting narrative below.)</w:t>
            </w:r>
          </w:p>
        </w:tc>
      </w:tr>
      <w:tr w:rsidR="004B013B" w14:paraId="695C238F" w14:textId="77777777" w:rsidTr="00D87458">
        <w:trPr>
          <w:cantSplit/>
        </w:trPr>
        <w:tc>
          <w:tcPr>
            <w:tcW w:w="376" w:type="dxa"/>
            <w:vAlign w:val="center"/>
          </w:tcPr>
          <w:p w14:paraId="251A1DE0" w14:textId="77777777" w:rsidR="004B013B" w:rsidRDefault="004B013B" w:rsidP="00327BE3">
            <w:pPr>
              <w:pStyle w:val="AgreementSectionText"/>
              <w:ind w:left="0"/>
            </w:pPr>
          </w:p>
        </w:tc>
        <w:tc>
          <w:tcPr>
            <w:tcW w:w="7904" w:type="dxa"/>
            <w:vAlign w:val="center"/>
          </w:tcPr>
          <w:p w14:paraId="75F8EAFF" w14:textId="7E5A1B75" w:rsidR="004B013B" w:rsidRDefault="004B013B" w:rsidP="00327BE3">
            <w:pPr>
              <w:pStyle w:val="ClimateTableEntry"/>
            </w:pPr>
            <w:r>
              <w:t xml:space="preserve">The Project aligns with an applicable State, regional, or local carbon-reduction plan. </w:t>
            </w:r>
            <w:r>
              <w:rPr>
                <w:i/>
                <w:iCs/>
              </w:rPr>
              <w:t>(Identify the plan in the supporting narrative below.)</w:t>
            </w:r>
          </w:p>
        </w:tc>
      </w:tr>
      <w:tr w:rsidR="004B013B" w14:paraId="7D50C26E" w14:textId="77777777" w:rsidTr="00D87458">
        <w:trPr>
          <w:cantSplit/>
        </w:trPr>
        <w:tc>
          <w:tcPr>
            <w:tcW w:w="376" w:type="dxa"/>
            <w:vAlign w:val="center"/>
          </w:tcPr>
          <w:p w14:paraId="088C95C8" w14:textId="77777777" w:rsidR="004B013B" w:rsidRDefault="004B013B" w:rsidP="00327BE3">
            <w:pPr>
              <w:pStyle w:val="AgreementSectionText"/>
              <w:ind w:left="0"/>
            </w:pPr>
          </w:p>
        </w:tc>
        <w:tc>
          <w:tcPr>
            <w:tcW w:w="7904" w:type="dxa"/>
            <w:vAlign w:val="center"/>
          </w:tcPr>
          <w:p w14:paraId="145AE004" w14:textId="4E027E5F" w:rsidR="004B013B" w:rsidRDefault="004B013B" w:rsidP="00327BE3">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4B013B" w14:paraId="784BD297" w14:textId="77777777" w:rsidTr="00D87458">
        <w:trPr>
          <w:cantSplit/>
        </w:trPr>
        <w:tc>
          <w:tcPr>
            <w:tcW w:w="376" w:type="dxa"/>
            <w:vAlign w:val="center"/>
          </w:tcPr>
          <w:p w14:paraId="44F146E5" w14:textId="77777777" w:rsidR="004B013B" w:rsidRDefault="004B013B" w:rsidP="00327BE3">
            <w:pPr>
              <w:pStyle w:val="AgreementSectionText"/>
              <w:ind w:left="0"/>
            </w:pPr>
          </w:p>
        </w:tc>
        <w:tc>
          <w:tcPr>
            <w:tcW w:w="7904" w:type="dxa"/>
            <w:vAlign w:val="center"/>
          </w:tcPr>
          <w:p w14:paraId="77399D13" w14:textId="075D8CC7" w:rsidR="004B013B" w:rsidRDefault="004B013B" w:rsidP="00327BE3">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6311A1" w14:paraId="1F87277E" w14:textId="77777777" w:rsidTr="00D87458">
        <w:trPr>
          <w:cantSplit/>
        </w:trPr>
        <w:tc>
          <w:tcPr>
            <w:tcW w:w="376" w:type="dxa"/>
            <w:vAlign w:val="center"/>
          </w:tcPr>
          <w:p w14:paraId="700321F0" w14:textId="77777777" w:rsidR="006311A1" w:rsidRDefault="006311A1" w:rsidP="00327BE3">
            <w:pPr>
              <w:pStyle w:val="AgreementSectionText"/>
              <w:ind w:left="0"/>
            </w:pPr>
          </w:p>
        </w:tc>
        <w:tc>
          <w:tcPr>
            <w:tcW w:w="7904" w:type="dxa"/>
            <w:vAlign w:val="center"/>
          </w:tcPr>
          <w:p w14:paraId="4339E807" w14:textId="1DB5B9AD" w:rsidR="006311A1" w:rsidRDefault="006311A1" w:rsidP="00327BE3">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4B013B" w14:paraId="0E458A8A" w14:textId="77777777" w:rsidTr="00D87458">
        <w:trPr>
          <w:cantSplit/>
        </w:trPr>
        <w:tc>
          <w:tcPr>
            <w:tcW w:w="376" w:type="dxa"/>
            <w:vAlign w:val="center"/>
          </w:tcPr>
          <w:p w14:paraId="4FDB0D8A" w14:textId="77777777" w:rsidR="004B013B" w:rsidRDefault="004B013B" w:rsidP="00327BE3">
            <w:pPr>
              <w:pStyle w:val="AgreementSectionText"/>
              <w:ind w:left="0"/>
            </w:pPr>
          </w:p>
        </w:tc>
        <w:tc>
          <w:tcPr>
            <w:tcW w:w="7904" w:type="dxa"/>
            <w:vAlign w:val="center"/>
          </w:tcPr>
          <w:p w14:paraId="21A33C1B" w14:textId="746939F8" w:rsidR="004B013B" w:rsidRDefault="004B013B" w:rsidP="00327BE3">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505CCA">
              <w:t>USDOT</w:t>
            </w:r>
            <w:r w:rsidR="006311A1">
              <w:t xml:space="preserve">. </w:t>
            </w:r>
            <w:r w:rsidR="006311A1">
              <w:rPr>
                <w:i/>
                <w:iCs/>
              </w:rPr>
              <w:t>(Identify the at-risk infrastructure and describe how the project improves its resiliency in the supporting narrative below.)</w:t>
            </w:r>
          </w:p>
        </w:tc>
      </w:tr>
      <w:tr w:rsidR="006311A1" w14:paraId="22896BAA" w14:textId="77777777" w:rsidTr="00D87458">
        <w:trPr>
          <w:cantSplit/>
        </w:trPr>
        <w:tc>
          <w:tcPr>
            <w:tcW w:w="376" w:type="dxa"/>
            <w:vAlign w:val="center"/>
          </w:tcPr>
          <w:p w14:paraId="7164F461" w14:textId="77777777" w:rsidR="006311A1" w:rsidRDefault="006311A1" w:rsidP="00327BE3">
            <w:pPr>
              <w:pStyle w:val="AgreementSectionText"/>
              <w:ind w:left="0"/>
            </w:pPr>
          </w:p>
        </w:tc>
        <w:tc>
          <w:tcPr>
            <w:tcW w:w="7904" w:type="dxa"/>
            <w:vAlign w:val="center"/>
          </w:tcPr>
          <w:p w14:paraId="49001098" w14:textId="20F8241F" w:rsidR="006311A1" w:rsidRDefault="006311A1" w:rsidP="00327BE3">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6311A1" w14:paraId="0C31D8F8" w14:textId="77777777" w:rsidTr="00D87458">
        <w:trPr>
          <w:cantSplit/>
        </w:trPr>
        <w:tc>
          <w:tcPr>
            <w:tcW w:w="376" w:type="dxa"/>
            <w:vAlign w:val="center"/>
          </w:tcPr>
          <w:p w14:paraId="5D8549F1" w14:textId="77777777" w:rsidR="006311A1" w:rsidRDefault="006311A1" w:rsidP="00327BE3">
            <w:pPr>
              <w:pStyle w:val="AgreementSectionText"/>
              <w:ind w:left="0"/>
            </w:pPr>
          </w:p>
        </w:tc>
        <w:tc>
          <w:tcPr>
            <w:tcW w:w="7904" w:type="dxa"/>
            <w:vAlign w:val="center"/>
          </w:tcPr>
          <w:p w14:paraId="5D727CFD" w14:textId="24A73099" w:rsidR="006311A1" w:rsidRDefault="006311A1" w:rsidP="00327BE3">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6311A1" w14:paraId="1934F4AC" w14:textId="77777777" w:rsidTr="00D87458">
        <w:trPr>
          <w:cantSplit/>
        </w:trPr>
        <w:tc>
          <w:tcPr>
            <w:tcW w:w="376" w:type="dxa"/>
            <w:vAlign w:val="center"/>
          </w:tcPr>
          <w:p w14:paraId="368814E1" w14:textId="77777777" w:rsidR="006311A1" w:rsidRDefault="006311A1" w:rsidP="00327BE3">
            <w:pPr>
              <w:pStyle w:val="AgreementSectionText"/>
              <w:ind w:left="0"/>
            </w:pPr>
          </w:p>
        </w:tc>
        <w:tc>
          <w:tcPr>
            <w:tcW w:w="7904" w:type="dxa"/>
            <w:vAlign w:val="center"/>
          </w:tcPr>
          <w:p w14:paraId="1D95DC66" w14:textId="3B7C537C" w:rsidR="006311A1" w:rsidRDefault="006311A1" w:rsidP="00327BE3">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6311A1" w14:paraId="71433D2F" w14:textId="77777777" w:rsidTr="00D87458">
        <w:trPr>
          <w:cantSplit/>
        </w:trPr>
        <w:tc>
          <w:tcPr>
            <w:tcW w:w="376" w:type="dxa"/>
            <w:vAlign w:val="center"/>
          </w:tcPr>
          <w:p w14:paraId="2BA5FBCA" w14:textId="77777777" w:rsidR="006311A1" w:rsidRDefault="006311A1" w:rsidP="00327BE3">
            <w:pPr>
              <w:pStyle w:val="AgreementSectionText"/>
              <w:ind w:left="0"/>
            </w:pPr>
          </w:p>
        </w:tc>
        <w:tc>
          <w:tcPr>
            <w:tcW w:w="7904" w:type="dxa"/>
            <w:vAlign w:val="center"/>
          </w:tcPr>
          <w:p w14:paraId="19B9356C" w14:textId="6DCDAC44" w:rsidR="006311A1" w:rsidRDefault="006311A1" w:rsidP="00327BE3">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6311A1" w14:paraId="78E4D8CC" w14:textId="77777777" w:rsidTr="00D87458">
        <w:trPr>
          <w:cantSplit/>
        </w:trPr>
        <w:tc>
          <w:tcPr>
            <w:tcW w:w="376" w:type="dxa"/>
            <w:vAlign w:val="center"/>
          </w:tcPr>
          <w:p w14:paraId="64EF22C6" w14:textId="77777777" w:rsidR="006311A1" w:rsidRDefault="006311A1" w:rsidP="00327BE3">
            <w:pPr>
              <w:pStyle w:val="AgreementSectionText"/>
              <w:ind w:left="0"/>
            </w:pPr>
          </w:p>
        </w:tc>
        <w:tc>
          <w:tcPr>
            <w:tcW w:w="7904" w:type="dxa"/>
            <w:vAlign w:val="center"/>
          </w:tcPr>
          <w:p w14:paraId="451605AF" w14:textId="16451169" w:rsidR="006311A1" w:rsidRDefault="006311A1" w:rsidP="00327BE3">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901A4" w14:paraId="3A9DAB07" w14:textId="77777777" w:rsidTr="00D87458">
        <w:trPr>
          <w:cantSplit/>
        </w:trPr>
        <w:tc>
          <w:tcPr>
            <w:tcW w:w="376" w:type="dxa"/>
            <w:vAlign w:val="center"/>
          </w:tcPr>
          <w:p w14:paraId="3C1E66E5" w14:textId="77777777" w:rsidR="007901A4" w:rsidRDefault="007901A4" w:rsidP="00327BE3">
            <w:pPr>
              <w:pStyle w:val="AgreementSectionText"/>
              <w:ind w:left="0"/>
            </w:pPr>
          </w:p>
        </w:tc>
        <w:tc>
          <w:tcPr>
            <w:tcW w:w="7904" w:type="dxa"/>
            <w:vAlign w:val="center"/>
          </w:tcPr>
          <w:p w14:paraId="755E382A" w14:textId="77777777" w:rsidR="007901A4" w:rsidRDefault="007901A4" w:rsidP="00327BE3">
            <w:pPr>
              <w:pStyle w:val="ClimateTableEntry"/>
            </w:pPr>
            <w:r>
              <w:t>The Recipient has taken other actions to consider climate change and environmental justice impacts of the Project</w:t>
            </w:r>
            <w:r w:rsidR="00D82423">
              <w:t xml:space="preserve">. </w:t>
            </w:r>
            <w:r w:rsidR="00D82423">
              <w:rPr>
                <w:i/>
                <w:iCs/>
              </w:rPr>
              <w:t>(Describe those actions in the supporting narrative below.)</w:t>
            </w:r>
          </w:p>
        </w:tc>
      </w:tr>
      <w:tr w:rsidR="00B42FE4" w14:paraId="32534163" w14:textId="77777777" w:rsidTr="00D87458">
        <w:trPr>
          <w:cantSplit/>
        </w:trPr>
        <w:tc>
          <w:tcPr>
            <w:tcW w:w="376" w:type="dxa"/>
            <w:vAlign w:val="center"/>
          </w:tcPr>
          <w:p w14:paraId="4DB70A7A" w14:textId="77777777" w:rsidR="00B42FE4" w:rsidRDefault="00B42FE4" w:rsidP="00327BE3">
            <w:pPr>
              <w:pStyle w:val="AgreementSectionText"/>
              <w:ind w:left="0"/>
            </w:pPr>
          </w:p>
        </w:tc>
        <w:tc>
          <w:tcPr>
            <w:tcW w:w="7904" w:type="dxa"/>
            <w:vAlign w:val="center"/>
          </w:tcPr>
          <w:p w14:paraId="0219C97C" w14:textId="77777777" w:rsidR="00B42FE4" w:rsidRPr="00B42FE4" w:rsidRDefault="00B42FE4" w:rsidP="00327BE3">
            <w:pPr>
              <w:pStyle w:val="ClimateTableEntry"/>
              <w:rPr>
                <w:i/>
                <w:iCs/>
              </w:rPr>
            </w:pPr>
            <w:r>
              <w:t xml:space="preserve">The Recipient </w:t>
            </w:r>
            <w:r w:rsidR="009E72D5">
              <w:t xml:space="preserve">has not </w:t>
            </w:r>
            <w:r w:rsidR="001D493D">
              <w:t xml:space="preserve">yet </w:t>
            </w:r>
            <w:r w:rsidR="009E72D5">
              <w:t>taken actions to consider climate change and environmental justice impacts of the Project but</w:t>
            </w:r>
            <w:r w:rsidR="001D493D">
              <w:t>, before beginning construction of the Project,</w:t>
            </w:r>
            <w:r w:rsidR="009E72D5">
              <w:t xml:space="preserve">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5"/>
            <w:r>
              <w:rPr>
                <w:i/>
                <w:iCs/>
              </w:rPr>
              <w:t>.</w:t>
            </w:r>
            <w:commentRangeEnd w:id="45"/>
            <w:r>
              <w:rPr>
                <w:rStyle w:val="CommentReference"/>
              </w:rPr>
              <w:commentReference w:id="45"/>
            </w:r>
            <w:r>
              <w:rPr>
                <w:i/>
                <w:iCs/>
              </w:rPr>
              <w:t xml:space="preserve">) </w:t>
            </w:r>
            <w:r>
              <w:t xml:space="preserve"> </w:t>
            </w:r>
          </w:p>
        </w:tc>
      </w:tr>
      <w:tr w:rsidR="007901A4" w14:paraId="00F826AC" w14:textId="77777777" w:rsidTr="00D87458">
        <w:trPr>
          <w:cantSplit/>
        </w:trPr>
        <w:tc>
          <w:tcPr>
            <w:tcW w:w="376" w:type="dxa"/>
            <w:vAlign w:val="center"/>
          </w:tcPr>
          <w:p w14:paraId="3F00344E" w14:textId="77777777" w:rsidR="007901A4" w:rsidRDefault="00780951" w:rsidP="00327BE3">
            <w:pPr>
              <w:pStyle w:val="AgreementSectionText"/>
              <w:ind w:left="0"/>
            </w:pPr>
            <w:commentRangeStart w:id="46"/>
            <w:commentRangeEnd w:id="46"/>
            <w:r>
              <w:rPr>
                <w:rStyle w:val="CommentReference"/>
              </w:rPr>
              <w:commentReference w:id="46"/>
            </w:r>
          </w:p>
        </w:tc>
        <w:tc>
          <w:tcPr>
            <w:tcW w:w="7904" w:type="dxa"/>
            <w:vAlign w:val="center"/>
          </w:tcPr>
          <w:p w14:paraId="05E36DCE" w14:textId="77777777" w:rsidR="007901A4" w:rsidRDefault="007901A4" w:rsidP="00327BE3">
            <w:pPr>
              <w:pStyle w:val="ClimateTableEntry"/>
            </w:pPr>
            <w:r>
              <w:t xml:space="preserve">The Recipient has not taken </w:t>
            </w:r>
            <w:r w:rsidR="004E7E0D">
              <w:t xml:space="preserve">actions </w:t>
            </w:r>
            <w:r>
              <w:t>to consider climate change and environmental justice impacts of the Project</w:t>
            </w:r>
            <w:r w:rsidR="00B42FE4">
              <w:t xml:space="preserve"> and will not take those actions under this award.</w:t>
            </w:r>
          </w:p>
        </w:tc>
      </w:tr>
    </w:tbl>
    <w:p w14:paraId="4AF035C1" w14:textId="77777777" w:rsidR="007901A4" w:rsidRDefault="007901A4" w:rsidP="0068001C">
      <w:pPr>
        <w:pStyle w:val="ScheduleSectionHeading"/>
      </w:pPr>
      <w:r>
        <w:t>Supporting Narrative.</w:t>
      </w:r>
    </w:p>
    <w:p w14:paraId="7C4AF977" w14:textId="77777777" w:rsidR="007901A4" w:rsidRDefault="007901A4" w:rsidP="0068001C">
      <w:pPr>
        <w:pStyle w:val="ScheduleSectionText"/>
      </w:pPr>
      <w:commentRangeStart w:id="47"/>
      <w:r w:rsidRPr="0068001C">
        <w:rPr>
          <w:color w:val="FF0000"/>
        </w:rPr>
        <w:t>[</w:t>
      </w:r>
      <w:commentRangeEnd w:id="47"/>
      <w:r w:rsidR="00780951" w:rsidRPr="0068001C">
        <w:rPr>
          <w:rStyle w:val="CommentReference"/>
          <w:color w:val="FF0000"/>
        </w:rPr>
        <w:commentReference w:id="47"/>
      </w:r>
      <w:r w:rsidRPr="0068001C">
        <w:rPr>
          <w:color w:val="FF0000"/>
        </w:rPr>
        <w:t xml:space="preserve"> </w:t>
      </w:r>
      <w:r w:rsidR="00935D56" w:rsidRPr="0068001C">
        <w:rPr>
          <w:color w:val="FF0000"/>
        </w:rPr>
        <w:t>I</w:t>
      </w:r>
      <w:r w:rsidRPr="0068001C">
        <w:rPr>
          <w:color w:val="FF0000"/>
        </w:rPr>
        <w:t xml:space="preserve">nsert supporting text, as described in the table </w:t>
      </w:r>
      <w:r w:rsidR="00935D56" w:rsidRPr="0068001C">
        <w:rPr>
          <w:color w:val="FF0000"/>
        </w:rPr>
        <w:t>above</w:t>
      </w:r>
      <w:proofErr w:type="gramStart"/>
      <w:r w:rsidR="00935D56" w:rsidRPr="0068001C">
        <w:rPr>
          <w:color w:val="FF0000"/>
        </w:rPr>
        <w:t>.</w:t>
      </w:r>
      <w:r w:rsidRPr="0068001C">
        <w:rPr>
          <w:color w:val="FF0000"/>
        </w:rPr>
        <w:t xml:space="preserve"> ]</w:t>
      </w:r>
      <w:proofErr w:type="gramEnd"/>
    </w:p>
    <w:p w14:paraId="6351330E" w14:textId="77777777" w:rsidR="00327BE3" w:rsidRDefault="0068001C" w:rsidP="0068001C">
      <w:pPr>
        <w:pStyle w:val="ScheduleTitle"/>
      </w:pPr>
      <w:r>
        <w:lastRenderedPageBreak/>
        <w:t>Schedule</w:t>
      </w:r>
      <w:r w:rsidR="00327BE3">
        <w:t xml:space="preserve"> </w:t>
      </w:r>
      <w:r w:rsidR="005B3649">
        <w:t>I</w:t>
      </w:r>
      <w:r w:rsidR="00327BE3">
        <w:br/>
        <w:t xml:space="preserve">Racial Equity and Barriers to </w:t>
      </w:r>
      <w:commentRangeStart w:id="48"/>
      <w:r w:rsidR="00327BE3">
        <w:t>Opportunity</w:t>
      </w:r>
      <w:commentRangeEnd w:id="48"/>
      <w:r w:rsidR="00584408">
        <w:rPr>
          <w:rStyle w:val="CommentReference"/>
          <w:rFonts w:ascii="Times New Roman" w:hAnsi="Times New Roman"/>
          <w:b w:val="0"/>
          <w:caps w:val="0"/>
        </w:rPr>
        <w:commentReference w:id="48"/>
      </w:r>
    </w:p>
    <w:p w14:paraId="3D207E6C" w14:textId="77777777" w:rsidR="00327BE3" w:rsidRDefault="00317B67" w:rsidP="0068001C">
      <w:pPr>
        <w:pStyle w:val="ScheduleSectionHeading"/>
      </w:pPr>
      <w:r>
        <w:t>Efforts to Improve</w:t>
      </w:r>
      <w:r w:rsidR="00327BE3">
        <w:t xml:space="preserve"> </w:t>
      </w:r>
      <w:r w:rsidR="00327BE3" w:rsidRPr="00327BE3">
        <w:t xml:space="preserve">Racial Equity </w:t>
      </w:r>
      <w:r w:rsidR="00327BE3">
        <w:t>a</w:t>
      </w:r>
      <w:r w:rsidR="00327BE3" w:rsidRPr="00327BE3">
        <w:t xml:space="preserve">nd </w:t>
      </w:r>
      <w:r>
        <w:t xml:space="preserve">Reduce </w:t>
      </w:r>
      <w:r w:rsidR="00327BE3" w:rsidRPr="00327BE3">
        <w:t xml:space="preserve">Barriers </w:t>
      </w:r>
      <w:r w:rsidR="00327BE3">
        <w:t>t</w:t>
      </w:r>
      <w:r w:rsidR="00327BE3" w:rsidRPr="00327BE3">
        <w:t>o Opportunity</w:t>
      </w:r>
      <w:r w:rsidR="00327BE3">
        <w:t>.</w:t>
      </w:r>
    </w:p>
    <w:p w14:paraId="229EC303" w14:textId="77777777" w:rsidR="00327BE3" w:rsidRDefault="00327BE3" w:rsidP="0068001C">
      <w:pPr>
        <w:pStyle w:val="ScheduleSectionText"/>
      </w:pPr>
      <w:r>
        <w:t>The Recipient states that rows marked with “X” in the following table are accurate</w:t>
      </w:r>
      <w:commentRangeStart w:id="49"/>
      <w:r w:rsidR="00B42FE4">
        <w:t>:</w:t>
      </w:r>
      <w:commentRangeEnd w:id="49"/>
      <w:r w:rsidR="00B42FE4">
        <w:rPr>
          <w:rStyle w:val="CommentReference"/>
        </w:rPr>
        <w:commentReference w:id="4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2D3678" w14:paraId="535C9235" w14:textId="77777777" w:rsidTr="008F6848">
        <w:trPr>
          <w:cantSplit/>
        </w:trPr>
        <w:tc>
          <w:tcPr>
            <w:tcW w:w="376" w:type="dxa"/>
            <w:vAlign w:val="center"/>
          </w:tcPr>
          <w:p w14:paraId="5571EFDD" w14:textId="77777777" w:rsidR="002D3678" w:rsidRDefault="002D3678" w:rsidP="00327BE3">
            <w:pPr>
              <w:pStyle w:val="AgreementSectionText"/>
              <w:ind w:left="0"/>
            </w:pPr>
          </w:p>
        </w:tc>
        <w:tc>
          <w:tcPr>
            <w:tcW w:w="7904" w:type="dxa"/>
            <w:vAlign w:val="center"/>
          </w:tcPr>
          <w:p w14:paraId="0F0BD0F9" w14:textId="09ED1AFA" w:rsidR="002D3678" w:rsidRDefault="002D3678" w:rsidP="00327BE3">
            <w:pPr>
              <w:pStyle w:val="ClimateTableEntry"/>
            </w:pPr>
            <w:r>
              <w:t>The Project increases affordable transportation choices. (</w:t>
            </w:r>
            <w:r w:rsidRPr="002D3678">
              <w:rPr>
                <w:i/>
                <w:iCs/>
              </w:rPr>
              <w:t>Describe how in the supporting narrative below.</w:t>
            </w:r>
            <w:r>
              <w:t>)</w:t>
            </w:r>
          </w:p>
        </w:tc>
      </w:tr>
      <w:tr w:rsidR="002D3678" w14:paraId="23F93DF4" w14:textId="77777777" w:rsidTr="008F6848">
        <w:trPr>
          <w:cantSplit/>
        </w:trPr>
        <w:tc>
          <w:tcPr>
            <w:tcW w:w="376" w:type="dxa"/>
            <w:vAlign w:val="center"/>
          </w:tcPr>
          <w:p w14:paraId="5A7462BC" w14:textId="77777777" w:rsidR="002D3678" w:rsidRDefault="002D3678" w:rsidP="00327BE3">
            <w:pPr>
              <w:pStyle w:val="AgreementSectionText"/>
              <w:ind w:left="0"/>
            </w:pPr>
          </w:p>
        </w:tc>
        <w:tc>
          <w:tcPr>
            <w:tcW w:w="7904" w:type="dxa"/>
            <w:vAlign w:val="center"/>
          </w:tcPr>
          <w:p w14:paraId="3DFCBD5C" w14:textId="7854D40D" w:rsidR="002D3678" w:rsidRDefault="002D3678" w:rsidP="00327BE3">
            <w:pPr>
              <w:pStyle w:val="ClimateTableEntry"/>
            </w:pPr>
            <w:r>
              <w:t>The Project expands active transportation usage. (</w:t>
            </w:r>
            <w:r w:rsidRPr="002D3678">
              <w:rPr>
                <w:i/>
                <w:iCs/>
              </w:rPr>
              <w:t>Describe how in the supporting narrative below.</w:t>
            </w:r>
            <w:r>
              <w:t>)</w:t>
            </w:r>
          </w:p>
        </w:tc>
      </w:tr>
      <w:tr w:rsidR="002D3678" w14:paraId="30F6E0D1" w14:textId="77777777" w:rsidTr="008F6848">
        <w:trPr>
          <w:cantSplit/>
        </w:trPr>
        <w:tc>
          <w:tcPr>
            <w:tcW w:w="376" w:type="dxa"/>
            <w:vAlign w:val="center"/>
          </w:tcPr>
          <w:p w14:paraId="3023715D" w14:textId="77777777" w:rsidR="002D3678" w:rsidRDefault="002D3678" w:rsidP="00327BE3">
            <w:pPr>
              <w:pStyle w:val="AgreementSectionText"/>
              <w:ind w:left="0"/>
            </w:pPr>
          </w:p>
        </w:tc>
        <w:tc>
          <w:tcPr>
            <w:tcW w:w="7904" w:type="dxa"/>
            <w:vAlign w:val="center"/>
          </w:tcPr>
          <w:p w14:paraId="5AC0C949" w14:textId="33FF9758" w:rsidR="002D3678" w:rsidRDefault="002D3678" w:rsidP="00327BE3">
            <w:pPr>
              <w:pStyle w:val="ClimateTableEntry"/>
            </w:pPr>
            <w:r>
              <w:t>The Project significantly reduces vehicle dependence. (</w:t>
            </w:r>
            <w:r w:rsidRPr="002D3678">
              <w:rPr>
                <w:i/>
                <w:iCs/>
              </w:rPr>
              <w:t>Describe how in the supporting narrative below.</w:t>
            </w:r>
            <w:r>
              <w:t>)</w:t>
            </w:r>
          </w:p>
        </w:tc>
      </w:tr>
      <w:tr w:rsidR="002D3678" w14:paraId="126E88AF" w14:textId="77777777" w:rsidTr="008F6848">
        <w:trPr>
          <w:cantSplit/>
        </w:trPr>
        <w:tc>
          <w:tcPr>
            <w:tcW w:w="376" w:type="dxa"/>
            <w:vAlign w:val="center"/>
          </w:tcPr>
          <w:p w14:paraId="7556141B" w14:textId="77777777" w:rsidR="002D3678" w:rsidRDefault="002D3678" w:rsidP="00327BE3">
            <w:pPr>
              <w:pStyle w:val="AgreementSectionText"/>
              <w:ind w:left="0"/>
            </w:pPr>
          </w:p>
        </w:tc>
        <w:tc>
          <w:tcPr>
            <w:tcW w:w="7904" w:type="dxa"/>
            <w:vAlign w:val="center"/>
          </w:tcPr>
          <w:p w14:paraId="024E570F" w14:textId="0D3C7B8C" w:rsidR="002D3678" w:rsidRDefault="002D3678" w:rsidP="00327BE3">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w:t>
            </w:r>
            <w:r w:rsidR="008D6990">
              <w:t xml:space="preserve"> (</w:t>
            </w:r>
            <w:r w:rsidR="008D6990" w:rsidRPr="002D3678">
              <w:rPr>
                <w:i/>
                <w:iCs/>
              </w:rPr>
              <w:t>Describe how in the supporting narrative below.</w:t>
            </w:r>
            <w:r w:rsidR="008D6990">
              <w:t>)</w:t>
            </w:r>
          </w:p>
        </w:tc>
      </w:tr>
      <w:tr w:rsidR="002D3678" w14:paraId="0895AED9" w14:textId="77777777" w:rsidTr="008F6848">
        <w:trPr>
          <w:cantSplit/>
        </w:trPr>
        <w:tc>
          <w:tcPr>
            <w:tcW w:w="376" w:type="dxa"/>
            <w:vAlign w:val="center"/>
          </w:tcPr>
          <w:p w14:paraId="43C9AE38" w14:textId="77777777" w:rsidR="002D3678" w:rsidRDefault="002D3678" w:rsidP="00327BE3">
            <w:pPr>
              <w:pStyle w:val="AgreementSectionText"/>
              <w:ind w:left="0"/>
            </w:pPr>
          </w:p>
        </w:tc>
        <w:tc>
          <w:tcPr>
            <w:tcW w:w="7904" w:type="dxa"/>
            <w:vAlign w:val="center"/>
          </w:tcPr>
          <w:p w14:paraId="2B2D6C04" w14:textId="4556E279" w:rsidR="002D3678" w:rsidRDefault="002D3678" w:rsidP="00327BE3">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w:t>
            </w:r>
            <w:r w:rsidR="008D6990">
              <w:t xml:space="preserve"> (</w:t>
            </w:r>
            <w:r w:rsidR="008D6990" w:rsidRPr="002D3678">
              <w:rPr>
                <w:i/>
                <w:iCs/>
              </w:rPr>
              <w:t>Describe how in the supporting narrative below.</w:t>
            </w:r>
            <w:r w:rsidR="008D6990">
              <w:t>)</w:t>
            </w:r>
          </w:p>
        </w:tc>
      </w:tr>
      <w:tr w:rsidR="002D3678" w14:paraId="24B06DF4" w14:textId="77777777" w:rsidTr="008F6848">
        <w:trPr>
          <w:cantSplit/>
        </w:trPr>
        <w:tc>
          <w:tcPr>
            <w:tcW w:w="376" w:type="dxa"/>
            <w:vAlign w:val="center"/>
          </w:tcPr>
          <w:p w14:paraId="23E5D35A" w14:textId="77777777" w:rsidR="002D3678" w:rsidRDefault="002D3678" w:rsidP="00327BE3">
            <w:pPr>
              <w:pStyle w:val="AgreementSectionText"/>
              <w:ind w:left="0"/>
            </w:pPr>
          </w:p>
        </w:tc>
        <w:tc>
          <w:tcPr>
            <w:tcW w:w="7904" w:type="dxa"/>
            <w:vAlign w:val="center"/>
          </w:tcPr>
          <w:p w14:paraId="42E9F6DE" w14:textId="4578A47A" w:rsidR="002D3678" w:rsidRDefault="002D3678" w:rsidP="00327BE3">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505CCA">
              <w:t>s</w:t>
            </w:r>
            <w:r w:rsidRPr="002D3678">
              <w:t>, schools, places of worship, recreation, or parks</w:t>
            </w:r>
            <w:r>
              <w:t>,</w:t>
            </w:r>
            <w:r w:rsidRPr="002D3678">
              <w:t xml:space="preserve"> such as by adding new facilities that promote walking</w:t>
            </w:r>
            <w:r w:rsidR="007D28A0">
              <w:t xml:space="preserve"> or</w:t>
            </w:r>
            <w:r w:rsidRPr="002D3678">
              <w:t xml:space="preserve"> biking</w:t>
            </w:r>
            <w:r>
              <w:t>.</w:t>
            </w:r>
            <w:r w:rsidR="008D6990">
              <w:t xml:space="preserve"> (</w:t>
            </w:r>
            <w:r w:rsidR="008D6990" w:rsidRPr="002D3678">
              <w:rPr>
                <w:i/>
                <w:iCs/>
              </w:rPr>
              <w:t>Describe how in the supporting narrative below.</w:t>
            </w:r>
            <w:r w:rsidR="008D6990">
              <w:t>)</w:t>
            </w:r>
          </w:p>
        </w:tc>
      </w:tr>
      <w:tr w:rsidR="002D3678" w14:paraId="2658C081" w14:textId="77777777" w:rsidTr="008F6848">
        <w:trPr>
          <w:cantSplit/>
        </w:trPr>
        <w:tc>
          <w:tcPr>
            <w:tcW w:w="376" w:type="dxa"/>
            <w:vAlign w:val="center"/>
          </w:tcPr>
          <w:p w14:paraId="606051F9" w14:textId="77777777" w:rsidR="002D3678" w:rsidRDefault="002D3678" w:rsidP="00327BE3">
            <w:pPr>
              <w:pStyle w:val="AgreementSectionText"/>
              <w:ind w:left="0"/>
            </w:pPr>
          </w:p>
        </w:tc>
        <w:tc>
          <w:tcPr>
            <w:tcW w:w="7904" w:type="dxa"/>
            <w:vAlign w:val="center"/>
          </w:tcPr>
          <w:p w14:paraId="6A35A06F" w14:textId="330B4DC1" w:rsidR="002D3678" w:rsidRDefault="002D3678" w:rsidP="00327BE3">
            <w:pPr>
              <w:pStyle w:val="ClimateTableEntry"/>
            </w:pPr>
            <w:r>
              <w:t xml:space="preserve">The Project </w:t>
            </w:r>
            <w:r w:rsidRPr="002D3678">
              <w:t>implement</w:t>
            </w:r>
            <w:r>
              <w:t>s</w:t>
            </w:r>
            <w:r w:rsidRPr="002D3678">
              <w:t xml:space="preserve"> transit-oriented development that benefits existing residents and businesses</w:t>
            </w:r>
            <w:r>
              <w:t>.</w:t>
            </w:r>
            <w:r w:rsidR="008D6990">
              <w:t xml:space="preserve"> (</w:t>
            </w:r>
            <w:r w:rsidR="008D6990" w:rsidRPr="002D3678">
              <w:rPr>
                <w:i/>
                <w:iCs/>
              </w:rPr>
              <w:t>Describe how in the supporting narrative below</w:t>
            </w:r>
            <w:r w:rsidR="007D28A0">
              <w:rPr>
                <w:i/>
                <w:iCs/>
              </w:rPr>
              <w:t xml:space="preserve">, including a specific description of the benefits to </w:t>
            </w:r>
            <w:r w:rsidR="007D28A0" w:rsidRPr="007D28A0">
              <w:rPr>
                <w:i/>
                <w:iCs/>
                <w:u w:val="single"/>
              </w:rPr>
              <w:t>existing</w:t>
            </w:r>
            <w:r w:rsidR="007D28A0">
              <w:rPr>
                <w:i/>
                <w:iCs/>
              </w:rPr>
              <w:t xml:space="preserve"> residents and businesses</w:t>
            </w:r>
            <w:r w:rsidR="008D6990" w:rsidRPr="002D3678">
              <w:rPr>
                <w:i/>
                <w:iCs/>
              </w:rPr>
              <w:t>.</w:t>
            </w:r>
            <w:r w:rsidR="008D6990">
              <w:t>)</w:t>
            </w:r>
          </w:p>
        </w:tc>
      </w:tr>
      <w:tr w:rsidR="002D3678" w14:paraId="05293909" w14:textId="77777777" w:rsidTr="008F6848">
        <w:trPr>
          <w:cantSplit/>
        </w:trPr>
        <w:tc>
          <w:tcPr>
            <w:tcW w:w="376" w:type="dxa"/>
            <w:vAlign w:val="center"/>
          </w:tcPr>
          <w:p w14:paraId="3F2DA34F" w14:textId="77777777" w:rsidR="002D3678" w:rsidRDefault="002D3678" w:rsidP="00327BE3">
            <w:pPr>
              <w:pStyle w:val="AgreementSectionText"/>
              <w:ind w:left="0"/>
            </w:pPr>
          </w:p>
        </w:tc>
        <w:tc>
          <w:tcPr>
            <w:tcW w:w="7904" w:type="dxa"/>
            <w:vAlign w:val="center"/>
          </w:tcPr>
          <w:p w14:paraId="54DEDF4C" w14:textId="25CF56AB" w:rsidR="002D3678" w:rsidRDefault="002D3678" w:rsidP="00327BE3">
            <w:pPr>
              <w:pStyle w:val="ClimateTableEntry"/>
            </w:pPr>
            <w:r>
              <w:t xml:space="preserve">The Project </w:t>
            </w:r>
            <w:r w:rsidRPr="002D3678">
              <w:t>mitigate</w:t>
            </w:r>
            <w:r>
              <w:t>s</w:t>
            </w:r>
            <w:r w:rsidRPr="002D3678">
              <w:t xml:space="preserve"> urban heat islands to protect the health of at-risk residents, outdoor workers, and others</w:t>
            </w:r>
            <w:r>
              <w:t>.</w:t>
            </w:r>
            <w:r w:rsidR="008D6990">
              <w:t xml:space="preserve"> (</w:t>
            </w:r>
            <w:r w:rsidR="008D6990" w:rsidRPr="002D3678">
              <w:rPr>
                <w:i/>
                <w:iCs/>
              </w:rPr>
              <w:t>Describe how in the supporting narrative below.</w:t>
            </w:r>
            <w:r w:rsidR="008D6990">
              <w:t>)</w:t>
            </w:r>
          </w:p>
        </w:tc>
      </w:tr>
      <w:tr w:rsidR="002D3678" w14:paraId="23A957B5" w14:textId="77777777" w:rsidTr="008F6848">
        <w:trPr>
          <w:cantSplit/>
        </w:trPr>
        <w:tc>
          <w:tcPr>
            <w:tcW w:w="376" w:type="dxa"/>
            <w:vAlign w:val="center"/>
          </w:tcPr>
          <w:p w14:paraId="6224CB48" w14:textId="77777777" w:rsidR="002D3678" w:rsidRDefault="002D3678" w:rsidP="00327BE3">
            <w:pPr>
              <w:pStyle w:val="AgreementSectionText"/>
              <w:ind w:left="0"/>
            </w:pPr>
          </w:p>
        </w:tc>
        <w:tc>
          <w:tcPr>
            <w:tcW w:w="7904" w:type="dxa"/>
            <w:vAlign w:val="center"/>
          </w:tcPr>
          <w:p w14:paraId="38976924" w14:textId="0B9ADC7A" w:rsidR="002D3678" w:rsidRDefault="002D3678" w:rsidP="00327BE3">
            <w:pPr>
              <w:pStyle w:val="ClimateTableEntry"/>
            </w:pPr>
            <w:r>
              <w:t xml:space="preserve">The Project </w:t>
            </w:r>
            <w:r w:rsidRPr="002D3678">
              <w:t>proactively address</w:t>
            </w:r>
            <w:r>
              <w:t>es</w:t>
            </w:r>
            <w:r w:rsidRPr="002D3678">
              <w:t xml:space="preserve"> racial equity</w:t>
            </w:r>
            <w:r>
              <w:t>.</w:t>
            </w:r>
            <w:r w:rsidR="008D6990">
              <w:t xml:space="preserve"> (</w:t>
            </w:r>
            <w:r w:rsidR="008D6990" w:rsidRPr="002D3678">
              <w:rPr>
                <w:i/>
                <w:iCs/>
              </w:rPr>
              <w:t>Describe how in the supporting narrative below.</w:t>
            </w:r>
            <w:r w:rsidR="008D6990">
              <w:t>)</w:t>
            </w:r>
          </w:p>
        </w:tc>
      </w:tr>
      <w:tr w:rsidR="00327BE3" w14:paraId="1B5DA008" w14:textId="77777777" w:rsidTr="008F6848">
        <w:trPr>
          <w:cantSplit/>
        </w:trPr>
        <w:tc>
          <w:tcPr>
            <w:tcW w:w="376" w:type="dxa"/>
            <w:vAlign w:val="center"/>
          </w:tcPr>
          <w:p w14:paraId="6842FC3F" w14:textId="77777777" w:rsidR="00327BE3" w:rsidRDefault="00327BE3" w:rsidP="00327BE3">
            <w:pPr>
              <w:pStyle w:val="AgreementSectionText"/>
              <w:ind w:left="0"/>
            </w:pPr>
          </w:p>
        </w:tc>
        <w:tc>
          <w:tcPr>
            <w:tcW w:w="7904" w:type="dxa"/>
            <w:vAlign w:val="center"/>
          </w:tcPr>
          <w:p w14:paraId="6CD3FB53" w14:textId="77777777" w:rsidR="00327BE3" w:rsidRDefault="00327BE3" w:rsidP="00327BE3">
            <w:pPr>
              <w:pStyle w:val="ClimateTableEntry"/>
            </w:pPr>
            <w:r>
              <w:t xml:space="preserve">The Recipient has taken other actions </w:t>
            </w:r>
            <w:r w:rsidR="004E7E0D">
              <w:t xml:space="preserve">related to the Project </w:t>
            </w:r>
            <w:r w:rsidR="00C8078F">
              <w:t xml:space="preserve">to </w:t>
            </w:r>
            <w:r w:rsidR="004E7E0D">
              <w:t>improve racial equity and reduce barriers to opportunity</w:t>
            </w:r>
            <w:r w:rsidR="00D82423">
              <w:t xml:space="preserve">. </w:t>
            </w:r>
            <w:r w:rsidR="00D82423">
              <w:rPr>
                <w:i/>
                <w:iCs/>
              </w:rPr>
              <w:t>(Describe those actions in the supporting narrative below.)</w:t>
            </w:r>
          </w:p>
        </w:tc>
      </w:tr>
      <w:tr w:rsidR="00C8078F" w14:paraId="3D30425A" w14:textId="77777777" w:rsidTr="008F6848">
        <w:trPr>
          <w:cantSplit/>
        </w:trPr>
        <w:tc>
          <w:tcPr>
            <w:tcW w:w="376" w:type="dxa"/>
            <w:vAlign w:val="center"/>
          </w:tcPr>
          <w:p w14:paraId="71D11690" w14:textId="77777777" w:rsidR="00C8078F" w:rsidRDefault="00C8078F" w:rsidP="00327BE3">
            <w:pPr>
              <w:pStyle w:val="AgreementSectionText"/>
              <w:ind w:left="0"/>
            </w:pPr>
          </w:p>
        </w:tc>
        <w:tc>
          <w:tcPr>
            <w:tcW w:w="7904" w:type="dxa"/>
            <w:vAlign w:val="center"/>
          </w:tcPr>
          <w:p w14:paraId="7D5B9356" w14:textId="77777777" w:rsidR="00C8078F" w:rsidRDefault="00C8078F" w:rsidP="00327BE3">
            <w:pPr>
              <w:pStyle w:val="ClimateTableEntry"/>
            </w:pPr>
            <w:r>
              <w:t xml:space="preserve">The Recipient </w:t>
            </w:r>
            <w:r w:rsidR="001D493D">
              <w:t xml:space="preserve">has not yet taken actions related to the Project to improve racial equity and reduce barriers to opportunity but, before beginning construction of the </w:t>
            </w:r>
            <w:r w:rsidR="008633E1">
              <w:t>P</w:t>
            </w:r>
            <w:r w:rsidR="001D493D">
              <w:t xml:space="preserve">roject,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50"/>
            <w:r>
              <w:rPr>
                <w:i/>
                <w:iCs/>
              </w:rPr>
              <w:t>.</w:t>
            </w:r>
            <w:commentRangeEnd w:id="50"/>
            <w:r>
              <w:rPr>
                <w:rStyle w:val="CommentReference"/>
              </w:rPr>
              <w:commentReference w:id="50"/>
            </w:r>
            <w:r>
              <w:rPr>
                <w:i/>
                <w:iCs/>
              </w:rPr>
              <w:t xml:space="preserve">) </w:t>
            </w:r>
            <w:r>
              <w:t xml:space="preserve"> </w:t>
            </w:r>
          </w:p>
        </w:tc>
      </w:tr>
      <w:tr w:rsidR="00327BE3" w14:paraId="005253F9" w14:textId="77777777" w:rsidTr="008F6848">
        <w:trPr>
          <w:cantSplit/>
        </w:trPr>
        <w:tc>
          <w:tcPr>
            <w:tcW w:w="376" w:type="dxa"/>
            <w:vAlign w:val="center"/>
          </w:tcPr>
          <w:p w14:paraId="7F6E5720" w14:textId="77777777" w:rsidR="00327BE3" w:rsidRDefault="00780951" w:rsidP="00327BE3">
            <w:pPr>
              <w:pStyle w:val="AgreementSectionText"/>
              <w:ind w:left="0"/>
            </w:pPr>
            <w:commentRangeStart w:id="51"/>
            <w:commentRangeEnd w:id="51"/>
            <w:r>
              <w:rPr>
                <w:rStyle w:val="CommentReference"/>
              </w:rPr>
              <w:commentReference w:id="51"/>
            </w:r>
          </w:p>
        </w:tc>
        <w:tc>
          <w:tcPr>
            <w:tcW w:w="7904" w:type="dxa"/>
            <w:vAlign w:val="center"/>
          </w:tcPr>
          <w:p w14:paraId="47115E10" w14:textId="77777777" w:rsidR="00327BE3" w:rsidRDefault="00327BE3" w:rsidP="00327BE3">
            <w:pPr>
              <w:pStyle w:val="ClimateTableEntry"/>
            </w:pPr>
            <w:r>
              <w:t xml:space="preserve">The Recipient 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14:paraId="716C27DC" w14:textId="77777777" w:rsidR="00327BE3" w:rsidRDefault="00327BE3" w:rsidP="0068001C">
      <w:pPr>
        <w:pStyle w:val="ScheduleSectionHeading"/>
      </w:pPr>
      <w:r>
        <w:t>Supporting Narrative.</w:t>
      </w:r>
    </w:p>
    <w:p w14:paraId="5D4209CC" w14:textId="77777777" w:rsidR="00327BE3" w:rsidRPr="0068001C" w:rsidRDefault="00327BE3" w:rsidP="0068001C">
      <w:pPr>
        <w:pStyle w:val="ScheduleSectionText"/>
        <w:rPr>
          <w:color w:val="FF0000"/>
        </w:rPr>
      </w:pPr>
      <w:commentRangeStart w:id="52"/>
      <w:r w:rsidRPr="0068001C">
        <w:rPr>
          <w:color w:val="FF0000"/>
        </w:rPr>
        <w:t>[</w:t>
      </w:r>
      <w:commentRangeEnd w:id="52"/>
      <w:r w:rsidR="00780951" w:rsidRPr="0068001C">
        <w:rPr>
          <w:rStyle w:val="CommentReference"/>
          <w:color w:val="FF0000"/>
        </w:rPr>
        <w:commentReference w:id="52"/>
      </w:r>
      <w:r w:rsidRPr="0068001C">
        <w:rPr>
          <w:color w:val="FF0000"/>
        </w:rPr>
        <w:t xml:space="preserve"> Insert supporting text, as described in the table above</w:t>
      </w:r>
      <w:proofErr w:type="gramStart"/>
      <w:r w:rsidRPr="0068001C">
        <w:rPr>
          <w:color w:val="FF0000"/>
        </w:rPr>
        <w:t>. ]</w:t>
      </w:r>
      <w:proofErr w:type="gramEnd"/>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77777777" w:rsidR="009E0A79" w:rsidRDefault="009E0A79" w:rsidP="009E0A79">
      <w:pPr>
        <w:pStyle w:val="ScheduleTitle"/>
      </w:pPr>
      <w:r>
        <w:lastRenderedPageBreak/>
        <w:t xml:space="preserve">Schedule </w:t>
      </w:r>
      <w:r w:rsidR="005B3649">
        <w:t>J</w:t>
      </w:r>
      <w:r>
        <w:br/>
        <w:t xml:space="preserve">Labor and </w:t>
      </w:r>
      <w:commentRangeStart w:id="53"/>
      <w:r w:rsidR="000D332C">
        <w:t>Work</w:t>
      </w:r>
      <w:commentRangeEnd w:id="53"/>
      <w:r w:rsidR="000D332C">
        <w:rPr>
          <w:rStyle w:val="CommentReference"/>
          <w:rFonts w:ascii="Times New Roman" w:hAnsi="Times New Roman"/>
          <w:b w:val="0"/>
          <w:caps w:val="0"/>
        </w:rPr>
        <w:commentReference w:id="53"/>
      </w:r>
    </w:p>
    <w:p w14:paraId="0F9CDB97" w14:textId="77777777" w:rsidR="00E541FA" w:rsidRDefault="00E541FA" w:rsidP="00E541FA">
      <w:pPr>
        <w:pStyle w:val="ScheduleSectionHeading"/>
      </w:pPr>
      <w:r>
        <w:t>Efforts to Support Good-Paying Jobs and Strong Labor Standards</w:t>
      </w:r>
    </w:p>
    <w:p w14:paraId="0FA0F83D" w14:textId="77777777" w:rsidR="00E541FA" w:rsidRDefault="00E541FA" w:rsidP="00E541FA">
      <w:pPr>
        <w:pStyle w:val="ScheduleSectionText"/>
      </w:pPr>
      <w:r>
        <w:t>The Recipient states that rows marked with “X” in the following table are accurate</w:t>
      </w:r>
      <w:commentRangeStart w:id="54"/>
      <w:r>
        <w:t>:</w:t>
      </w:r>
      <w:commentRangeEnd w:id="54"/>
      <w:r>
        <w:rPr>
          <w:rStyle w:val="CommentReference"/>
        </w:rPr>
        <w:commentReference w:id="5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E06E0D" w14:paraId="53540AEB" w14:textId="77777777" w:rsidTr="00FB411C">
        <w:trPr>
          <w:cantSplit/>
        </w:trPr>
        <w:tc>
          <w:tcPr>
            <w:tcW w:w="376" w:type="dxa"/>
            <w:vAlign w:val="center"/>
          </w:tcPr>
          <w:p w14:paraId="75CC2281" w14:textId="77777777" w:rsidR="00E06E0D" w:rsidRDefault="00E06E0D" w:rsidP="00FB411C">
            <w:pPr>
              <w:pStyle w:val="AgreementSectionText"/>
              <w:ind w:left="0"/>
            </w:pPr>
          </w:p>
        </w:tc>
        <w:tc>
          <w:tcPr>
            <w:tcW w:w="7904" w:type="dxa"/>
            <w:vAlign w:val="center"/>
          </w:tcPr>
          <w:p w14:paraId="3354B297" w14:textId="77777777" w:rsidR="00E06E0D" w:rsidRDefault="00E06E0D"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E06E0D" w14:paraId="5BA73D53" w14:textId="77777777" w:rsidTr="00FB411C">
        <w:trPr>
          <w:cantSplit/>
        </w:trPr>
        <w:tc>
          <w:tcPr>
            <w:tcW w:w="376" w:type="dxa"/>
            <w:vAlign w:val="center"/>
          </w:tcPr>
          <w:p w14:paraId="5A33BED3" w14:textId="77777777" w:rsidR="00E06E0D" w:rsidRDefault="00E06E0D" w:rsidP="00FB411C">
            <w:pPr>
              <w:pStyle w:val="AgreementSectionText"/>
              <w:ind w:left="0"/>
            </w:pPr>
          </w:p>
        </w:tc>
        <w:tc>
          <w:tcPr>
            <w:tcW w:w="7904" w:type="dxa"/>
            <w:vAlign w:val="center"/>
          </w:tcPr>
          <w:p w14:paraId="0E2C7C3F" w14:textId="77777777" w:rsidR="00E06E0D" w:rsidRDefault="00E06E0D"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E06E0D" w14:paraId="3173087F" w14:textId="77777777" w:rsidTr="00FB411C">
        <w:trPr>
          <w:cantSplit/>
        </w:trPr>
        <w:tc>
          <w:tcPr>
            <w:tcW w:w="376" w:type="dxa"/>
            <w:vAlign w:val="center"/>
          </w:tcPr>
          <w:p w14:paraId="39E87B16" w14:textId="77777777" w:rsidR="00E06E0D" w:rsidRDefault="00E06E0D" w:rsidP="00FB411C">
            <w:pPr>
              <w:pStyle w:val="AgreementSectionText"/>
              <w:ind w:left="0"/>
            </w:pPr>
          </w:p>
        </w:tc>
        <w:tc>
          <w:tcPr>
            <w:tcW w:w="7904" w:type="dxa"/>
            <w:vAlign w:val="center"/>
          </w:tcPr>
          <w:p w14:paraId="26C6BDFB" w14:textId="77777777" w:rsidR="00E06E0D" w:rsidRPr="00B640E9" w:rsidRDefault="00E06E0D"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E06E0D" w14:paraId="5FC92C0C" w14:textId="77777777" w:rsidTr="00FB411C">
        <w:trPr>
          <w:cantSplit/>
        </w:trPr>
        <w:tc>
          <w:tcPr>
            <w:tcW w:w="376" w:type="dxa"/>
            <w:vAlign w:val="center"/>
          </w:tcPr>
          <w:p w14:paraId="2519C076" w14:textId="77777777" w:rsidR="00E06E0D" w:rsidRDefault="00E06E0D" w:rsidP="00FB411C">
            <w:pPr>
              <w:pStyle w:val="AgreementSectionText"/>
              <w:ind w:left="0"/>
            </w:pPr>
          </w:p>
        </w:tc>
        <w:tc>
          <w:tcPr>
            <w:tcW w:w="7904" w:type="dxa"/>
            <w:vAlign w:val="center"/>
          </w:tcPr>
          <w:p w14:paraId="67F93DEA" w14:textId="77777777" w:rsidR="00E06E0D" w:rsidRPr="00B640E9" w:rsidRDefault="00E06E0D"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E06E0D" w14:paraId="7DC05854" w14:textId="77777777" w:rsidTr="00FB411C">
        <w:trPr>
          <w:cantSplit/>
        </w:trPr>
        <w:tc>
          <w:tcPr>
            <w:tcW w:w="376" w:type="dxa"/>
            <w:vAlign w:val="center"/>
          </w:tcPr>
          <w:p w14:paraId="43ABB3BB" w14:textId="77777777" w:rsidR="00E06E0D" w:rsidRDefault="00E06E0D" w:rsidP="00FB411C">
            <w:pPr>
              <w:pStyle w:val="AgreementSectionText"/>
              <w:ind w:left="0"/>
            </w:pPr>
          </w:p>
        </w:tc>
        <w:tc>
          <w:tcPr>
            <w:tcW w:w="7904" w:type="dxa"/>
            <w:vAlign w:val="center"/>
          </w:tcPr>
          <w:p w14:paraId="2D1AF1F0" w14:textId="77777777" w:rsidR="00E06E0D" w:rsidRPr="00B640E9" w:rsidRDefault="00E06E0D"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E06E0D" w14:paraId="6D877A11" w14:textId="77777777" w:rsidTr="00FB411C">
        <w:trPr>
          <w:cantSplit/>
        </w:trPr>
        <w:tc>
          <w:tcPr>
            <w:tcW w:w="376" w:type="dxa"/>
            <w:vAlign w:val="center"/>
          </w:tcPr>
          <w:p w14:paraId="57098E0B" w14:textId="77777777" w:rsidR="00E06E0D" w:rsidRDefault="00E06E0D" w:rsidP="00FB411C">
            <w:pPr>
              <w:pStyle w:val="AgreementSectionText"/>
              <w:ind w:left="0"/>
            </w:pPr>
          </w:p>
        </w:tc>
        <w:tc>
          <w:tcPr>
            <w:tcW w:w="7904" w:type="dxa"/>
            <w:vAlign w:val="center"/>
          </w:tcPr>
          <w:p w14:paraId="249B1BD5" w14:textId="77777777" w:rsidR="00E06E0D" w:rsidRPr="00B640E9" w:rsidRDefault="00E06E0D"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E06E0D" w14:paraId="30C069CD" w14:textId="77777777" w:rsidTr="00FB411C">
        <w:trPr>
          <w:cantSplit/>
        </w:trPr>
        <w:tc>
          <w:tcPr>
            <w:tcW w:w="376" w:type="dxa"/>
            <w:vAlign w:val="center"/>
          </w:tcPr>
          <w:p w14:paraId="0162C728" w14:textId="77777777" w:rsidR="00E06E0D" w:rsidRPr="00DB6BD9" w:rsidRDefault="00E06E0D" w:rsidP="00FB411C">
            <w:pPr>
              <w:pStyle w:val="AgreementSectionText"/>
              <w:ind w:left="0"/>
              <w:rPr>
                <w:rStyle w:val="CommentReference"/>
                <w:sz w:val="24"/>
                <w:szCs w:val="24"/>
              </w:rPr>
            </w:pPr>
          </w:p>
        </w:tc>
        <w:tc>
          <w:tcPr>
            <w:tcW w:w="7904" w:type="dxa"/>
            <w:vAlign w:val="center"/>
          </w:tcPr>
          <w:p w14:paraId="457EE913" w14:textId="77777777" w:rsidR="00E06E0D" w:rsidRPr="008D6990" w:rsidRDefault="00E06E0D"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E06E0D" w14:paraId="4B022C73" w14:textId="77777777" w:rsidTr="00FB411C">
        <w:trPr>
          <w:cantSplit/>
        </w:trPr>
        <w:tc>
          <w:tcPr>
            <w:tcW w:w="376" w:type="dxa"/>
            <w:vAlign w:val="center"/>
          </w:tcPr>
          <w:p w14:paraId="60A7B1FD" w14:textId="77777777" w:rsidR="00E06E0D" w:rsidRPr="00DB6BD9" w:rsidRDefault="00E06E0D" w:rsidP="00FB411C">
            <w:pPr>
              <w:pStyle w:val="AgreementSectionText"/>
              <w:ind w:left="0"/>
              <w:rPr>
                <w:rStyle w:val="CommentReference"/>
                <w:sz w:val="24"/>
                <w:szCs w:val="24"/>
              </w:rPr>
            </w:pPr>
          </w:p>
        </w:tc>
        <w:tc>
          <w:tcPr>
            <w:tcW w:w="7904" w:type="dxa"/>
            <w:vAlign w:val="center"/>
          </w:tcPr>
          <w:p w14:paraId="1C6432EB" w14:textId="77777777" w:rsidR="00E06E0D" w:rsidRPr="008D6990" w:rsidRDefault="00E06E0D"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55"/>
            <w:r w:rsidRPr="008D6990">
              <w:rPr>
                <w:i/>
                <w:iCs/>
                <w:szCs w:val="24"/>
              </w:rPr>
              <w:t>.</w:t>
            </w:r>
            <w:commentRangeEnd w:id="55"/>
            <w:r w:rsidRPr="008D6990">
              <w:rPr>
                <w:rStyle w:val="CommentReference"/>
                <w:sz w:val="24"/>
                <w:szCs w:val="24"/>
              </w:rPr>
              <w:commentReference w:id="55"/>
            </w:r>
            <w:r w:rsidRPr="008D6990">
              <w:rPr>
                <w:i/>
                <w:iCs/>
                <w:szCs w:val="24"/>
              </w:rPr>
              <w:t xml:space="preserve">) </w:t>
            </w:r>
            <w:r w:rsidRPr="008D6990">
              <w:rPr>
                <w:szCs w:val="24"/>
              </w:rPr>
              <w:t xml:space="preserve"> </w:t>
            </w:r>
          </w:p>
        </w:tc>
      </w:tr>
      <w:tr w:rsidR="00E06E0D" w14:paraId="5742DBB5" w14:textId="77777777" w:rsidTr="00FB411C">
        <w:trPr>
          <w:cantSplit/>
        </w:trPr>
        <w:tc>
          <w:tcPr>
            <w:tcW w:w="376" w:type="dxa"/>
            <w:vAlign w:val="center"/>
          </w:tcPr>
          <w:p w14:paraId="2D7011C5" w14:textId="77777777" w:rsidR="00E06E0D" w:rsidRDefault="00E06E0D" w:rsidP="00FB411C">
            <w:pPr>
              <w:pStyle w:val="AgreementSectionText"/>
              <w:ind w:left="0"/>
            </w:pPr>
            <w:commentRangeStart w:id="56"/>
            <w:commentRangeEnd w:id="56"/>
            <w:r>
              <w:rPr>
                <w:rStyle w:val="CommentReference"/>
              </w:rPr>
              <w:commentReference w:id="56"/>
            </w:r>
          </w:p>
        </w:tc>
        <w:tc>
          <w:tcPr>
            <w:tcW w:w="7904" w:type="dxa"/>
            <w:vAlign w:val="center"/>
          </w:tcPr>
          <w:p w14:paraId="3F666BD0" w14:textId="7FDA6BE8" w:rsidR="00E06E0D" w:rsidRPr="008D6990" w:rsidRDefault="00E06E0D" w:rsidP="00FB411C">
            <w:pPr>
              <w:pStyle w:val="ClimateTableEntry"/>
              <w:rPr>
                <w:szCs w:val="24"/>
              </w:rPr>
            </w:pPr>
            <w:r w:rsidRPr="008D6990">
              <w:rPr>
                <w:szCs w:val="24"/>
              </w:rPr>
              <w:t>The Recipient has not taken actions related to the Project to improv</w:t>
            </w:r>
            <w:r w:rsidR="00145608">
              <w:rPr>
                <w:szCs w:val="24"/>
              </w:rPr>
              <w:t>e</w:t>
            </w:r>
            <w:r w:rsidRPr="008D6990">
              <w:rPr>
                <w:szCs w:val="24"/>
              </w:rPr>
              <w:t xml:space="preserve"> good-paying jobs and strong labor standards and will not take those actions under this award.</w:t>
            </w:r>
          </w:p>
        </w:tc>
      </w:tr>
    </w:tbl>
    <w:p w14:paraId="35EE77DD" w14:textId="3AF3A418" w:rsidR="00E541FA" w:rsidRDefault="00E06E0D" w:rsidP="00E541FA">
      <w:pPr>
        <w:pStyle w:val="ScheduleSectionHeading"/>
      </w:pPr>
      <w:r>
        <w:t>Supporting Narrative.</w:t>
      </w:r>
    </w:p>
    <w:p w14:paraId="1879324D" w14:textId="4B01A3B8" w:rsidR="00E541FA" w:rsidRDefault="00E541FA" w:rsidP="00E541FA">
      <w:pPr>
        <w:pStyle w:val="ScheduleSectionText"/>
        <w:rPr>
          <w:color w:val="FF0000"/>
        </w:rPr>
      </w:pPr>
      <w:commentRangeStart w:id="57"/>
      <w:r w:rsidRPr="0068001C">
        <w:rPr>
          <w:color w:val="FF0000"/>
        </w:rPr>
        <w:t>[</w:t>
      </w:r>
      <w:commentRangeEnd w:id="57"/>
      <w:r w:rsidRPr="0068001C">
        <w:rPr>
          <w:rStyle w:val="CommentReference"/>
          <w:color w:val="FF0000"/>
        </w:rPr>
        <w:commentReference w:id="57"/>
      </w:r>
      <w:r w:rsidRPr="0068001C">
        <w:rPr>
          <w:color w:val="FF0000"/>
        </w:rPr>
        <w:t xml:space="preserve"> Insert supporting text, as described in the table above</w:t>
      </w:r>
      <w:proofErr w:type="gramStart"/>
      <w:r w:rsidRPr="0068001C">
        <w:rPr>
          <w:color w:val="FF0000"/>
        </w:rPr>
        <w:t>. ]</w:t>
      </w:r>
      <w:proofErr w:type="gramEnd"/>
    </w:p>
    <w:p w14:paraId="2D6A7A2C" w14:textId="18BB84AB" w:rsidR="00824F5B" w:rsidRDefault="00824F5B" w:rsidP="00824F5B">
      <w:pPr>
        <w:pStyle w:val="ScheduleTitle"/>
      </w:pPr>
      <w:r>
        <w:lastRenderedPageBreak/>
        <w:t>Schedule</w:t>
      </w:r>
      <w:r w:rsidRPr="00300CE4">
        <w:t xml:space="preserve"> </w:t>
      </w:r>
      <w:r>
        <w:t>K</w:t>
      </w:r>
      <w:r>
        <w:br/>
        <w:t>Civil Rights and Title VI</w:t>
      </w:r>
    </w:p>
    <w:p w14:paraId="68DDBE80" w14:textId="5217BB01" w:rsidR="00824F5B" w:rsidRDefault="00824F5B" w:rsidP="00824F5B">
      <w:pPr>
        <w:pStyle w:val="ScheduleSectionHeading"/>
      </w:pPr>
      <w:commentRangeStart w:id="58"/>
      <w:commentRangeEnd w:id="58"/>
      <w:r>
        <w:rPr>
          <w:rStyle w:val="CommentReference"/>
          <w:b w:val="0"/>
        </w:rPr>
        <w:commentReference w:id="58"/>
      </w:r>
      <w:r>
        <w:t>Recipient Type Designation.</w:t>
      </w:r>
    </w:p>
    <w:p w14:paraId="1DE23082" w14:textId="283BC01C" w:rsidR="00824F5B" w:rsidRDefault="00824F5B" w:rsidP="001222D9">
      <w:pPr>
        <w:pStyle w:val="ScheduleSectionText"/>
      </w:pPr>
      <w:r w:rsidRPr="00C335DB">
        <w:t>Recipient Type Designation:</w:t>
      </w:r>
      <w:r w:rsidRPr="00C335DB">
        <w:tab/>
        <w:t>Existing</w:t>
      </w:r>
      <w:commentRangeStart w:id="59"/>
      <w:commentRangeEnd w:id="59"/>
      <w:r w:rsidR="001222D9" w:rsidRPr="001222D9">
        <w:commentReference w:id="59"/>
      </w:r>
    </w:p>
    <w:p w14:paraId="4C5C1936" w14:textId="3EE2868C" w:rsidR="00C335DB" w:rsidRPr="00C335DB" w:rsidRDefault="00C335DB" w:rsidP="00C335DB">
      <w:pPr>
        <w:pStyle w:val="ScheduleSectionText"/>
      </w:pPr>
      <w:r>
        <w:t>Existing Award Program:</w:t>
      </w:r>
      <w:r>
        <w:tab/>
      </w:r>
      <w:r w:rsidR="00583C86" w:rsidRPr="00583C86">
        <w:t>20.205</w:t>
      </w:r>
      <w:r w:rsidR="00583C86">
        <w:t>; Highway Planning and Construction</w:t>
      </w:r>
    </w:p>
    <w:p w14:paraId="1AB193CA" w14:textId="47851294" w:rsidR="00824F5B" w:rsidRDefault="00824F5B" w:rsidP="00824F5B">
      <w:pPr>
        <w:pStyle w:val="ScheduleSectionHeading"/>
      </w:pPr>
      <w:r>
        <w:t>Title VI Assessment Information.</w:t>
      </w:r>
    </w:p>
    <w:p w14:paraId="57268251" w14:textId="26F74C80" w:rsidR="00824F5B" w:rsidRDefault="00FE2704" w:rsidP="00824F5B">
      <w:pPr>
        <w:pStyle w:val="ScheduleSectionText"/>
      </w:pPr>
      <w:bookmarkStart w:id="60" w:name="_Hlk134808216"/>
      <w:r>
        <w:t>This section is n</w:t>
      </w:r>
      <w:r w:rsidR="00824F5B">
        <w:t>ot applicable because the Recipient Type Designation is “Existing.”</w:t>
      </w:r>
    </w:p>
    <w:bookmarkEnd w:id="60"/>
    <w:p w14:paraId="7C8B85B7"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61"/>
      <w:r w:rsidR="003D3F5A">
        <w:t>P</w:t>
      </w:r>
      <w:r w:rsidR="008A7F7C">
        <w:t>age</w:t>
      </w:r>
      <w:commentRangeEnd w:id="61"/>
      <w:r w:rsidR="00524D49">
        <w:rPr>
          <w:rStyle w:val="CommentReference"/>
          <w:b w:val="0"/>
          <w:bCs w:val="0"/>
        </w:rPr>
        <w:commentReference w:id="61"/>
      </w:r>
    </w:p>
    <w:p w14:paraId="0F95C434" w14:textId="77777777" w:rsidR="002E00E1" w:rsidRDefault="002E00E1" w:rsidP="003D3F5A"/>
    <w:p w14:paraId="7F94C924" w14:textId="77777777" w:rsidR="00D24947" w:rsidRDefault="00DD0D02" w:rsidP="003D3F5A">
      <w:r>
        <w:t xml:space="preserve">The Recipient, intending to be legally bound, </w:t>
      </w:r>
      <w:r w:rsidR="00C31DF3">
        <w:t>is signing this agreement on the date stated opposite that party’s signature.</w:t>
      </w:r>
    </w:p>
    <w:p w14:paraId="09F56A82" w14:textId="77777777" w:rsidR="00D24947" w:rsidRPr="00300CE4" w:rsidRDefault="00D24947" w:rsidP="003D3F5A"/>
    <w:p w14:paraId="2703BD98" w14:textId="77777777" w:rsidR="002E00E1" w:rsidRDefault="002E00E1" w:rsidP="002E00E1">
      <w:pPr>
        <w:jc w:val="both"/>
        <w:rPr>
          <w:rFonts w:asciiTheme="majorBidi" w:hAnsiTheme="majorBidi" w:cstheme="majorBidi"/>
          <w:szCs w:val="24"/>
        </w:rPr>
      </w:pPr>
    </w:p>
    <w:p w14:paraId="558D24D1" w14:textId="77777777" w:rsidR="005D5F03" w:rsidRDefault="005D5F03" w:rsidP="002E00E1">
      <w:pPr>
        <w:jc w:val="both"/>
        <w:rPr>
          <w:rFonts w:asciiTheme="majorBidi" w:hAnsiTheme="majorBidi" w:cstheme="majorBidi"/>
          <w:szCs w:val="24"/>
        </w:rPr>
      </w:pPr>
    </w:p>
    <w:p w14:paraId="22CA536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D732ADB" w14:textId="77777777" w:rsidTr="00EF246D">
        <w:trPr>
          <w:jc w:val="left"/>
        </w:trPr>
        <w:tc>
          <w:tcPr>
            <w:tcW w:w="3600" w:type="dxa"/>
          </w:tcPr>
          <w:p w14:paraId="46EE31FE" w14:textId="77777777" w:rsidR="00C31DF3" w:rsidRDefault="00C31DF3" w:rsidP="002E00E1">
            <w:pPr>
              <w:jc w:val="both"/>
              <w:rPr>
                <w:rFonts w:asciiTheme="majorBidi" w:hAnsiTheme="majorBidi" w:cstheme="majorBidi"/>
                <w:szCs w:val="24"/>
              </w:rPr>
            </w:pPr>
          </w:p>
        </w:tc>
        <w:tc>
          <w:tcPr>
            <w:tcW w:w="6120" w:type="dxa"/>
            <w:gridSpan w:val="2"/>
          </w:tcPr>
          <w:p w14:paraId="3B00B11E" w14:textId="77777777" w:rsidR="00C31DF3" w:rsidRPr="00DD0D02" w:rsidRDefault="00C31DF3" w:rsidP="00DD0D02">
            <w:pPr>
              <w:pStyle w:val="SignatureBlockPartyName"/>
              <w:rPr>
                <w:color w:val="FF0000"/>
              </w:rPr>
            </w:pPr>
            <w:r w:rsidRPr="00DD0D02">
              <w:rPr>
                <w:color w:val="FF0000"/>
              </w:rPr>
              <w:t>[insert full name of Recipient’s organization]</w:t>
            </w:r>
          </w:p>
          <w:p w14:paraId="2497AF8E" w14:textId="77777777" w:rsidR="00C31DF3" w:rsidRDefault="00C31DF3" w:rsidP="002E00E1">
            <w:pPr>
              <w:jc w:val="both"/>
              <w:rPr>
                <w:rFonts w:asciiTheme="majorBidi" w:hAnsiTheme="majorBidi" w:cstheme="majorBidi"/>
                <w:szCs w:val="24"/>
              </w:rPr>
            </w:pPr>
          </w:p>
          <w:p w14:paraId="6A36A463" w14:textId="77777777" w:rsidR="00C31DF3" w:rsidRDefault="00C31DF3" w:rsidP="002E00E1">
            <w:pPr>
              <w:jc w:val="both"/>
              <w:rPr>
                <w:rFonts w:asciiTheme="majorBidi" w:hAnsiTheme="majorBidi" w:cstheme="majorBidi"/>
                <w:szCs w:val="24"/>
              </w:rPr>
            </w:pPr>
          </w:p>
          <w:p w14:paraId="4D4D66F2" w14:textId="77777777" w:rsidR="00C31DF3" w:rsidRPr="00C31DF3" w:rsidRDefault="00C31DF3" w:rsidP="002E00E1">
            <w:pPr>
              <w:jc w:val="both"/>
              <w:rPr>
                <w:rFonts w:asciiTheme="majorBidi" w:hAnsiTheme="majorBidi" w:cstheme="majorBidi"/>
                <w:szCs w:val="24"/>
              </w:rPr>
            </w:pPr>
          </w:p>
        </w:tc>
      </w:tr>
      <w:tr w:rsidR="00C31DF3" w14:paraId="3C31D637" w14:textId="77777777" w:rsidTr="00C31DF3">
        <w:trPr>
          <w:jc w:val="left"/>
        </w:trPr>
        <w:tc>
          <w:tcPr>
            <w:tcW w:w="3600" w:type="dxa"/>
          </w:tcPr>
          <w:p w14:paraId="363FDE5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3F80C09A">
                <v:rect id="_x0000_i1025" style="width:133.2pt;height:1.5pt" o:hralign="center" o:hrstd="t" o:hrnoshade="t" o:hr="t" fillcolor="black [3213]" stroked="f"/>
              </w:pict>
            </w:r>
          </w:p>
          <w:p w14:paraId="4B416DB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81B1BF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330B95D6"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4969A385">
                <v:rect id="_x0000_i1026" style="width:133.2pt;height:1.5pt" o:hralign="center" o:hrstd="t" o:hrnoshade="t" o:hr="t" fillcolor="black [3213]" stroked="f"/>
              </w:pict>
            </w:r>
          </w:p>
          <w:p w14:paraId="5E800FCD"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1EB1C3D" w14:textId="77777777" w:rsidR="00C31DF3" w:rsidRDefault="00C31DF3" w:rsidP="005D5F03">
            <w:pPr>
              <w:jc w:val="both"/>
              <w:rPr>
                <w:rFonts w:asciiTheme="majorBidi" w:hAnsiTheme="majorBidi" w:cstheme="majorBidi"/>
                <w:szCs w:val="24"/>
              </w:rPr>
            </w:pPr>
          </w:p>
          <w:p w14:paraId="63A7382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1225B3B"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74B2FB68">
                <v:rect id="_x0000_i1027" style="width:133.2pt;height:1.5pt" o:hralign="center" o:hrstd="t" o:hrnoshade="t" o:hr="t" fillcolor="black [3213]" stroked="f"/>
              </w:pict>
            </w:r>
          </w:p>
          <w:p w14:paraId="3E12B43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E9843EC" w14:textId="77777777" w:rsidR="00C31DF3" w:rsidRDefault="00C31DF3" w:rsidP="005D5F03">
            <w:pPr>
              <w:jc w:val="both"/>
              <w:rPr>
                <w:rFonts w:asciiTheme="majorBidi" w:hAnsiTheme="majorBidi" w:cstheme="majorBidi"/>
                <w:szCs w:val="24"/>
              </w:rPr>
            </w:pPr>
          </w:p>
          <w:p w14:paraId="6272997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1753C5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1163B9AC">
                <v:rect id="_x0000_i1028" style="width:133.2pt;height:1.5pt" o:hralign="center" o:hrstd="t" o:hrnoshade="t" o:hr="t" fillcolor="black [3213]" stroked="f"/>
              </w:pict>
            </w:r>
          </w:p>
          <w:p w14:paraId="6997FF7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72F49E0" w14:textId="77777777" w:rsidR="00C31DF3" w:rsidRDefault="00C31DF3" w:rsidP="005D5F03">
            <w:pPr>
              <w:jc w:val="both"/>
              <w:rPr>
                <w:rFonts w:asciiTheme="majorBidi" w:hAnsiTheme="majorBidi" w:cstheme="majorBidi"/>
                <w:szCs w:val="24"/>
              </w:rPr>
            </w:pPr>
          </w:p>
        </w:tc>
      </w:tr>
    </w:tbl>
    <w:p w14:paraId="5EF3CC87" w14:textId="77777777" w:rsidR="00987744" w:rsidRDefault="00987744" w:rsidP="005D5F03"/>
    <w:p w14:paraId="49FA3AFF" w14:textId="77777777" w:rsidR="0094405F" w:rsidRDefault="00B6411B" w:rsidP="008A7F7C">
      <w:pPr>
        <w:pStyle w:val="SignaturePageTitle"/>
      </w:pPr>
      <w:r>
        <w:lastRenderedPageBreak/>
        <w:t>D</w:t>
      </w:r>
      <w:r w:rsidR="008A7F7C">
        <w:t>esignated</w:t>
      </w:r>
      <w:r>
        <w:t xml:space="preserve"> S</w:t>
      </w:r>
      <w:r w:rsidR="008A7F7C">
        <w:t>ubrecipient</w:t>
      </w:r>
      <w:r w:rsidR="0094405F">
        <w:t xml:space="preserve"> S</w:t>
      </w:r>
      <w:r w:rsidR="008A7F7C">
        <w:t>ignature</w:t>
      </w:r>
      <w:r w:rsidR="0094405F">
        <w:t xml:space="preserve"> </w:t>
      </w:r>
      <w:commentRangeStart w:id="62"/>
      <w:r w:rsidR="0094405F">
        <w:t>P</w:t>
      </w:r>
      <w:r w:rsidR="008A7F7C">
        <w:t>age</w:t>
      </w:r>
      <w:commentRangeEnd w:id="62"/>
      <w:r w:rsidR="0094405F">
        <w:rPr>
          <w:rStyle w:val="CommentReference"/>
          <w:b w:val="0"/>
          <w:bCs w:val="0"/>
        </w:rPr>
        <w:commentReference w:id="62"/>
      </w:r>
    </w:p>
    <w:p w14:paraId="1FB62E51" w14:textId="77777777" w:rsidR="0094405F" w:rsidRDefault="0094405F" w:rsidP="0094405F"/>
    <w:p w14:paraId="2B1B9F8F" w14:textId="77777777" w:rsidR="0094405F" w:rsidRDefault="0094405F" w:rsidP="0094405F">
      <w:r>
        <w:t xml:space="preserve">The </w:t>
      </w:r>
      <w:r w:rsidR="00B6411B">
        <w:t>Designated Subrecipient</w:t>
      </w:r>
      <w:r>
        <w:t>, intending to be legally bound, is signing this agreement on the date stated opposite that party’s signature.</w:t>
      </w:r>
    </w:p>
    <w:p w14:paraId="5DC50B63" w14:textId="77777777" w:rsidR="0094405F" w:rsidRPr="00300CE4" w:rsidRDefault="0094405F" w:rsidP="0094405F"/>
    <w:p w14:paraId="6B52B805" w14:textId="77777777" w:rsidR="0094405F" w:rsidRDefault="0094405F" w:rsidP="0094405F">
      <w:pPr>
        <w:jc w:val="both"/>
        <w:rPr>
          <w:rFonts w:asciiTheme="majorBidi" w:hAnsiTheme="majorBidi" w:cstheme="majorBidi"/>
          <w:szCs w:val="24"/>
        </w:rPr>
      </w:pPr>
    </w:p>
    <w:p w14:paraId="5F6A7699" w14:textId="77777777" w:rsidR="0094405F" w:rsidRDefault="0094405F" w:rsidP="0094405F">
      <w:pPr>
        <w:jc w:val="both"/>
        <w:rPr>
          <w:rFonts w:asciiTheme="majorBidi" w:hAnsiTheme="majorBidi" w:cstheme="majorBidi"/>
          <w:szCs w:val="24"/>
        </w:rPr>
      </w:pPr>
    </w:p>
    <w:p w14:paraId="1254C33F"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7DDAD45" w14:textId="77777777" w:rsidTr="00A931CC">
        <w:trPr>
          <w:jc w:val="left"/>
        </w:trPr>
        <w:tc>
          <w:tcPr>
            <w:tcW w:w="3600" w:type="dxa"/>
          </w:tcPr>
          <w:p w14:paraId="58D2FE6F" w14:textId="77777777" w:rsidR="0094405F" w:rsidRDefault="0094405F" w:rsidP="00A931CC">
            <w:pPr>
              <w:jc w:val="both"/>
              <w:rPr>
                <w:rFonts w:asciiTheme="majorBidi" w:hAnsiTheme="majorBidi" w:cstheme="majorBidi"/>
                <w:szCs w:val="24"/>
              </w:rPr>
            </w:pPr>
          </w:p>
        </w:tc>
        <w:tc>
          <w:tcPr>
            <w:tcW w:w="6120" w:type="dxa"/>
            <w:gridSpan w:val="2"/>
          </w:tcPr>
          <w:p w14:paraId="3177CB28" w14:textId="77777777" w:rsidR="0094405F" w:rsidRPr="00DD0D02" w:rsidRDefault="0094405F" w:rsidP="00A931CC">
            <w:pPr>
              <w:pStyle w:val="SignatureBlockPartyName"/>
              <w:rPr>
                <w:color w:val="FF0000"/>
              </w:rPr>
            </w:pPr>
            <w:r w:rsidRPr="00DD0D02">
              <w:rPr>
                <w:color w:val="FF0000"/>
              </w:rPr>
              <w:t>[insert full name of Recipient’s organization]</w:t>
            </w:r>
          </w:p>
          <w:p w14:paraId="5BB98769" w14:textId="77777777" w:rsidR="0094405F" w:rsidRDefault="0094405F" w:rsidP="00A931CC">
            <w:pPr>
              <w:jc w:val="both"/>
              <w:rPr>
                <w:rFonts w:asciiTheme="majorBidi" w:hAnsiTheme="majorBidi" w:cstheme="majorBidi"/>
                <w:szCs w:val="24"/>
              </w:rPr>
            </w:pPr>
          </w:p>
          <w:p w14:paraId="778CA4BA" w14:textId="77777777" w:rsidR="0094405F" w:rsidRDefault="0094405F" w:rsidP="00A931CC">
            <w:pPr>
              <w:jc w:val="both"/>
              <w:rPr>
                <w:rFonts w:asciiTheme="majorBidi" w:hAnsiTheme="majorBidi" w:cstheme="majorBidi"/>
                <w:szCs w:val="24"/>
              </w:rPr>
            </w:pPr>
          </w:p>
          <w:p w14:paraId="69986EC0" w14:textId="77777777" w:rsidR="0094405F" w:rsidRPr="00C31DF3" w:rsidRDefault="0094405F" w:rsidP="00A931CC">
            <w:pPr>
              <w:jc w:val="both"/>
              <w:rPr>
                <w:rFonts w:asciiTheme="majorBidi" w:hAnsiTheme="majorBidi" w:cstheme="majorBidi"/>
                <w:szCs w:val="24"/>
              </w:rPr>
            </w:pPr>
          </w:p>
        </w:tc>
      </w:tr>
      <w:tr w:rsidR="0094405F" w14:paraId="587F7C8D" w14:textId="77777777" w:rsidTr="00A931CC">
        <w:trPr>
          <w:jc w:val="left"/>
        </w:trPr>
        <w:tc>
          <w:tcPr>
            <w:tcW w:w="3600" w:type="dxa"/>
          </w:tcPr>
          <w:p w14:paraId="2E4CEAA9" w14:textId="77777777" w:rsidR="0094405F" w:rsidRDefault="00000000" w:rsidP="00A931CC">
            <w:pPr>
              <w:jc w:val="both"/>
              <w:rPr>
                <w:rFonts w:asciiTheme="majorBidi" w:hAnsiTheme="majorBidi" w:cstheme="majorBidi"/>
                <w:szCs w:val="24"/>
              </w:rPr>
            </w:pPr>
            <w:r>
              <w:rPr>
                <w:rFonts w:asciiTheme="majorBidi" w:hAnsiTheme="majorBidi" w:cstheme="majorBidi"/>
                <w:szCs w:val="24"/>
              </w:rPr>
              <w:pict w14:anchorId="39D6BCBF">
                <v:rect id="_x0000_i1029" style="width:133.2pt;height:1.5pt" o:hralign="center" o:hrstd="t" o:hrnoshade="t" o:hr="t" fillcolor="black [3213]" stroked="f"/>
              </w:pict>
            </w:r>
          </w:p>
          <w:p w14:paraId="57D330E1"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Date</w:t>
            </w:r>
          </w:p>
        </w:tc>
        <w:tc>
          <w:tcPr>
            <w:tcW w:w="720" w:type="dxa"/>
          </w:tcPr>
          <w:p w14:paraId="5C071F9F"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By:</w:t>
            </w:r>
          </w:p>
        </w:tc>
        <w:tc>
          <w:tcPr>
            <w:tcW w:w="5400" w:type="dxa"/>
          </w:tcPr>
          <w:p w14:paraId="18550895" w14:textId="77777777" w:rsidR="0094405F" w:rsidRDefault="00000000" w:rsidP="00A931CC">
            <w:pPr>
              <w:jc w:val="both"/>
              <w:rPr>
                <w:rFonts w:asciiTheme="majorBidi" w:hAnsiTheme="majorBidi" w:cstheme="majorBidi"/>
                <w:szCs w:val="24"/>
              </w:rPr>
            </w:pPr>
            <w:r>
              <w:rPr>
                <w:rFonts w:asciiTheme="majorBidi" w:hAnsiTheme="majorBidi" w:cstheme="majorBidi"/>
                <w:szCs w:val="24"/>
              </w:rPr>
              <w:pict w14:anchorId="7E13CD3D">
                <v:rect id="_x0000_i1030" style="width:133.2pt;height:1.5pt" o:hralign="center" o:hrstd="t" o:hrnoshade="t" o:hr="t" fillcolor="black [3213]" stroked="f"/>
              </w:pict>
            </w:r>
          </w:p>
          <w:p w14:paraId="1136EC3C" w14:textId="77777777"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31184CE" w14:textId="77777777" w:rsidR="0094405F" w:rsidRDefault="0094405F" w:rsidP="00A931CC">
            <w:pPr>
              <w:jc w:val="both"/>
              <w:rPr>
                <w:rFonts w:asciiTheme="majorBidi" w:hAnsiTheme="majorBidi" w:cstheme="majorBidi"/>
                <w:szCs w:val="24"/>
              </w:rPr>
            </w:pPr>
          </w:p>
          <w:p w14:paraId="52207F7E" w14:textId="77777777" w:rsidR="0094405F" w:rsidRPr="007C3BEA" w:rsidRDefault="0094405F" w:rsidP="00A931CC">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C7E881" w14:textId="77777777" w:rsidR="0094405F" w:rsidRDefault="00000000" w:rsidP="00A931CC">
            <w:pPr>
              <w:jc w:val="both"/>
              <w:rPr>
                <w:rFonts w:asciiTheme="majorBidi" w:hAnsiTheme="majorBidi" w:cstheme="majorBidi"/>
                <w:szCs w:val="24"/>
              </w:rPr>
            </w:pPr>
            <w:r>
              <w:rPr>
                <w:rFonts w:asciiTheme="majorBidi" w:hAnsiTheme="majorBidi" w:cstheme="majorBidi"/>
                <w:szCs w:val="24"/>
              </w:rPr>
              <w:pict w14:anchorId="58B5A5E7">
                <v:rect id="_x0000_i1031" style="width:133.2pt;height:1.5pt" o:hralign="center" o:hrstd="t" o:hrnoshade="t" o:hr="t" fillcolor="black [3213]" stroked="f"/>
              </w:pict>
            </w:r>
          </w:p>
          <w:p w14:paraId="672F84A3"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Name</w:t>
            </w:r>
          </w:p>
          <w:p w14:paraId="25005103" w14:textId="77777777" w:rsidR="0094405F" w:rsidRDefault="0094405F" w:rsidP="00A931CC">
            <w:pPr>
              <w:jc w:val="both"/>
              <w:rPr>
                <w:rFonts w:asciiTheme="majorBidi" w:hAnsiTheme="majorBidi" w:cstheme="majorBidi"/>
                <w:szCs w:val="24"/>
              </w:rPr>
            </w:pPr>
          </w:p>
          <w:p w14:paraId="183093DE" w14:textId="77777777" w:rsidR="0094405F" w:rsidRPr="007C3BEA" w:rsidRDefault="0094405F" w:rsidP="00A931CC">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AA572D5" w14:textId="77777777" w:rsidR="0094405F" w:rsidRDefault="00000000" w:rsidP="00A931CC">
            <w:pPr>
              <w:jc w:val="both"/>
              <w:rPr>
                <w:rFonts w:asciiTheme="majorBidi" w:hAnsiTheme="majorBidi" w:cstheme="majorBidi"/>
                <w:szCs w:val="24"/>
              </w:rPr>
            </w:pPr>
            <w:r>
              <w:rPr>
                <w:rFonts w:asciiTheme="majorBidi" w:hAnsiTheme="majorBidi" w:cstheme="majorBidi"/>
                <w:szCs w:val="24"/>
              </w:rPr>
              <w:pict w14:anchorId="4BAA7BCA">
                <v:rect id="_x0000_i1032" style="width:133.2pt;height:1.5pt" o:hralign="center" o:hrstd="t" o:hrnoshade="t" o:hr="t" fillcolor="black [3213]" stroked="f"/>
              </w:pict>
            </w:r>
          </w:p>
          <w:p w14:paraId="58331E48"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Title</w:t>
            </w:r>
          </w:p>
          <w:p w14:paraId="3C1DA63E" w14:textId="77777777" w:rsidR="0094405F" w:rsidRDefault="0094405F" w:rsidP="00A931CC">
            <w:pPr>
              <w:jc w:val="both"/>
              <w:rPr>
                <w:rFonts w:asciiTheme="majorBidi" w:hAnsiTheme="majorBidi" w:cstheme="majorBidi"/>
                <w:szCs w:val="24"/>
              </w:rPr>
            </w:pPr>
          </w:p>
        </w:tc>
      </w:tr>
    </w:tbl>
    <w:p w14:paraId="2DDA19DF" w14:textId="77777777" w:rsidR="0094405F" w:rsidRDefault="00B6411B" w:rsidP="0094405F">
      <w:r>
        <w:t>f</w:t>
      </w:r>
    </w:p>
    <w:p w14:paraId="231F4207" w14:textId="77777777" w:rsidR="003D3F5A" w:rsidRDefault="003D3F5A" w:rsidP="008A7F7C">
      <w:pPr>
        <w:pStyle w:val="SignaturePageTitle"/>
      </w:pPr>
      <w:r>
        <w:lastRenderedPageBreak/>
        <w:t>USDOT S</w:t>
      </w:r>
      <w:r w:rsidR="008A7F7C">
        <w:t>ignature</w:t>
      </w:r>
      <w:r>
        <w:t xml:space="preserve"> </w:t>
      </w:r>
      <w:commentRangeStart w:id="63"/>
      <w:r>
        <w:t>P</w:t>
      </w:r>
      <w:r w:rsidR="008A7F7C">
        <w:t>age</w:t>
      </w:r>
      <w:commentRangeEnd w:id="63"/>
      <w:r w:rsidR="00524D49">
        <w:rPr>
          <w:rStyle w:val="CommentReference"/>
          <w:b w:val="0"/>
          <w:bCs w:val="0"/>
        </w:rPr>
        <w:commentReference w:id="63"/>
      </w:r>
    </w:p>
    <w:p w14:paraId="0134BAFF" w14:textId="77777777" w:rsidR="00C31DF3" w:rsidRDefault="00C31DF3" w:rsidP="00C31DF3"/>
    <w:p w14:paraId="5EF681C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1DEAC61" w14:textId="77777777" w:rsidR="003D3F5A" w:rsidRPr="00300CE4" w:rsidRDefault="003D3F5A" w:rsidP="003D3F5A"/>
    <w:p w14:paraId="4687E3CC" w14:textId="77777777" w:rsidR="003D3F5A" w:rsidRDefault="003D3F5A" w:rsidP="003D3F5A">
      <w:pPr>
        <w:jc w:val="both"/>
        <w:rPr>
          <w:rFonts w:asciiTheme="majorBidi" w:hAnsiTheme="majorBidi" w:cstheme="majorBidi"/>
          <w:szCs w:val="24"/>
        </w:rPr>
      </w:pPr>
    </w:p>
    <w:p w14:paraId="663AEBCA" w14:textId="77777777" w:rsidR="003D3F5A" w:rsidRDefault="003D3F5A" w:rsidP="003D3F5A">
      <w:pPr>
        <w:jc w:val="both"/>
        <w:rPr>
          <w:rFonts w:asciiTheme="majorBidi" w:hAnsiTheme="majorBidi" w:cstheme="majorBidi"/>
          <w:szCs w:val="24"/>
        </w:rPr>
      </w:pPr>
    </w:p>
    <w:p w14:paraId="7D7486AF"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07A6494" w14:textId="77777777" w:rsidTr="00EF246D">
        <w:trPr>
          <w:jc w:val="left"/>
        </w:trPr>
        <w:tc>
          <w:tcPr>
            <w:tcW w:w="3600" w:type="dxa"/>
          </w:tcPr>
          <w:p w14:paraId="7A5FF3C3" w14:textId="77777777" w:rsidR="00C31DF3" w:rsidRDefault="00C31DF3" w:rsidP="00EF246D">
            <w:pPr>
              <w:jc w:val="both"/>
              <w:rPr>
                <w:rFonts w:asciiTheme="majorBidi" w:hAnsiTheme="majorBidi" w:cstheme="majorBidi"/>
                <w:szCs w:val="24"/>
              </w:rPr>
            </w:pPr>
          </w:p>
        </w:tc>
        <w:tc>
          <w:tcPr>
            <w:tcW w:w="6120" w:type="dxa"/>
            <w:gridSpan w:val="2"/>
          </w:tcPr>
          <w:p w14:paraId="4E177A59" w14:textId="77777777" w:rsidR="00C31DF3" w:rsidRDefault="00C31DF3" w:rsidP="00DD0D02">
            <w:pPr>
              <w:pStyle w:val="SignatureBlockPartyName"/>
            </w:pPr>
            <w:r>
              <w:t>UNITED STATES DEPARTMENT OF TRANSPORTATION</w:t>
            </w:r>
          </w:p>
          <w:p w14:paraId="75BD8192" w14:textId="77777777" w:rsidR="00C31DF3" w:rsidRDefault="00C31DF3" w:rsidP="00EF246D">
            <w:pPr>
              <w:jc w:val="both"/>
              <w:rPr>
                <w:rFonts w:asciiTheme="majorBidi" w:hAnsiTheme="majorBidi" w:cstheme="majorBidi"/>
                <w:szCs w:val="24"/>
              </w:rPr>
            </w:pPr>
          </w:p>
          <w:p w14:paraId="0220A4B2" w14:textId="77777777" w:rsidR="00C31DF3" w:rsidRDefault="00C31DF3" w:rsidP="00EF246D">
            <w:pPr>
              <w:jc w:val="both"/>
              <w:rPr>
                <w:rFonts w:asciiTheme="majorBidi" w:hAnsiTheme="majorBidi" w:cstheme="majorBidi"/>
                <w:szCs w:val="24"/>
              </w:rPr>
            </w:pPr>
          </w:p>
          <w:p w14:paraId="395AEE72" w14:textId="77777777" w:rsidR="00C31DF3" w:rsidRPr="00C31DF3" w:rsidRDefault="00C31DF3" w:rsidP="00EF246D">
            <w:pPr>
              <w:jc w:val="both"/>
              <w:rPr>
                <w:rFonts w:asciiTheme="majorBidi" w:hAnsiTheme="majorBidi" w:cstheme="majorBidi"/>
                <w:szCs w:val="24"/>
              </w:rPr>
            </w:pPr>
          </w:p>
        </w:tc>
      </w:tr>
      <w:tr w:rsidR="00C31DF3" w14:paraId="3FF7DD3A" w14:textId="77777777" w:rsidTr="00EF246D">
        <w:trPr>
          <w:jc w:val="left"/>
        </w:trPr>
        <w:tc>
          <w:tcPr>
            <w:tcW w:w="3600" w:type="dxa"/>
          </w:tcPr>
          <w:p w14:paraId="2271787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665BCB4C">
                <v:rect id="_x0000_i1033" style="width:133.2pt;height:1.5pt" o:hralign="center" o:hrstd="t" o:hrnoshade="t" o:hr="t" fillcolor="black [3213]" stroked="f"/>
              </w:pict>
            </w:r>
          </w:p>
          <w:p w14:paraId="7626C93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4901287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C7ABBD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6A93176C">
                <v:rect id="_x0000_i1034" style="width:133.2pt;height:1.5pt" o:hralign="center" o:hrstd="t" o:hrnoshade="t" o:hr="t" fillcolor="black [3213]" stroked="f"/>
              </w:pict>
            </w:r>
          </w:p>
          <w:p w14:paraId="1B851A0C"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5C450A43" w14:textId="77777777" w:rsidR="00C31DF3" w:rsidRDefault="00C31DF3" w:rsidP="00EF246D">
            <w:pPr>
              <w:jc w:val="both"/>
              <w:rPr>
                <w:rFonts w:asciiTheme="majorBidi" w:hAnsiTheme="majorBidi" w:cstheme="majorBidi"/>
                <w:szCs w:val="24"/>
              </w:rPr>
            </w:pPr>
          </w:p>
          <w:p w14:paraId="5FA7864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8D64441"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7F66AE5">
                <v:rect id="_x0000_i1035" style="width:133.2pt;height:1.5pt" o:hralign="center" o:hrstd="t" o:hrnoshade="t" o:hr="t" fillcolor="black [3213]" stroked="f"/>
              </w:pict>
            </w:r>
          </w:p>
          <w:p w14:paraId="0F0546E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87D1AB3" w14:textId="77777777" w:rsidR="00C31DF3" w:rsidRDefault="00C31DF3" w:rsidP="00EF246D">
            <w:pPr>
              <w:jc w:val="both"/>
              <w:rPr>
                <w:rFonts w:asciiTheme="majorBidi" w:hAnsiTheme="majorBidi" w:cstheme="majorBidi"/>
                <w:szCs w:val="24"/>
              </w:rPr>
            </w:pPr>
          </w:p>
          <w:p w14:paraId="5276339F"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1BA7388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336F92CE">
                <v:rect id="_x0000_i1036" style="width:133.2pt;height:1.5pt" o:hralign="center" o:hrstd="t" o:hrnoshade="t" o:hr="t" fillcolor="black [3213]" stroked="f"/>
              </w:pict>
            </w:r>
          </w:p>
          <w:p w14:paraId="792F42E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5260E1B" w14:textId="77777777" w:rsidR="00C31DF3" w:rsidRDefault="00C31DF3" w:rsidP="00EF246D">
            <w:pPr>
              <w:jc w:val="both"/>
              <w:rPr>
                <w:rFonts w:asciiTheme="majorBidi" w:hAnsiTheme="majorBidi" w:cstheme="majorBidi"/>
                <w:szCs w:val="24"/>
              </w:rPr>
            </w:pPr>
          </w:p>
        </w:tc>
      </w:tr>
    </w:tbl>
    <w:p w14:paraId="22EED57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5" w:author="USDOT" w:initials="USDOT">
    <w:p w14:paraId="27F58A6D" w14:textId="77777777"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b/>
          <w:bCs/>
        </w:rPr>
        <w:t>Drafting Instruction</w:t>
      </w:r>
      <w:r>
        <w:rPr>
          <w:b/>
          <w:bCs/>
        </w:rPr>
        <w:t>:</w:t>
      </w:r>
      <w:r>
        <w:t xml:space="preserve"> A </w:t>
      </w:r>
      <w:r w:rsidR="004E09FB">
        <w:t>Designated</w:t>
      </w:r>
      <w:r>
        <w:t xml:space="preserve"> Subrecipient should be identified only in instances when the State DOT is a pass-through for a local government</w:t>
      </w:r>
      <w:r w:rsidR="00391E2E">
        <w:t xml:space="preserve"> who submitted the application</w:t>
      </w:r>
      <w:r>
        <w:t>.</w:t>
      </w:r>
    </w:p>
  </w:comment>
  <w:comment w:id="6" w:author="USDOT" w:initials="USDOT">
    <w:p w14:paraId="11CC35CB" w14:textId="77777777"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7"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8"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w:t>
      </w:r>
      <w:proofErr w:type="gramStart"/>
      <w:r>
        <w:t>e.g.</w:t>
      </w:r>
      <w:proofErr w:type="gramEnd"/>
      <w:r>
        <w:t xml:space="preserve">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9"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10" w:author="USDOT" w:initials="USDOT">
    <w:p w14:paraId="1261E431" w14:textId="77777777" w:rsidR="00505CCA" w:rsidRDefault="007A20E9" w:rsidP="00505CCA">
      <w:pPr>
        <w:pStyle w:val="CommentText"/>
      </w:pPr>
      <w:r>
        <w:rPr>
          <w:rStyle w:val="CommentReference"/>
        </w:rPr>
        <w:annotationRef/>
      </w:r>
      <w:r w:rsidRPr="00F04955">
        <w:rPr>
          <w:b/>
        </w:rPr>
        <w:t>Drafting Instruction:</w:t>
      </w:r>
      <w:r>
        <w:rPr>
          <w:b/>
        </w:rPr>
        <w:t xml:space="preserve"> </w:t>
      </w:r>
      <w:r w:rsidR="00505CCA">
        <w:t xml:space="preserve">The budget period identifies the </w:t>
      </w:r>
      <w:proofErr w:type="gramStart"/>
      <w:r w:rsidR="00505CCA">
        <w:t>period of time</w:t>
      </w:r>
      <w:proofErr w:type="gramEnd"/>
      <w:r w:rsidR="00505CCA">
        <w:t xml:space="preserve"> when eligible costs can be incurred (work performed) on a project and reimbursed with </w:t>
      </w:r>
      <w:r w:rsidR="00505CCA" w:rsidRPr="00505CCA">
        <w:rPr>
          <w:u w:val="single"/>
        </w:rPr>
        <w:t>RAISE</w:t>
      </w:r>
      <w:r w:rsidR="00505CCA">
        <w:t xml:space="preserve"> funds under this agreement. Work performed or claims for reimbursement after the budget period end date are not eligible for reimbursement with RAISE funds under this agreement. See section 18.3 of the General Terms and Conditions.</w:t>
      </w:r>
    </w:p>
    <w:p w14:paraId="507BDAEE" w14:textId="77777777" w:rsidR="00505CCA" w:rsidRDefault="00505CCA" w:rsidP="00505CCA">
      <w:pPr>
        <w:pStyle w:val="CommentText"/>
      </w:pPr>
    </w:p>
    <w:p w14:paraId="3A8ABFF7" w14:textId="77777777" w:rsidR="00505CCA" w:rsidRDefault="00505CCA" w:rsidP="00505CCA">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77F348F5" w14:textId="77777777" w:rsidR="00505CCA" w:rsidRDefault="00505CCA" w:rsidP="00505CCA">
      <w:pPr>
        <w:pStyle w:val="CommentText"/>
      </w:pPr>
    </w:p>
    <w:p w14:paraId="09C4DA44" w14:textId="6CA9032A" w:rsidR="007A20E9" w:rsidRDefault="00505CCA" w:rsidP="007A20E9">
      <w:pPr>
        <w:pStyle w:val="CommentText"/>
      </w:pPr>
      <w:r>
        <w:t xml:space="preserve">If the funding act identified in schedule C is IIJA, then the RAISE funds under this agreement cancel on 9/30/2032.  The RAISE grant funds must be expended, which includes the submission of a claim of reimbursement and payment by Treasury before the Budget Period end date. Recipients are encouraged to fully expend RAISE grant funds before 8/31/2032. </w:t>
      </w:r>
      <w:r w:rsidRPr="00505CCA">
        <w:t>Therefore, the Budget Period end date cannot be later than 9/30/2032 and should be before 8/31/2023.</w:t>
      </w:r>
    </w:p>
  </w:comment>
  <w:comment w:id="11" w:author="USDOT" w:initials="USDOT">
    <w:p w14:paraId="5FF60DA3" w14:textId="193E803E"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2"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3"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odify the table to include the applicable milestones for each phase (</w:t>
      </w:r>
      <w:proofErr w:type="gramStart"/>
      <w:r>
        <w:t>e.g.</w:t>
      </w:r>
      <w:proofErr w:type="gramEnd"/>
      <w:r>
        <w:t xml:space="preserve"> Planned Completion of Preliminary Design Date).  </w:t>
      </w:r>
      <w:r w:rsidRPr="00A30FA7">
        <w:rPr>
          <w:b/>
        </w:rPr>
        <w:t>See Example Document.</w:t>
      </w:r>
    </w:p>
  </w:comment>
  <w:comment w:id="14"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5"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7"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8"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9"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1"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2"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3"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4" w:author="USDOT" w:initials="USDOT">
    <w:p w14:paraId="05B87F81" w14:textId="77777777" w:rsidR="005F1F56" w:rsidRDefault="005F1F56">
      <w:pPr>
        <w:pStyle w:val="CommentText"/>
      </w:pPr>
      <w:r>
        <w:rPr>
          <w:rStyle w:val="CommentReference"/>
        </w:rPr>
        <w:annotationRef/>
      </w:r>
      <w:r w:rsidRPr="00176A07">
        <w:rPr>
          <w:b/>
        </w:rPr>
        <w:t>See Example Document.</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 xml:space="preserve">to </w:t>
      </w:r>
      <w:proofErr w:type="gramStart"/>
      <w:r w:rsidRPr="00EC5943">
        <w:t>clearly and accurately document the differences</w:t>
      </w:r>
      <w:proofErr w:type="gramEnd"/>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2D1CAE7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6" w:name="_Hlk98927912"/>
      <w:r w:rsidRPr="00A33E4B">
        <w:t xml:space="preserve">This </w:t>
      </w:r>
      <w:r>
        <w:t>Pre-construction Measurement date</w:t>
      </w:r>
      <w:r w:rsidRPr="00A33E4B">
        <w:t xml:space="preserve"> should be as current as possible before </w:t>
      </w:r>
      <w:bookmarkStart w:id="37" w:name="_Hlk98927881"/>
      <w:bookmarkEnd w:id="36"/>
      <w:r w:rsidR="000D332C">
        <w:t>the project begins construction</w:t>
      </w:r>
      <w:r w:rsidRPr="00A33E4B">
        <w:t>.</w:t>
      </w:r>
      <w:bookmarkEnd w:id="37"/>
    </w:p>
  </w:comment>
  <w:comment w:id="38"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9"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175BB573" w14:textId="77777777" w:rsidR="00F44881" w:rsidRDefault="00BF2800" w:rsidP="00F44881">
      <w:pPr>
        <w:pStyle w:val="CommentText"/>
      </w:pPr>
      <w:r>
        <w:rPr>
          <w:rStyle w:val="CommentReference"/>
        </w:rPr>
        <w:annotationRef/>
      </w:r>
      <w:r>
        <w:rPr>
          <w:rStyle w:val="CommentReference"/>
        </w:rPr>
        <w:annotationRef/>
      </w:r>
      <w:r w:rsidR="00F44881">
        <w:rPr>
          <w:b/>
        </w:rPr>
        <w:t>Drafting Instruction:</w:t>
      </w:r>
      <w:r w:rsidR="00F44881">
        <w:t xml:space="preserve">  USDOT is looking for at least 2-4 measures.</w:t>
      </w:r>
    </w:p>
    <w:p w14:paraId="344CBDAB" w14:textId="77777777" w:rsidR="00F44881" w:rsidRDefault="00F44881" w:rsidP="00F44881">
      <w:pPr>
        <w:pStyle w:val="CommentText"/>
      </w:pPr>
    </w:p>
    <w:p w14:paraId="7F150822" w14:textId="77777777" w:rsidR="00F44881" w:rsidRDefault="00F44881" w:rsidP="00F44881">
      <w:pPr>
        <w:pStyle w:val="CommentText"/>
      </w:pPr>
      <w:r>
        <w:t>Recipient: Please select measures from OST’s guidance available online:</w:t>
      </w:r>
    </w:p>
    <w:p w14:paraId="64E5F756" w14:textId="77777777" w:rsidR="00F44881" w:rsidRDefault="00F44881" w:rsidP="00F44881">
      <w:pPr>
        <w:pStyle w:val="CommentText"/>
      </w:pPr>
    </w:p>
    <w:p w14:paraId="654E892A" w14:textId="77777777" w:rsidR="00F44881" w:rsidRDefault="00F44881" w:rsidP="00F44881">
      <w:pPr>
        <w:pStyle w:val="CommentText"/>
      </w:pPr>
      <w:hyperlink r:id="rId1" w:history="1">
        <w:r>
          <w:rPr>
            <w:rStyle w:val="Hyperlink"/>
          </w:rPr>
          <w:t>https://www.transportation.gov/grants/raise/raise-performance-measures-update-2023</w:t>
        </w:r>
      </w:hyperlink>
    </w:p>
    <w:p w14:paraId="10F0F1D1" w14:textId="77777777" w:rsidR="00F44881" w:rsidRDefault="00F44881" w:rsidP="00F44881">
      <w:pPr>
        <w:pStyle w:val="CommentText"/>
      </w:pPr>
    </w:p>
    <w:p w14:paraId="0679A570" w14:textId="77777777" w:rsidR="00F44881" w:rsidRDefault="00F44881" w:rsidP="00F44881">
      <w:r>
        <w:t>Enter the information from Table 1 of that guidance as follows:</w:t>
      </w:r>
    </w:p>
    <w:p w14:paraId="03CC6A3F" w14:textId="77777777" w:rsidR="00F44881" w:rsidRDefault="00F44881" w:rsidP="00F44881">
      <w:pPr>
        <w:pStyle w:val="ListParagraph"/>
        <w:numPr>
          <w:ilvl w:val="0"/>
          <w:numId w:val="24"/>
        </w:numPr>
      </w:pPr>
      <w:r>
        <w:t xml:space="preserve"> Measure = Performance Measure</w:t>
      </w:r>
    </w:p>
    <w:p w14:paraId="54149AF9" w14:textId="77777777" w:rsidR="00F44881" w:rsidRDefault="00F44881" w:rsidP="00F44881">
      <w:pPr>
        <w:pStyle w:val="ListParagraph"/>
        <w:numPr>
          <w:ilvl w:val="0"/>
          <w:numId w:val="24"/>
        </w:numPr>
      </w:pPr>
      <w:r>
        <w:t xml:space="preserve"> Category and Description = Unit Reported</w:t>
      </w:r>
    </w:p>
    <w:p w14:paraId="358A231E" w14:textId="77777777" w:rsidR="00F44881" w:rsidRDefault="00F44881" w:rsidP="00F44881">
      <w:pPr>
        <w:pStyle w:val="ListParagraph"/>
        <w:ind w:left="0"/>
      </w:pPr>
    </w:p>
    <w:p w14:paraId="0BDA3C10" w14:textId="6CD8BBB4" w:rsidR="00F44881" w:rsidRDefault="00F44881" w:rsidP="00F44881">
      <w:r>
        <w:t>All performance measures will be reported annually per the RAISE Performance Measures Update- 2023 guidance.</w:t>
      </w:r>
    </w:p>
    <w:p w14:paraId="269189DC" w14:textId="59ACBA04" w:rsidR="00BF2800" w:rsidRDefault="00BF2800" w:rsidP="00BF2800"/>
  </w:comment>
  <w:comment w:id="41" w:author="USDOT" w:initials="USDOT">
    <w:p w14:paraId="3862921E" w14:textId="77777777"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3" w:author="USDOT" w:initials="USDOT">
    <w:p w14:paraId="388C5088" w14:textId="49CA58D1" w:rsidR="005F1F56" w:rsidRDefault="005F1F56">
      <w:pPr>
        <w:pStyle w:val="CommentText"/>
      </w:pPr>
      <w:r>
        <w:rPr>
          <w:rStyle w:val="CommentReference"/>
        </w:rPr>
        <w:annotationRef/>
      </w:r>
      <w:r>
        <w:rPr>
          <w:b/>
          <w:bCs/>
        </w:rPr>
        <w:t xml:space="preserve">Additional Information. </w:t>
      </w:r>
      <w:r>
        <w:rPr>
          <w:rStyle w:val="CommentReference"/>
        </w:rPr>
        <w:annotationRef/>
      </w:r>
      <w:r>
        <w:t>NOFO section F.2.</w:t>
      </w:r>
      <w:r w:rsidR="008D6990">
        <w:t>ii.a</w:t>
      </w:r>
      <w:r>
        <w:t xml:space="preserve">. require project to sufficiently consider climate change and environmental justice in their planning, as determined by the Department, before receiving funds for construction. The purpose of this </w:t>
      </w:r>
      <w:r w:rsidR="000D332C">
        <w:t xml:space="preserve">schedule </w:t>
      </w:r>
      <w:r w:rsidR="005B3649">
        <w:t>H</w:t>
      </w:r>
      <w:r>
        <w:t xml:space="preserve"> is to document DOT’s basis for determining the considerations were sufficient for this project. See also article </w:t>
      </w:r>
      <w:r w:rsidR="00565B4D">
        <w:t>9</w:t>
      </w:r>
      <w:r>
        <w:t xml:space="preserve"> of the General Terms and Conditions.</w:t>
      </w:r>
    </w:p>
  </w:comment>
  <w:comment w:id="44" w:author="USDOT" w:initials="USDOT">
    <w:p w14:paraId="79FA3DC1" w14:textId="77777777" w:rsidR="005F1F56" w:rsidRDefault="005F1F5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102018D7" w14:textId="77777777" w:rsidR="005F1F56" w:rsidRDefault="005F1F56">
      <w:pPr>
        <w:pStyle w:val="CommentText"/>
      </w:pPr>
    </w:p>
    <w:p w14:paraId="3A65B02B" w14:textId="77777777" w:rsidR="005F1F56" w:rsidRPr="00B42FE4" w:rsidRDefault="005F1F56">
      <w:pPr>
        <w:pStyle w:val="CommentText"/>
      </w:pPr>
      <w:r>
        <w:t>It is necessary to check at least one row.</w:t>
      </w:r>
    </w:p>
  </w:comment>
  <w:comment w:id="45" w:author="USDOT" w:initials="USDOT">
    <w:p w14:paraId="6A244712" w14:textId="3B94C891" w:rsidR="005F1F56" w:rsidRPr="00B42FE4" w:rsidRDefault="005F1F56">
      <w:pPr>
        <w:pStyle w:val="CommentText"/>
      </w:pPr>
      <w:r>
        <w:rPr>
          <w:rStyle w:val="CommentReference"/>
        </w:rPr>
        <w:annotationRef/>
      </w:r>
      <w:r>
        <w:rPr>
          <w:b/>
          <w:bCs/>
        </w:rPr>
        <w:t>Drafting Instruction:</w:t>
      </w:r>
      <w:r>
        <w:t xml:space="preserve"> If this row is marked, </w:t>
      </w:r>
      <w:r w:rsidR="000D332C">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6" w:author="USDOT" w:initials="USDOT">
    <w:p w14:paraId="0CC77B7F" w14:textId="6DCA2F37" w:rsidR="005F1F56" w:rsidRDefault="005F1F5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7" w:author="USDOT" w:initials="USDOT">
    <w:p w14:paraId="5BD97793" w14:textId="6A4A4EBB" w:rsidR="005F1F56" w:rsidRDefault="005F1F56">
      <w:pPr>
        <w:pStyle w:val="CommentText"/>
      </w:pPr>
      <w:r>
        <w:rPr>
          <w:rStyle w:val="CommentReference"/>
        </w:rPr>
        <w:annotationRef/>
      </w:r>
      <w:r>
        <w:rPr>
          <w:rStyle w:val="CommentReference"/>
        </w:rPr>
        <w:annotationRef/>
      </w:r>
      <w:r>
        <w:rPr>
          <w:b/>
          <w:bCs/>
        </w:rPr>
        <w:t>Drafting Instruction:</w:t>
      </w:r>
      <w:r w:rsidR="009335CA">
        <w:t xml:space="preserve"> For each row</w:t>
      </w:r>
      <w:r w:rsidR="00BC3E76">
        <w:t xml:space="preserve"> checked in the preceding table, add a heading here and, below that heading</w:t>
      </w:r>
      <w:r w:rsidR="00E10998">
        <w:t xml:space="preserve">, add </w:t>
      </w:r>
      <w:r>
        <w:t xml:space="preserve">narrative </w:t>
      </w:r>
      <w:r w:rsidR="00BC3E76">
        <w:t xml:space="preserve">text that is </w:t>
      </w:r>
      <w:r>
        <w:t xml:space="preserve">only </w:t>
      </w:r>
      <w:proofErr w:type="gramStart"/>
      <w:r>
        <w:t>as long as</w:t>
      </w:r>
      <w:proofErr w:type="gramEnd"/>
      <w:r>
        <w:t xml:space="preserve"> necessary to address the </w:t>
      </w:r>
      <w:r w:rsidR="00BC3E76">
        <w:t xml:space="preserve">italicized </w:t>
      </w:r>
      <w:r>
        <w:t>prompt</w:t>
      </w:r>
      <w:r w:rsidR="00BC3E76">
        <w:t xml:space="preserve"> for that row</w:t>
      </w:r>
      <w:r>
        <w:t>.</w:t>
      </w:r>
    </w:p>
  </w:comment>
  <w:comment w:id="48" w:author="USDOT" w:initials="USDOT">
    <w:p w14:paraId="40CD2455" w14:textId="040FE0A3" w:rsidR="005F1F56" w:rsidRDefault="005F1F5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w:t>
      </w:r>
      <w:r>
        <w:t xml:space="preserve">b. required projects to demonstrate sufficient effort related to the Project to improve racial equity and reduce barriers to opportunity, as determined by DOT, before receiving funds for construction. The purpose of this </w:t>
      </w:r>
      <w:r w:rsidR="000D332C">
        <w:t xml:space="preserve">schedule </w:t>
      </w:r>
      <w:r w:rsidR="005B3649">
        <w:t>I</w:t>
      </w:r>
      <w:r>
        <w:t xml:space="preserve"> is to document DOT’s basis for determining the activities were sufficient for this project. See also article </w:t>
      </w:r>
      <w:r w:rsidR="000D332C">
        <w:t>1</w:t>
      </w:r>
      <w:r w:rsidR="00565B4D">
        <w:t>0</w:t>
      </w:r>
      <w:r>
        <w:t xml:space="preserve"> of the General Terms and Conditions.</w:t>
      </w:r>
    </w:p>
  </w:comment>
  <w:comment w:id="49" w:author="USDOT" w:initials="USDOT">
    <w:p w14:paraId="18F7BA3B" w14:textId="77777777" w:rsidR="005F1F56" w:rsidRPr="00B42FE4" w:rsidRDefault="005F1F56" w:rsidP="00B42FE4">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0" w:author="USDOT" w:initials="USDOT">
    <w:p w14:paraId="72B02BBE" w14:textId="694D4E1D" w:rsidR="005F1F56" w:rsidRPr="00B42FE4" w:rsidRDefault="005F1F56" w:rsidP="00C8078F">
      <w:pPr>
        <w:pStyle w:val="CommentText"/>
      </w:pPr>
      <w:r>
        <w:rPr>
          <w:rStyle w:val="CommentReference"/>
        </w:rPr>
        <w:annotationRef/>
      </w:r>
      <w:r>
        <w:rPr>
          <w:b/>
          <w:bCs/>
        </w:rPr>
        <w:t>Drafting Instruction:</w:t>
      </w:r>
      <w:r>
        <w:t xml:space="preserve"> If this row is marked, </w:t>
      </w:r>
      <w:r w:rsidR="00FC44A3">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51" w:author="USDOT" w:initials="USDOT">
    <w:p w14:paraId="6B8B0EB5" w14:textId="404AB2F0"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2"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w:t>
      </w:r>
      <w:proofErr w:type="gramStart"/>
      <w:r w:rsidR="0057374D">
        <w:t>as long as</w:t>
      </w:r>
      <w:proofErr w:type="gramEnd"/>
      <w:r w:rsidR="0057374D">
        <w:t xml:space="preserve"> necessary to address the italicized prompt for that row.</w:t>
      </w:r>
    </w:p>
  </w:comment>
  <w:comment w:id="53" w:author="USDOT" w:initials="USDOT">
    <w:p w14:paraId="7744DC5F" w14:textId="0318598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ii.c</w:t>
      </w:r>
      <w:r>
        <w:t xml:space="preserve">.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565B4D">
        <w:t>1</w:t>
      </w:r>
      <w:r>
        <w:t xml:space="preserve"> of the General Terms and Conditions.</w:t>
      </w:r>
    </w:p>
  </w:comment>
  <w:comment w:id="54" w:author="USDOT" w:initials="USDOT">
    <w:p w14:paraId="27C71ADB"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5" w:author="USDOT" w:initials="USDOT">
    <w:p w14:paraId="2FEAF16E" w14:textId="1CEB0173" w:rsidR="00E06E0D" w:rsidRPr="00B42FE4" w:rsidRDefault="00E06E0D" w:rsidP="00E06E0D">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6" w:author="USDOT" w:initials="USDOT">
    <w:p w14:paraId="633CD217" w14:textId="2436E1AB" w:rsidR="00E06E0D" w:rsidRDefault="00E06E0D" w:rsidP="00E06E0D">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7"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w:t>
      </w:r>
      <w:proofErr w:type="gramStart"/>
      <w:r w:rsidR="0057374D">
        <w:t>as long as</w:t>
      </w:r>
      <w:proofErr w:type="gramEnd"/>
      <w:r w:rsidR="0057374D">
        <w:t xml:space="preserve"> necessary to address the italicized prompt for that row.</w:t>
      </w:r>
    </w:p>
  </w:comment>
  <w:comment w:id="58" w:author="USDOT" w:initials="USDOT">
    <w:p w14:paraId="096BB64F" w14:textId="578D74B8" w:rsidR="00824F5B" w:rsidRDefault="00824F5B" w:rsidP="00824F5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9" w:author="USDOT" w:initials="USDOT">
    <w:p w14:paraId="578255CC" w14:textId="15F4DAC5" w:rsidR="001222D9" w:rsidRDefault="001222D9" w:rsidP="001222D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FHWA Title VI requirements within 1 month of signing this agreement; or (2) submit a Title VI Plan and Community Participation Plan within 6 months.</w:t>
      </w:r>
    </w:p>
  </w:comment>
  <w:comment w:id="61" w:author="USDOT" w:initials="USDOT">
    <w:p w14:paraId="120B2A3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62" w:author="USDOT" w:initials="USDOT">
    <w:p w14:paraId="51605F78" w14:textId="77777777"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793B5B5A" w14:textId="77777777" w:rsidR="0094405F" w:rsidRDefault="0094405F" w:rsidP="0094405F">
      <w:pPr>
        <w:pStyle w:val="CommentText"/>
      </w:pPr>
    </w:p>
    <w:p w14:paraId="752C86F3" w14:textId="77777777" w:rsidR="0094405F" w:rsidRPr="00B6411B" w:rsidRDefault="0094405F" w:rsidP="0094405F">
      <w:pPr>
        <w:pStyle w:val="CommentText"/>
        <w:rPr>
          <w:b/>
          <w:bCs/>
        </w:rPr>
      </w:pPr>
      <w:r w:rsidRPr="00B6411B">
        <w:rPr>
          <w:b/>
          <w:bCs/>
        </w:rPr>
        <w:t>If there is no Designated First-Tier Subrecipient, remove this signature page.</w:t>
      </w:r>
    </w:p>
  </w:comment>
  <w:comment w:id="63" w:author="USDOT" w:initials="USDOT">
    <w:p w14:paraId="484210D6"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4166753B" w15:done="0"/>
  <w15:commentEx w15:paraId="27F58A6D" w15:done="0"/>
  <w15:commentEx w15:paraId="11CC35C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05B87F81"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388C5088" w15:done="0"/>
  <w15:commentEx w15:paraId="3A65B02B" w15:done="0"/>
  <w15:commentEx w15:paraId="6A244712" w15:done="0"/>
  <w15:commentEx w15:paraId="0CC77B7F" w15:done="0"/>
  <w15:commentEx w15:paraId="5BD97793" w15:done="0"/>
  <w15:commentEx w15:paraId="40CD2455" w15:done="0"/>
  <w15:commentEx w15:paraId="18F7BA3B" w15:done="0"/>
  <w15:commentEx w15:paraId="72B02BBE" w15:done="0"/>
  <w15:commentEx w15:paraId="6B8B0EB5" w15:done="0"/>
  <w15:commentEx w15:paraId="50C02B2A" w15:done="0"/>
  <w15:commentEx w15:paraId="7744DC5F" w15:done="0"/>
  <w15:commentEx w15:paraId="27C71ADB" w15:done="0"/>
  <w15:commentEx w15:paraId="2FEAF16E" w15:done="0"/>
  <w15:commentEx w15:paraId="633CD217" w15:done="0"/>
  <w15:commentEx w15:paraId="521BDD71" w15:done="0"/>
  <w15:commentEx w15:paraId="096BB64F" w15:done="0"/>
  <w15:commentEx w15:paraId="578255CC" w15:done="0"/>
  <w15:commentEx w15:paraId="120B2A3F" w15:done="0"/>
  <w15:commentEx w15:paraId="752C86F3" w15:done="0"/>
  <w15:commentEx w15:paraId="484210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4166753B" w16cid:durableId="27E1058B"/>
  <w16cid:commentId w16cid:paraId="27F58A6D" w16cid:durableId="26CF3D6C"/>
  <w16cid:commentId w16cid:paraId="11CC35CB" w16cid:durableId="26CF3D89"/>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05B87F81" w16cid:durableId="24B6B60D"/>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388C5088" w16cid:durableId="25E5B770"/>
  <w16cid:commentId w16cid:paraId="3A65B02B" w16cid:durableId="259BEBB2"/>
  <w16cid:commentId w16cid:paraId="6A244712" w16cid:durableId="259BEAEA"/>
  <w16cid:commentId w16cid:paraId="0CC77B7F" w16cid:durableId="25E5BAA6"/>
  <w16cid:commentId w16cid:paraId="5BD97793" w16cid:durableId="25E5BAC5"/>
  <w16cid:commentId w16cid:paraId="40CD2455" w16cid:durableId="25E5B785"/>
  <w16cid:commentId w16cid:paraId="18F7BA3B" w16cid:durableId="259BEC1F"/>
  <w16cid:commentId w16cid:paraId="72B02BBE" w16cid:durableId="259BECA8"/>
  <w16cid:commentId w16cid:paraId="6B8B0EB5" w16cid:durableId="25E5BA81"/>
  <w16cid:commentId w16cid:paraId="50C02B2A" w16cid:durableId="25E5BAEE"/>
  <w16cid:commentId w16cid:paraId="7744DC5F" w16cid:durableId="26B65D25"/>
  <w16cid:commentId w16cid:paraId="27C71ADB" w16cid:durableId="26CF2B27"/>
  <w16cid:commentId w16cid:paraId="2FEAF16E" w16cid:durableId="26CF2B26"/>
  <w16cid:commentId w16cid:paraId="633CD217" w16cid:durableId="26CF2B25"/>
  <w16cid:commentId w16cid:paraId="521BDD71" w16cid:durableId="26CF2B24"/>
  <w16cid:commentId w16cid:paraId="096BB64F" w16cid:durableId="2808F4A6"/>
  <w16cid:commentId w16cid:paraId="578255CC" w16cid:durableId="2840827D"/>
  <w16cid:commentId w16cid:paraId="120B2A3F" w16cid:durableId="24B6B611"/>
  <w16cid:commentId w16cid:paraId="752C86F3" w16cid:durableId="26CF43CE"/>
  <w16cid:commentId w16cid:paraId="484210D6"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F5FE" w14:textId="77777777" w:rsidR="00815055" w:rsidRDefault="00815055">
      <w:r>
        <w:separator/>
      </w:r>
    </w:p>
  </w:endnote>
  <w:endnote w:type="continuationSeparator" w:id="0">
    <w:p w14:paraId="0767535B" w14:textId="77777777" w:rsidR="00815055" w:rsidRDefault="00815055">
      <w:r>
        <w:continuationSeparator/>
      </w:r>
    </w:p>
  </w:endnote>
  <w:endnote w:type="continuationNotice" w:id="1">
    <w:p w14:paraId="60E96D6F" w14:textId="77777777" w:rsidR="00815055" w:rsidRDefault="00815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A94B" w14:textId="77777777" w:rsidR="00815055" w:rsidRDefault="00815055">
      <w:r>
        <w:separator/>
      </w:r>
    </w:p>
  </w:footnote>
  <w:footnote w:type="continuationSeparator" w:id="0">
    <w:p w14:paraId="24430B7E" w14:textId="77777777" w:rsidR="00815055" w:rsidRDefault="00815055">
      <w:r>
        <w:continuationSeparator/>
      </w:r>
    </w:p>
  </w:footnote>
  <w:footnote w:type="continuationNotice" w:id="1">
    <w:p w14:paraId="564460D2" w14:textId="77777777" w:rsidR="00815055" w:rsidRDefault="00815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7777777" w:rsidR="005F1F56" w:rsidRDefault="005F1F56" w:rsidP="00B92A91">
    <w:pPr>
      <w:pStyle w:val="Marking"/>
    </w:pPr>
    <w:r>
      <w:t>TEMPLATE; NOT INTENDED FOR EXECUTION WITHOUT MODIFICATION</w:t>
    </w:r>
  </w:p>
  <w:p w14:paraId="1C13A7CD" w14:textId="7C8F2F02" w:rsidR="005F1F56" w:rsidRPr="00B92A91" w:rsidRDefault="005F1F56" w:rsidP="00B92A91">
    <w:pPr>
      <w:pStyle w:val="RevisionDate"/>
    </w:pPr>
    <w:r>
      <w:t>Revised 202</w:t>
    </w:r>
    <w:r w:rsidR="00E61FEF">
      <w:t>3</w:t>
    </w:r>
    <w:r>
      <w:t>-</w:t>
    </w:r>
    <w:r w:rsidR="00E61FEF">
      <w:t>0</w:t>
    </w:r>
    <w:r w:rsidR="004B3CC0">
      <w:t>6</w:t>
    </w:r>
    <w:r w:rsidR="00875E1A">
      <w:t>-</w:t>
    </w:r>
    <w:r w:rsidR="007E2461">
      <w:t>2</w:t>
    </w:r>
    <w:r w:rsidR="00DB6BD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64" w:name="_Hlk14857108"/>
    <w:bookmarkStart w:id="65" w:name="_Hlk14857109"/>
    <w:bookmarkStart w:id="66" w:name="_Hlk14857110"/>
    <w:bookmarkStart w:id="67" w:name="_Hlk14857174"/>
    <w:bookmarkStart w:id="68" w:name="_Hlk14857175"/>
    <w:bookmarkStart w:id="69" w:name="_Hlk14857176"/>
    <w:r>
      <w:t>DRAFT; NOT INTENDED FOR EXECUTION</w:t>
    </w:r>
  </w:p>
  <w:p w14:paraId="6A9A076D" w14:textId="77777777" w:rsidR="005F1F56" w:rsidRDefault="005F1F56" w:rsidP="00ED7881">
    <w:pPr>
      <w:pStyle w:val="RevisionDate"/>
    </w:pPr>
    <w:r>
      <w:t>Revised 2019-07-24</w:t>
    </w:r>
    <w:bookmarkEnd w:id="64"/>
    <w:bookmarkEnd w:id="65"/>
    <w:bookmarkEnd w:id="66"/>
    <w:bookmarkEnd w:id="67"/>
    <w:bookmarkEnd w:id="68"/>
    <w:bookmarkEnd w:id="6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8731483">
    <w:abstractNumId w:val="12"/>
  </w:num>
  <w:num w:numId="2" w16cid:durableId="1142775011">
    <w:abstractNumId w:val="1"/>
  </w:num>
  <w:num w:numId="3" w16cid:durableId="2100246384">
    <w:abstractNumId w:val="0"/>
  </w:num>
  <w:num w:numId="4" w16cid:durableId="162283052">
    <w:abstractNumId w:val="8"/>
  </w:num>
  <w:num w:numId="5" w16cid:durableId="1888637469">
    <w:abstractNumId w:val="3"/>
  </w:num>
  <w:num w:numId="6" w16cid:durableId="272909742">
    <w:abstractNumId w:val="2"/>
  </w:num>
  <w:num w:numId="7" w16cid:durableId="791902124">
    <w:abstractNumId w:val="4"/>
  </w:num>
  <w:num w:numId="8" w16cid:durableId="1355109943">
    <w:abstractNumId w:val="9"/>
  </w:num>
  <w:num w:numId="9" w16cid:durableId="1318921129">
    <w:abstractNumId w:val="7"/>
  </w:num>
  <w:num w:numId="10" w16cid:durableId="740564580">
    <w:abstractNumId w:val="6"/>
  </w:num>
  <w:num w:numId="11" w16cid:durableId="1760365765">
    <w:abstractNumId w:val="5"/>
  </w:num>
  <w:num w:numId="12" w16cid:durableId="1743022284">
    <w:abstractNumId w:val="10"/>
  </w:num>
  <w:num w:numId="13" w16cid:durableId="354428972">
    <w:abstractNumId w:val="18"/>
  </w:num>
  <w:num w:numId="14" w16cid:durableId="709455825">
    <w:abstractNumId w:val="16"/>
  </w:num>
  <w:num w:numId="15" w16cid:durableId="1037699529">
    <w:abstractNumId w:val="11"/>
  </w:num>
  <w:num w:numId="16" w16cid:durableId="1732343376">
    <w:abstractNumId w:val="14"/>
  </w:num>
  <w:num w:numId="17" w16cid:durableId="804658919">
    <w:abstractNumId w:val="10"/>
  </w:num>
  <w:num w:numId="18" w16cid:durableId="711806666">
    <w:abstractNumId w:val="10"/>
  </w:num>
  <w:num w:numId="19" w16cid:durableId="478116904">
    <w:abstractNumId w:val="10"/>
  </w:num>
  <w:num w:numId="20" w16cid:durableId="1371691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687213">
    <w:abstractNumId w:val="17"/>
  </w:num>
  <w:num w:numId="22" w16cid:durableId="723066253">
    <w:abstractNumId w:val="13"/>
  </w:num>
  <w:num w:numId="23" w16cid:durableId="533545565">
    <w:abstractNumId w:val="15"/>
  </w:num>
  <w:num w:numId="24" w16cid:durableId="1168063219">
    <w:abstractNumId w:val="14"/>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64E6"/>
    <w:rsid w:val="00121425"/>
    <w:rsid w:val="00121C2A"/>
    <w:rsid w:val="001220EE"/>
    <w:rsid w:val="001222D9"/>
    <w:rsid w:val="00122E75"/>
    <w:rsid w:val="00122F56"/>
    <w:rsid w:val="0012306B"/>
    <w:rsid w:val="001235A8"/>
    <w:rsid w:val="0012577D"/>
    <w:rsid w:val="0012763A"/>
    <w:rsid w:val="00130F54"/>
    <w:rsid w:val="00132C6D"/>
    <w:rsid w:val="00134629"/>
    <w:rsid w:val="001400F4"/>
    <w:rsid w:val="00145122"/>
    <w:rsid w:val="00145608"/>
    <w:rsid w:val="00145BA8"/>
    <w:rsid w:val="00146435"/>
    <w:rsid w:val="00151540"/>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3AAB"/>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055"/>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91490"/>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459E"/>
    <w:rsid w:val="008D5D63"/>
    <w:rsid w:val="008D6990"/>
    <w:rsid w:val="008E0F1B"/>
    <w:rsid w:val="008E1395"/>
    <w:rsid w:val="008E149F"/>
    <w:rsid w:val="008E4DAB"/>
    <w:rsid w:val="008E707C"/>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1EA1"/>
    <w:rsid w:val="00932A1F"/>
    <w:rsid w:val="009335CA"/>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F6"/>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B6BD9"/>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06E0D"/>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44881"/>
    <w:rsid w:val="00F52A39"/>
    <w:rsid w:val="00F53F40"/>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426B"/>
    <w:rsid w:val="00F94E22"/>
    <w:rsid w:val="00F959D0"/>
    <w:rsid w:val="00F95C4D"/>
    <w:rsid w:val="00FA25C6"/>
    <w:rsid w:val="00FA55B0"/>
    <w:rsid w:val="00FA683D"/>
    <w:rsid w:val="00FA7F28"/>
    <w:rsid w:val="00FB1A82"/>
    <w:rsid w:val="00FB50C3"/>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locked/>
    <w:rsid w:val="00F44881"/>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09682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a85e5705-748c-47a5-b381-e1b975758fe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RAISE FY 2023 Project-Specific Agreement: FHWA Template for SDOT Projects (draft; working)</vt:lpstr>
    </vt:vector>
  </TitlesOfParts>
  <Company/>
  <LinksUpToDate>false</LinksUpToDate>
  <CharactersWithSpaces>20045</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SDOT Projects (2023-06-25)</dc:title>
  <dc:subject/>
  <dc:creator/>
  <cp:keywords/>
  <dc:description/>
  <cp:lastModifiedBy>Dredske, Logan (OST)</cp:lastModifiedBy>
  <cp:revision>6</cp:revision>
  <cp:lastPrinted>2019-10-29T15:05:00Z</cp:lastPrinted>
  <dcterms:created xsi:type="dcterms:W3CDTF">2023-06-26T03:21:00Z</dcterms:created>
  <dcterms:modified xsi:type="dcterms:W3CDTF">2023-08-25T17:22:00Z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