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97A07" w:rsidR="000D0042" w:rsidP="000D0042" w:rsidRDefault="000D0042" w14:paraId="09BEB41A" w14:textId="77777777">
      <w:pPr>
        <w:spacing w:after="0"/>
        <w:jc w:val="right"/>
        <w:rPr>
          <w:rFonts w:ascii="Times New Roman" w:hAnsi="Times New Roman" w:cs="Times New Roman"/>
          <w:b/>
          <w:color w:val="0000FF"/>
          <w:sz w:val="24"/>
          <w:szCs w:val="24"/>
        </w:rPr>
      </w:pPr>
      <w:r w:rsidRPr="00D97A07">
        <w:rPr>
          <w:rFonts w:ascii="Arial" w:hAnsi="Arial" w:cs="Arial"/>
          <w:noProof/>
          <w:color w:val="0000FF"/>
        </w:rPr>
        <w:drawing>
          <wp:anchor distT="0" distB="0" distL="114300" distR="114300" simplePos="0" relativeHeight="251658240" behindDoc="1" locked="0" layoutInCell="1" allowOverlap="1" wp14:anchorId="7996ADF6" wp14:editId="249CA38A">
            <wp:simplePos x="0" y="0"/>
            <wp:positionH relativeFrom="margin">
              <wp:align>left</wp:align>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5" name="Picture 2" descr="Seal_US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US_D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D97A07">
        <w:rPr>
          <w:rFonts w:ascii="Times New Roman" w:hAnsi="Times New Roman" w:cs="Times New Roman"/>
          <w:b/>
          <w:color w:val="0000FF"/>
          <w:sz w:val="24"/>
          <w:szCs w:val="24"/>
        </w:rPr>
        <w:t xml:space="preserve"> U.S. Department of Transportation</w:t>
      </w:r>
    </w:p>
    <w:p w:rsidRPr="00D97A07" w:rsidR="000D0042" w:rsidP="000D0042" w:rsidRDefault="000D0042" w14:paraId="740FFD85" w14:textId="77777777">
      <w:pPr>
        <w:spacing w:after="0"/>
        <w:jc w:val="right"/>
        <w:rPr>
          <w:rFonts w:ascii="Times New Roman" w:hAnsi="Times New Roman" w:cs="Times New Roman"/>
          <w:b/>
          <w:color w:val="0000FF"/>
          <w:sz w:val="24"/>
          <w:szCs w:val="24"/>
        </w:rPr>
      </w:pPr>
      <w:r w:rsidRPr="00D97A07">
        <w:rPr>
          <w:rFonts w:ascii="Times New Roman" w:hAnsi="Times New Roman" w:cs="Times New Roman"/>
          <w:b/>
          <w:color w:val="0000FF"/>
          <w:sz w:val="24"/>
          <w:szCs w:val="24"/>
        </w:rPr>
        <w:t>Office of Public Affairs</w:t>
      </w:r>
    </w:p>
    <w:p w:rsidRPr="00D97A07" w:rsidR="000D0042" w:rsidP="000D0042" w:rsidRDefault="000D0042" w14:paraId="247DBA60" w14:textId="77777777">
      <w:pPr>
        <w:spacing w:after="0"/>
        <w:jc w:val="right"/>
        <w:rPr>
          <w:rFonts w:ascii="Times New Roman" w:hAnsi="Times New Roman" w:cs="Times New Roman"/>
          <w:b/>
          <w:color w:val="0000FF"/>
          <w:sz w:val="24"/>
          <w:szCs w:val="24"/>
        </w:rPr>
      </w:pPr>
      <w:r w:rsidRPr="00D97A07">
        <w:rPr>
          <w:rFonts w:ascii="Times New Roman" w:hAnsi="Times New Roman" w:cs="Times New Roman"/>
          <w:b/>
          <w:color w:val="0000FF"/>
          <w:sz w:val="24"/>
          <w:szCs w:val="24"/>
        </w:rPr>
        <w:t>1200 New Jersey Avenue, SE</w:t>
      </w:r>
    </w:p>
    <w:p w:rsidRPr="00D97A07" w:rsidR="000D0042" w:rsidP="000D0042" w:rsidRDefault="000D0042" w14:paraId="0663AD73" w14:textId="77777777">
      <w:pPr>
        <w:spacing w:after="0"/>
        <w:jc w:val="right"/>
        <w:rPr>
          <w:rFonts w:ascii="Times New Roman" w:hAnsi="Times New Roman" w:cs="Times New Roman"/>
          <w:b/>
          <w:bCs/>
          <w:color w:val="0000FF"/>
          <w:sz w:val="24"/>
          <w:szCs w:val="24"/>
        </w:rPr>
      </w:pPr>
      <w:r w:rsidRPr="00D97A07">
        <w:rPr>
          <w:rFonts w:ascii="Times New Roman" w:hAnsi="Times New Roman" w:cs="Times New Roman"/>
          <w:b/>
          <w:bCs/>
          <w:color w:val="0000FF"/>
          <w:sz w:val="24"/>
          <w:szCs w:val="24"/>
        </w:rPr>
        <w:t>Washington, DC 20590</w:t>
      </w:r>
    </w:p>
    <w:p w:rsidRPr="00D97A07" w:rsidR="000D0042" w:rsidP="000D0042" w:rsidRDefault="0068286F" w14:paraId="3901CD93" w14:textId="77777777">
      <w:pPr>
        <w:spacing w:after="0"/>
        <w:jc w:val="right"/>
        <w:rPr>
          <w:rFonts w:ascii="Times New Roman" w:hAnsi="Times New Roman" w:cs="Times New Roman"/>
          <w:b/>
          <w:color w:val="0000FF"/>
          <w:sz w:val="24"/>
          <w:szCs w:val="24"/>
        </w:rPr>
      </w:pPr>
      <w:hyperlink w:history="1" r:id="rId11">
        <w:r w:rsidRPr="00D97A07" w:rsidR="000D0042">
          <w:rPr>
            <w:rFonts w:ascii="Times New Roman" w:hAnsi="Times New Roman" w:cs="Times New Roman"/>
            <w:b/>
            <w:color w:val="0000FF"/>
            <w:sz w:val="24"/>
            <w:szCs w:val="24"/>
            <w:u w:val="single"/>
          </w:rPr>
          <w:t xml:space="preserve">www.transportation.gov/newsroom </w:t>
        </w:r>
      </w:hyperlink>
    </w:p>
    <w:p w:rsidRPr="00D97A07" w:rsidR="000D0042" w:rsidP="000D0042" w:rsidRDefault="000D0042" w14:paraId="15384E1B" w14:textId="77777777">
      <w:pPr>
        <w:jc w:val="right"/>
        <w:rPr>
          <w:color w:val="0000FF"/>
        </w:rPr>
      </w:pPr>
    </w:p>
    <w:p w:rsidRPr="00D97A07" w:rsidR="000D0042" w:rsidP="000D0042" w:rsidRDefault="000D0042" w14:paraId="2C192326" w14:textId="77777777">
      <w:pPr>
        <w:jc w:val="right"/>
        <w:rPr>
          <w:rFonts w:ascii="Arial" w:hAnsi="Arial" w:cs="Arial"/>
          <w:b/>
          <w:sz w:val="28"/>
          <w:szCs w:val="28"/>
        </w:rPr>
      </w:pPr>
      <w:r w:rsidRPr="00D97A07">
        <w:rPr>
          <w:rFonts w:ascii="Arial" w:hAnsi="Arial" w:cs="Arial"/>
          <w:b/>
          <w:sz w:val="28"/>
          <w:szCs w:val="28"/>
        </w:rPr>
        <w:t>News</w:t>
      </w:r>
    </w:p>
    <w:p w:rsidRPr="00D97A07" w:rsidR="000D0042" w:rsidP="000D0042" w:rsidRDefault="0068286F" w14:paraId="5B662B44" w14:textId="77777777">
      <w:r>
        <w:pict w14:anchorId="7F7A1684">
          <v:rect id="_x0000_i1025" style="width:211.6pt;height:1.5pt" o:hr="t" o:hrstd="t" o:hrnoshade="t" o:hralign="center" fillcolor="black" stroked="f"/>
        </w:pict>
      </w:r>
    </w:p>
    <w:p w:rsidRPr="00D97A07" w:rsidR="000D0042" w:rsidP="14311A27" w:rsidRDefault="000D0042" w14:paraId="073B0D4E" w14:textId="77777777">
      <w:pPr>
        <w:jc w:val="center"/>
        <w:rPr>
          <w:rFonts w:ascii="Times New Roman" w:hAnsi="Times New Roman" w:eastAsia="Times New Roman" w:cs="Times New Roman"/>
          <w:b/>
          <w:bCs/>
          <w:sz w:val="24"/>
          <w:szCs w:val="24"/>
        </w:rPr>
      </w:pPr>
    </w:p>
    <w:p w:rsidRPr="00D97A07" w:rsidR="002B2976" w:rsidP="00C24CB0" w:rsidRDefault="0080036F" w14:paraId="365CD16C" w14:textId="6E7DEE48">
      <w:pPr>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FACT SHEET: </w:t>
      </w:r>
      <w:r w:rsidRPr="00D97A07" w:rsidR="34C47CC9">
        <w:rPr>
          <w:rFonts w:ascii="Times New Roman" w:hAnsi="Times New Roman" w:eastAsia="Times New Roman" w:cs="Times New Roman"/>
          <w:b/>
          <w:bCs/>
          <w:sz w:val="28"/>
          <w:szCs w:val="28"/>
        </w:rPr>
        <w:t xml:space="preserve">The Bipartisan Infrastructure Law will deliver for </w:t>
      </w:r>
      <w:r w:rsidRPr="00D97A07" w:rsidR="2599E625">
        <w:rPr>
          <w:rFonts w:ascii="Times New Roman" w:hAnsi="Times New Roman" w:eastAsia="Times New Roman" w:cs="Times New Roman"/>
          <w:b/>
          <w:bCs/>
          <w:sz w:val="28"/>
          <w:szCs w:val="28"/>
        </w:rPr>
        <w:t>L</w:t>
      </w:r>
      <w:r w:rsidRPr="00D97A07" w:rsidR="34C47CC9">
        <w:rPr>
          <w:rFonts w:ascii="Times New Roman" w:hAnsi="Times New Roman" w:eastAsia="Times New Roman" w:cs="Times New Roman"/>
          <w:b/>
          <w:bCs/>
          <w:sz w:val="28"/>
          <w:szCs w:val="28"/>
        </w:rPr>
        <w:t xml:space="preserve">ocal </w:t>
      </w:r>
      <w:r w:rsidRPr="00D97A07" w:rsidR="700CDEC7">
        <w:rPr>
          <w:rFonts w:ascii="Times New Roman" w:hAnsi="Times New Roman" w:eastAsia="Times New Roman" w:cs="Times New Roman"/>
          <w:b/>
          <w:bCs/>
          <w:sz w:val="28"/>
          <w:szCs w:val="28"/>
        </w:rPr>
        <w:t>G</w:t>
      </w:r>
      <w:r w:rsidRPr="00D97A07" w:rsidR="34C47CC9">
        <w:rPr>
          <w:rFonts w:ascii="Times New Roman" w:hAnsi="Times New Roman" w:eastAsia="Times New Roman" w:cs="Times New Roman"/>
          <w:b/>
          <w:bCs/>
          <w:sz w:val="28"/>
          <w:szCs w:val="28"/>
        </w:rPr>
        <w:t>overnments</w:t>
      </w:r>
      <w:r w:rsidR="00B26B94">
        <w:rPr>
          <w:rFonts w:ascii="Times New Roman" w:hAnsi="Times New Roman" w:eastAsia="Times New Roman" w:cs="Times New Roman"/>
          <w:b/>
          <w:bCs/>
          <w:sz w:val="28"/>
          <w:szCs w:val="28"/>
        </w:rPr>
        <w:t xml:space="preserve"> </w:t>
      </w:r>
    </w:p>
    <w:p w:rsidRPr="00D97A07" w:rsidR="0516CA8E" w:rsidP="0F408BDF" w:rsidRDefault="5EAD3B0C" w14:paraId="6874CD7C" w14:textId="66077C98">
      <w:pPr>
        <w:spacing w:line="257" w:lineRule="auto"/>
      </w:pPr>
      <w:r w:rsidRPr="71CB955B">
        <w:rPr>
          <w:rFonts w:ascii="Times New Roman" w:hAnsi="Times New Roman" w:eastAsia="Times New Roman" w:cs="Times New Roman"/>
          <w:color w:val="000000" w:themeColor="text1"/>
          <w:sz w:val="24"/>
          <w:szCs w:val="24"/>
        </w:rPr>
        <w:t xml:space="preserve">President Biden’s historic </w:t>
      </w:r>
      <w:r w:rsidRPr="00D97A07">
        <w:rPr>
          <w:rFonts w:ascii="Times New Roman" w:hAnsi="Times New Roman" w:eastAsia="Times New Roman" w:cs="Times New Roman"/>
          <w:color w:val="000000" w:themeColor="text1"/>
          <w:sz w:val="24"/>
          <w:szCs w:val="24"/>
        </w:rPr>
        <w:t xml:space="preserve">Bipartisan Infrastructure Law will benefit communities across the nation. </w:t>
      </w:r>
      <w:r w:rsidRPr="71CB955B">
        <w:rPr>
          <w:rFonts w:ascii="Times New Roman" w:hAnsi="Times New Roman" w:eastAsia="Times New Roman" w:cs="Times New Roman"/>
          <w:color w:val="000000" w:themeColor="text1"/>
          <w:sz w:val="24"/>
          <w:szCs w:val="24"/>
        </w:rPr>
        <w:t>The law</w:t>
      </w:r>
      <w:r w:rsidRPr="00D97A07">
        <w:rPr>
          <w:rFonts w:ascii="Times New Roman" w:hAnsi="Times New Roman" w:eastAsia="Times New Roman" w:cs="Times New Roman"/>
          <w:color w:val="000000" w:themeColor="text1"/>
          <w:sz w:val="24"/>
          <w:szCs w:val="24"/>
        </w:rPr>
        <w:t xml:space="preserve"> expands the amount of funding available directly to local governments so that American </w:t>
      </w:r>
      <w:r w:rsidRPr="00D97A07" w:rsidR="75566D54">
        <w:rPr>
          <w:rFonts w:ascii="Times New Roman" w:hAnsi="Times New Roman" w:eastAsia="Times New Roman" w:cs="Times New Roman"/>
          <w:color w:val="000000" w:themeColor="text1"/>
          <w:sz w:val="24"/>
          <w:szCs w:val="24"/>
        </w:rPr>
        <w:t xml:space="preserve">households and businesses </w:t>
      </w:r>
      <w:r w:rsidRPr="00D97A07">
        <w:rPr>
          <w:rFonts w:ascii="Times New Roman" w:hAnsi="Times New Roman" w:eastAsia="Times New Roman" w:cs="Times New Roman"/>
          <w:color w:val="000000" w:themeColor="text1"/>
          <w:sz w:val="24"/>
          <w:szCs w:val="24"/>
        </w:rPr>
        <w:t xml:space="preserve">can rely on a safe and modern transportation system. While every level of government is supported, the Bipartisan Infrastructure Law </w:t>
      </w:r>
      <w:r w:rsidRPr="00D97A07" w:rsidR="70C14F82">
        <w:rPr>
          <w:rFonts w:ascii="Times New Roman" w:hAnsi="Times New Roman" w:eastAsia="Times New Roman" w:cs="Times New Roman"/>
          <w:color w:val="000000" w:themeColor="text1"/>
          <w:sz w:val="24"/>
          <w:szCs w:val="24"/>
        </w:rPr>
        <w:t>delivers</w:t>
      </w:r>
      <w:r w:rsidRPr="00D97A07">
        <w:rPr>
          <w:rFonts w:ascii="Times New Roman" w:hAnsi="Times New Roman" w:eastAsia="Times New Roman" w:cs="Times New Roman"/>
          <w:color w:val="000000" w:themeColor="text1"/>
          <w:sz w:val="24"/>
          <w:szCs w:val="24"/>
        </w:rPr>
        <w:t xml:space="preserve"> historic investments </w:t>
      </w:r>
      <w:r w:rsidRPr="00D97A07" w:rsidR="11BE63C2">
        <w:rPr>
          <w:rFonts w:ascii="Times New Roman" w:hAnsi="Times New Roman" w:eastAsia="Times New Roman" w:cs="Times New Roman"/>
          <w:color w:val="000000" w:themeColor="text1"/>
          <w:sz w:val="24"/>
          <w:szCs w:val="24"/>
        </w:rPr>
        <w:t xml:space="preserve">to </w:t>
      </w:r>
      <w:r w:rsidRPr="71CB955B" w:rsidR="009164EB">
        <w:rPr>
          <w:rFonts w:ascii="Times New Roman" w:hAnsi="Times New Roman" w:eastAsia="Times New Roman" w:cs="Times New Roman"/>
          <w:color w:val="000000" w:themeColor="text1"/>
          <w:sz w:val="24"/>
          <w:szCs w:val="24"/>
        </w:rPr>
        <w:t>counties</w:t>
      </w:r>
      <w:r w:rsidR="009164EB">
        <w:rPr>
          <w:rFonts w:ascii="Times New Roman" w:hAnsi="Times New Roman" w:eastAsia="Times New Roman" w:cs="Times New Roman"/>
          <w:color w:val="000000" w:themeColor="text1"/>
          <w:sz w:val="24"/>
          <w:szCs w:val="24"/>
        </w:rPr>
        <w:t xml:space="preserve">, cities, </w:t>
      </w:r>
      <w:r w:rsidRPr="71CB955B" w:rsidR="009164EB">
        <w:rPr>
          <w:rFonts w:ascii="Times New Roman" w:hAnsi="Times New Roman" w:eastAsia="Times New Roman" w:cs="Times New Roman"/>
          <w:color w:val="000000" w:themeColor="text1"/>
          <w:sz w:val="24"/>
          <w:szCs w:val="24"/>
        </w:rPr>
        <w:t xml:space="preserve">and </w:t>
      </w:r>
      <w:r w:rsidR="009164EB">
        <w:rPr>
          <w:rFonts w:ascii="Times New Roman" w:hAnsi="Times New Roman" w:eastAsia="Times New Roman" w:cs="Times New Roman"/>
          <w:color w:val="000000" w:themeColor="text1"/>
          <w:sz w:val="24"/>
          <w:szCs w:val="24"/>
        </w:rPr>
        <w:t>towns</w:t>
      </w:r>
      <w:r w:rsidRPr="00D97A07">
        <w:rPr>
          <w:rFonts w:ascii="Times New Roman" w:hAnsi="Times New Roman" w:eastAsia="Times New Roman" w:cs="Times New Roman"/>
          <w:color w:val="000000" w:themeColor="text1"/>
          <w:sz w:val="24"/>
          <w:szCs w:val="24"/>
        </w:rPr>
        <w:t xml:space="preserve">; to fix our bridges, make our roadways safer, to build a national network of </w:t>
      </w:r>
      <w:r w:rsidR="00180F74">
        <w:rPr>
          <w:rFonts w:ascii="Times New Roman" w:hAnsi="Times New Roman" w:eastAsia="Times New Roman" w:cs="Times New Roman"/>
          <w:color w:val="000000" w:themeColor="text1"/>
          <w:sz w:val="24"/>
          <w:szCs w:val="24"/>
        </w:rPr>
        <w:t>electric vehicle (EV)</w:t>
      </w:r>
      <w:r w:rsidRPr="00D97A07">
        <w:rPr>
          <w:rFonts w:ascii="Times New Roman" w:hAnsi="Times New Roman" w:eastAsia="Times New Roman" w:cs="Times New Roman"/>
          <w:color w:val="000000" w:themeColor="text1"/>
          <w:sz w:val="24"/>
          <w:szCs w:val="24"/>
        </w:rPr>
        <w:t xml:space="preserve"> charging, and to provide grant programs that help communities build innovative projects, including those that might otherwise be too difficult to tackle without regional partnership. </w:t>
      </w:r>
      <w:r w:rsidRPr="71CB955B">
        <w:rPr>
          <w:rFonts w:ascii="Times New Roman" w:hAnsi="Times New Roman" w:eastAsia="Times New Roman" w:cs="Times New Roman"/>
          <w:color w:val="000000" w:themeColor="text1"/>
          <w:sz w:val="24"/>
          <w:szCs w:val="24"/>
        </w:rPr>
        <w:t xml:space="preserve">These investments will also support Tribal Nations. Read more in USDOT’s fact sheet on how the Bipartisan Infrastructure Law will </w:t>
      </w:r>
      <w:r w:rsidR="00F81F30">
        <w:rPr>
          <w:rFonts w:ascii="Times New Roman" w:hAnsi="Times New Roman" w:eastAsia="Times New Roman" w:cs="Times New Roman"/>
          <w:color w:val="000000" w:themeColor="text1"/>
          <w:sz w:val="24"/>
          <w:szCs w:val="24"/>
        </w:rPr>
        <w:t>d</w:t>
      </w:r>
      <w:r w:rsidRPr="71CB955B">
        <w:rPr>
          <w:rFonts w:ascii="Times New Roman" w:hAnsi="Times New Roman" w:eastAsia="Times New Roman" w:cs="Times New Roman"/>
          <w:color w:val="000000" w:themeColor="text1"/>
          <w:sz w:val="24"/>
          <w:szCs w:val="24"/>
        </w:rPr>
        <w:t xml:space="preserve">eliver for Tribal Nations [LINK].  </w:t>
      </w:r>
    </w:p>
    <w:p w:rsidRPr="00D97A07" w:rsidR="002B2976" w:rsidP="7D643BDC" w:rsidRDefault="002B2976" w14:paraId="221E2CEB" w14:textId="4385BB76">
      <w:pPr>
        <w:spacing w:line="257" w:lineRule="auto"/>
        <w:rPr>
          <w:rFonts w:ascii="Times New Roman" w:hAnsi="Times New Roman" w:eastAsia="Times New Roman" w:cs="Times New Roman"/>
          <w:color w:val="000000" w:themeColor="text1"/>
          <w:sz w:val="24"/>
          <w:szCs w:val="24"/>
        </w:rPr>
      </w:pPr>
    </w:p>
    <w:p w:rsidRPr="00D97A07" w:rsidR="002B2976" w:rsidP="14311A27" w:rsidRDefault="009141E1" w14:paraId="096A824F" w14:textId="292B4C23">
      <w:pPr>
        <w:rPr>
          <w:rFonts w:ascii="Times New Roman" w:hAnsi="Times New Roman" w:eastAsia="Times New Roman" w:cs="Times New Roman"/>
          <w:b/>
          <w:bCs/>
          <w:sz w:val="24"/>
          <w:szCs w:val="24"/>
        </w:rPr>
      </w:pPr>
      <w:r w:rsidRPr="00D97A07">
        <w:rPr>
          <w:rFonts w:ascii="Times New Roman" w:hAnsi="Times New Roman" w:eastAsia="Times New Roman" w:cs="Times New Roman"/>
          <w:b/>
          <w:bCs/>
          <w:sz w:val="24"/>
          <w:szCs w:val="24"/>
        </w:rPr>
        <w:t xml:space="preserve">The Bipartisan Infrastructure Law </w:t>
      </w:r>
      <w:r w:rsidRPr="00D97A07" w:rsidR="2230E37D">
        <w:rPr>
          <w:rFonts w:ascii="Times New Roman" w:hAnsi="Times New Roman" w:eastAsia="Times New Roman" w:cs="Times New Roman"/>
          <w:b/>
          <w:bCs/>
          <w:sz w:val="24"/>
          <w:szCs w:val="24"/>
        </w:rPr>
        <w:t>includes</w:t>
      </w:r>
      <w:r w:rsidRPr="00D97A07" w:rsidR="002B57FB">
        <w:rPr>
          <w:rFonts w:ascii="Times New Roman" w:hAnsi="Times New Roman" w:eastAsia="Times New Roman" w:cs="Times New Roman"/>
          <w:b/>
          <w:bCs/>
          <w:sz w:val="24"/>
          <w:szCs w:val="24"/>
        </w:rPr>
        <w:t xml:space="preserve"> over $</w:t>
      </w:r>
      <w:r w:rsidRPr="00D97A07" w:rsidR="00A05093">
        <w:rPr>
          <w:rFonts w:ascii="Times New Roman" w:hAnsi="Times New Roman" w:eastAsia="Times New Roman" w:cs="Times New Roman"/>
          <w:b/>
          <w:bCs/>
          <w:sz w:val="24"/>
          <w:szCs w:val="24"/>
        </w:rPr>
        <w:t>6.</w:t>
      </w:r>
      <w:r w:rsidRPr="00D97A07" w:rsidR="00995A20">
        <w:rPr>
          <w:rFonts w:ascii="Times New Roman" w:hAnsi="Times New Roman" w:eastAsia="Times New Roman" w:cs="Times New Roman"/>
          <w:b/>
          <w:bCs/>
          <w:sz w:val="24"/>
          <w:szCs w:val="24"/>
        </w:rPr>
        <w:t>5</w:t>
      </w:r>
      <w:r w:rsidRPr="00D97A07" w:rsidR="00A05093">
        <w:rPr>
          <w:rFonts w:ascii="Times New Roman" w:hAnsi="Times New Roman" w:eastAsia="Times New Roman" w:cs="Times New Roman"/>
          <w:b/>
          <w:bCs/>
          <w:sz w:val="24"/>
          <w:szCs w:val="24"/>
        </w:rPr>
        <w:t xml:space="preserve"> </w:t>
      </w:r>
      <w:r w:rsidRPr="00D97A07" w:rsidR="002B57FB">
        <w:rPr>
          <w:rFonts w:ascii="Times New Roman" w:hAnsi="Times New Roman" w:eastAsia="Times New Roman" w:cs="Times New Roman"/>
          <w:b/>
          <w:bCs/>
          <w:sz w:val="24"/>
          <w:szCs w:val="24"/>
        </w:rPr>
        <w:t xml:space="preserve">billion </w:t>
      </w:r>
      <w:r w:rsidRPr="00D97A07" w:rsidR="2230E37D">
        <w:rPr>
          <w:rFonts w:ascii="Times New Roman" w:hAnsi="Times New Roman" w:eastAsia="Times New Roman" w:cs="Times New Roman"/>
          <w:b/>
          <w:bCs/>
          <w:sz w:val="24"/>
          <w:szCs w:val="24"/>
        </w:rPr>
        <w:t>in FY</w:t>
      </w:r>
      <w:r w:rsidRPr="00D97A07" w:rsidR="002B32DC">
        <w:rPr>
          <w:rFonts w:ascii="Times New Roman" w:hAnsi="Times New Roman" w:eastAsia="Times New Roman" w:cs="Times New Roman"/>
          <w:b/>
          <w:bCs/>
          <w:sz w:val="24"/>
          <w:szCs w:val="24"/>
        </w:rPr>
        <w:t xml:space="preserve"> 20</w:t>
      </w:r>
      <w:r w:rsidRPr="00D97A07" w:rsidR="2230E37D">
        <w:rPr>
          <w:rFonts w:ascii="Times New Roman" w:hAnsi="Times New Roman" w:eastAsia="Times New Roman" w:cs="Times New Roman"/>
          <w:b/>
          <w:bCs/>
          <w:sz w:val="24"/>
          <w:szCs w:val="24"/>
        </w:rPr>
        <w:t xml:space="preserve">22 in </w:t>
      </w:r>
      <w:r w:rsidRPr="00D97A07" w:rsidR="002B57FB">
        <w:rPr>
          <w:rFonts w:ascii="Times New Roman" w:hAnsi="Times New Roman" w:eastAsia="Times New Roman" w:cs="Times New Roman"/>
          <w:b/>
          <w:bCs/>
          <w:sz w:val="24"/>
          <w:szCs w:val="24"/>
        </w:rPr>
        <w:t xml:space="preserve">new </w:t>
      </w:r>
      <w:r w:rsidRPr="00D97A07" w:rsidR="54780B62">
        <w:rPr>
          <w:rFonts w:ascii="Times New Roman" w:hAnsi="Times New Roman" w:eastAsia="Times New Roman" w:cs="Times New Roman"/>
          <w:b/>
          <w:bCs/>
          <w:sz w:val="24"/>
          <w:szCs w:val="24"/>
        </w:rPr>
        <w:t>competitive</w:t>
      </w:r>
      <w:r w:rsidRPr="00D97A07" w:rsidR="002B57FB">
        <w:rPr>
          <w:rFonts w:ascii="Times New Roman" w:hAnsi="Times New Roman" w:eastAsia="Times New Roman" w:cs="Times New Roman"/>
          <w:b/>
          <w:bCs/>
          <w:sz w:val="24"/>
          <w:szCs w:val="24"/>
        </w:rPr>
        <w:t xml:space="preserve"> </w:t>
      </w:r>
      <w:r w:rsidRPr="00D97A07" w:rsidR="009C560F">
        <w:rPr>
          <w:rFonts w:ascii="Times New Roman" w:hAnsi="Times New Roman" w:eastAsia="Times New Roman" w:cs="Times New Roman"/>
          <w:b/>
          <w:bCs/>
          <w:sz w:val="24"/>
          <w:szCs w:val="24"/>
        </w:rPr>
        <w:t xml:space="preserve">grant </w:t>
      </w:r>
      <w:r w:rsidRPr="00D97A07" w:rsidR="002B57FB">
        <w:rPr>
          <w:rFonts w:ascii="Times New Roman" w:hAnsi="Times New Roman" w:eastAsia="Times New Roman" w:cs="Times New Roman"/>
          <w:b/>
          <w:bCs/>
          <w:sz w:val="24"/>
          <w:szCs w:val="24"/>
        </w:rPr>
        <w:t xml:space="preserve">programs </w:t>
      </w:r>
      <w:r w:rsidRPr="00D97A07" w:rsidR="4963D288">
        <w:rPr>
          <w:rFonts w:ascii="Times New Roman" w:hAnsi="Times New Roman" w:eastAsia="Times New Roman" w:cs="Times New Roman"/>
          <w:b/>
          <w:bCs/>
          <w:sz w:val="24"/>
          <w:szCs w:val="24"/>
        </w:rPr>
        <w:t>for which</w:t>
      </w:r>
      <w:r w:rsidRPr="00D97A07" w:rsidR="002B57FB">
        <w:rPr>
          <w:rFonts w:ascii="Times New Roman" w:hAnsi="Times New Roman" w:eastAsia="Times New Roman" w:cs="Times New Roman"/>
          <w:b/>
          <w:bCs/>
          <w:sz w:val="24"/>
          <w:szCs w:val="24"/>
        </w:rPr>
        <w:t xml:space="preserve"> local governments </w:t>
      </w:r>
      <w:r w:rsidRPr="00D97A07" w:rsidR="4F888257">
        <w:rPr>
          <w:rFonts w:ascii="Times New Roman" w:hAnsi="Times New Roman" w:eastAsia="Times New Roman" w:cs="Times New Roman"/>
          <w:b/>
          <w:bCs/>
          <w:sz w:val="24"/>
          <w:szCs w:val="24"/>
        </w:rPr>
        <w:t>can apply</w:t>
      </w:r>
      <w:r w:rsidRPr="00D97A07" w:rsidR="002B57FB">
        <w:rPr>
          <w:rFonts w:ascii="Times New Roman" w:hAnsi="Times New Roman" w:eastAsia="Times New Roman" w:cs="Times New Roman"/>
          <w:b/>
          <w:bCs/>
          <w:sz w:val="24"/>
          <w:szCs w:val="24"/>
        </w:rPr>
        <w:t>.</w:t>
      </w:r>
      <w:r w:rsidRPr="00D97A07" w:rsidR="00BD1B82">
        <w:rPr>
          <w:rFonts w:ascii="Times New Roman" w:hAnsi="Times New Roman" w:eastAsia="Times New Roman" w:cs="Times New Roman"/>
          <w:b/>
          <w:bCs/>
          <w:sz w:val="24"/>
          <w:szCs w:val="24"/>
        </w:rPr>
        <w:t xml:space="preserve"> Programs in FY22 include:</w:t>
      </w:r>
    </w:p>
    <w:p w:rsidR="00EA5A03" w:rsidP="71CB955B" w:rsidRDefault="00EA5A03" w14:paraId="369B16FF" w14:textId="1AE9D028">
      <w:pPr>
        <w:pStyle w:val="ListParagraph"/>
        <w:numPr>
          <w:ilvl w:val="0"/>
          <w:numId w:val="1"/>
        </w:numPr>
        <w:rPr>
          <w:rFonts w:eastAsiaTheme="minorEastAsia"/>
          <w:b/>
          <w:bCs/>
          <w:sz w:val="24"/>
          <w:szCs w:val="24"/>
        </w:rPr>
      </w:pPr>
      <w:r w:rsidRPr="71CB955B">
        <w:rPr>
          <w:rFonts w:ascii="Times New Roman" w:hAnsi="Times New Roman" w:cs="Times New Roman"/>
          <w:b/>
          <w:bCs/>
          <w:sz w:val="24"/>
          <w:szCs w:val="24"/>
        </w:rPr>
        <w:t>Bridge Investment (</w:t>
      </w:r>
      <w:r w:rsidRPr="71CB955B" w:rsidR="00531D71">
        <w:rPr>
          <w:rFonts w:ascii="Times New Roman" w:hAnsi="Times New Roman" w:cs="Times New Roman"/>
          <w:b/>
          <w:bCs/>
          <w:sz w:val="24"/>
          <w:szCs w:val="24"/>
        </w:rPr>
        <w:t>$</w:t>
      </w:r>
      <w:r w:rsidRPr="71CB955B" w:rsidR="00006B47">
        <w:rPr>
          <w:rFonts w:ascii="Times New Roman" w:hAnsi="Times New Roman" w:cs="Times New Roman"/>
          <w:b/>
          <w:bCs/>
          <w:sz w:val="24"/>
          <w:szCs w:val="24"/>
        </w:rPr>
        <w:t>2.45</w:t>
      </w:r>
      <w:r w:rsidRPr="71CB955B" w:rsidR="1A6C7559">
        <w:rPr>
          <w:rFonts w:ascii="Times New Roman" w:hAnsi="Times New Roman" w:cs="Times New Roman"/>
          <w:b/>
          <w:bCs/>
          <w:sz w:val="24"/>
          <w:szCs w:val="24"/>
        </w:rPr>
        <w:t>B</w:t>
      </w:r>
      <w:r w:rsidRPr="71CB955B">
        <w:rPr>
          <w:rFonts w:ascii="Times New Roman" w:hAnsi="Times New Roman" w:cs="Times New Roman"/>
          <w:b/>
          <w:bCs/>
          <w:sz w:val="24"/>
          <w:szCs w:val="24"/>
        </w:rPr>
        <w:t xml:space="preserve">) </w:t>
      </w:r>
      <w:r w:rsidRPr="71CB955B" w:rsidR="00531D71">
        <w:rPr>
          <w:rFonts w:ascii="Times New Roman" w:hAnsi="Times New Roman" w:cs="Times New Roman"/>
          <w:b/>
          <w:bCs/>
          <w:sz w:val="24"/>
          <w:szCs w:val="24"/>
        </w:rPr>
        <w:t>–</w:t>
      </w:r>
      <w:r w:rsidR="005A0B39">
        <w:rPr>
          <w:rFonts w:ascii="Times New Roman" w:hAnsi="Times New Roman" w:cs="Times New Roman"/>
          <w:sz w:val="24"/>
          <w:szCs w:val="24"/>
        </w:rPr>
        <w:t xml:space="preserve"> </w:t>
      </w:r>
      <w:r w:rsidR="006A3BC8">
        <w:rPr>
          <w:rFonts w:ascii="Times New Roman" w:hAnsi="Times New Roman" w:cs="Times New Roman"/>
          <w:sz w:val="24"/>
          <w:szCs w:val="24"/>
        </w:rPr>
        <w:t>T</w:t>
      </w:r>
      <w:r w:rsidRPr="71CB955B" w:rsidR="00531D71">
        <w:rPr>
          <w:rFonts w:ascii="Times New Roman" w:hAnsi="Times New Roman" w:cs="Times New Roman"/>
          <w:sz w:val="24"/>
          <w:szCs w:val="24"/>
        </w:rPr>
        <w:t>his new competitive grant program will</w:t>
      </w:r>
      <w:r w:rsidRPr="71CB955B">
        <w:rPr>
          <w:rFonts w:ascii="Times New Roman" w:hAnsi="Times New Roman" w:cs="Times New Roman"/>
          <w:sz w:val="24"/>
          <w:szCs w:val="24"/>
        </w:rPr>
        <w:t xml:space="preserve"> provide financial assistance dedicated to replacing, rehabilitating, preserving, or protecting existing bridges. This includes a $</w:t>
      </w:r>
      <w:r w:rsidRPr="71CB955B" w:rsidR="00944AF1">
        <w:rPr>
          <w:rFonts w:ascii="Times New Roman" w:hAnsi="Times New Roman" w:cs="Times New Roman"/>
          <w:sz w:val="24"/>
          <w:szCs w:val="24"/>
        </w:rPr>
        <w:t xml:space="preserve">36 </w:t>
      </w:r>
      <w:r w:rsidRPr="71CB955B">
        <w:rPr>
          <w:rFonts w:ascii="Times New Roman" w:hAnsi="Times New Roman" w:cs="Times New Roman"/>
          <w:sz w:val="24"/>
          <w:szCs w:val="24"/>
        </w:rPr>
        <w:t xml:space="preserve">million set aside for bridges eligible under the </w:t>
      </w:r>
      <w:r w:rsidRPr="71CB955B" w:rsidR="2B8A91B3">
        <w:rPr>
          <w:rFonts w:ascii="Times New Roman" w:hAnsi="Times New Roman" w:cs="Times New Roman"/>
          <w:sz w:val="24"/>
          <w:szCs w:val="24"/>
        </w:rPr>
        <w:t>T</w:t>
      </w:r>
      <w:r w:rsidRPr="71CB955B" w:rsidR="215719D6">
        <w:rPr>
          <w:rFonts w:ascii="Times New Roman" w:hAnsi="Times New Roman" w:cs="Times New Roman"/>
          <w:sz w:val="24"/>
          <w:szCs w:val="24"/>
        </w:rPr>
        <w:t xml:space="preserve">ribal </w:t>
      </w:r>
      <w:r w:rsidRPr="71CB955B" w:rsidR="42FE1838">
        <w:rPr>
          <w:rFonts w:ascii="Times New Roman" w:hAnsi="Times New Roman" w:cs="Times New Roman"/>
          <w:sz w:val="24"/>
          <w:szCs w:val="24"/>
        </w:rPr>
        <w:t>T</w:t>
      </w:r>
      <w:r w:rsidRPr="71CB955B" w:rsidR="215719D6">
        <w:rPr>
          <w:rFonts w:ascii="Times New Roman" w:hAnsi="Times New Roman" w:cs="Times New Roman"/>
          <w:sz w:val="24"/>
          <w:szCs w:val="24"/>
        </w:rPr>
        <w:t xml:space="preserve">ransportation </w:t>
      </w:r>
      <w:r w:rsidRPr="71CB955B" w:rsidR="1963C596">
        <w:rPr>
          <w:rFonts w:ascii="Times New Roman" w:hAnsi="Times New Roman" w:cs="Times New Roman"/>
          <w:sz w:val="24"/>
          <w:szCs w:val="24"/>
        </w:rPr>
        <w:t>P</w:t>
      </w:r>
      <w:r w:rsidRPr="71CB955B" w:rsidR="215719D6">
        <w:rPr>
          <w:rFonts w:ascii="Times New Roman" w:hAnsi="Times New Roman" w:cs="Times New Roman"/>
          <w:sz w:val="24"/>
          <w:szCs w:val="24"/>
        </w:rPr>
        <w:t>rogram</w:t>
      </w:r>
      <w:r w:rsidRPr="71CB955B" w:rsidR="00D749AF">
        <w:rPr>
          <w:rFonts w:ascii="Times New Roman" w:hAnsi="Times New Roman" w:cs="Times New Roman"/>
          <w:sz w:val="24"/>
          <w:szCs w:val="24"/>
        </w:rPr>
        <w:t>.</w:t>
      </w:r>
    </w:p>
    <w:p w:rsidRPr="00D97A07" w:rsidR="00F80AAB" w:rsidP="00F80AAB" w:rsidRDefault="00F80AAB" w14:paraId="6074C9BB" w14:textId="7D1493E2">
      <w:pPr>
        <w:pStyle w:val="ListParagraph"/>
        <w:numPr>
          <w:ilvl w:val="0"/>
          <w:numId w:val="1"/>
        </w:numPr>
        <w:rPr>
          <w:rFonts w:ascii="Times New Roman" w:hAnsi="Times New Roman" w:eastAsia="Times New Roman" w:cs="Times New Roman"/>
          <w:b/>
          <w:bCs/>
          <w:sz w:val="24"/>
          <w:szCs w:val="24"/>
        </w:rPr>
      </w:pPr>
      <w:r w:rsidRPr="00D97A07">
        <w:rPr>
          <w:rFonts w:ascii="Times New Roman" w:hAnsi="Times New Roman" w:eastAsia="Times New Roman" w:cs="Times New Roman"/>
          <w:b/>
          <w:bCs/>
          <w:sz w:val="24"/>
          <w:szCs w:val="24"/>
        </w:rPr>
        <w:t>Safe Streets for All program ($</w:t>
      </w:r>
      <w:r w:rsidRPr="00D97A07" w:rsidR="002B32DC">
        <w:rPr>
          <w:rFonts w:ascii="Times New Roman" w:hAnsi="Times New Roman" w:eastAsia="Times New Roman" w:cs="Times New Roman"/>
          <w:b/>
          <w:bCs/>
          <w:sz w:val="24"/>
          <w:szCs w:val="24"/>
        </w:rPr>
        <w:t>1B</w:t>
      </w:r>
      <w:r w:rsidRPr="00D97A07">
        <w:rPr>
          <w:rFonts w:ascii="Times New Roman" w:hAnsi="Times New Roman" w:eastAsia="Times New Roman" w:cs="Times New Roman"/>
          <w:b/>
          <w:bCs/>
          <w:sz w:val="24"/>
          <w:szCs w:val="24"/>
        </w:rPr>
        <w:t xml:space="preserve">) – </w:t>
      </w:r>
      <w:r w:rsidRPr="00D97A07">
        <w:rPr>
          <w:rFonts w:ascii="Times New Roman" w:hAnsi="Times New Roman" w:eastAsia="Times New Roman" w:cs="Times New Roman"/>
          <w:sz w:val="24"/>
          <w:szCs w:val="24"/>
        </w:rPr>
        <w:t>This new competitive grant program</w:t>
      </w:r>
      <w:r w:rsidRPr="00D97A07" w:rsidR="00EE6FF2">
        <w:rPr>
          <w:rFonts w:ascii="Times New Roman" w:hAnsi="Times New Roman" w:eastAsia="Times New Roman" w:cs="Times New Roman"/>
          <w:sz w:val="24"/>
          <w:szCs w:val="24"/>
        </w:rPr>
        <w:t xml:space="preserve"> </w:t>
      </w:r>
      <w:r w:rsidRPr="00D97A07">
        <w:rPr>
          <w:rFonts w:ascii="Times New Roman" w:hAnsi="Times New Roman" w:eastAsia="Times New Roman" w:cs="Times New Roman"/>
          <w:color w:val="000000" w:themeColor="text1"/>
          <w:sz w:val="24"/>
          <w:szCs w:val="24"/>
        </w:rPr>
        <w:t xml:space="preserve">will </w:t>
      </w:r>
      <w:r w:rsidRPr="00D97A07" w:rsidR="00EE6FF2">
        <w:rPr>
          <w:rFonts w:ascii="Times New Roman" w:hAnsi="Times New Roman" w:eastAsia="Times New Roman" w:cs="Times New Roman"/>
          <w:color w:val="000000" w:themeColor="text1"/>
          <w:sz w:val="24"/>
          <w:szCs w:val="24"/>
        </w:rPr>
        <w:t>provide funding</w:t>
      </w:r>
      <w:r w:rsidRPr="00D97A07">
        <w:rPr>
          <w:rFonts w:ascii="Times New Roman" w:hAnsi="Times New Roman" w:eastAsia="Times New Roman" w:cs="Times New Roman"/>
          <w:color w:val="000000" w:themeColor="text1"/>
          <w:sz w:val="24"/>
          <w:szCs w:val="24"/>
        </w:rPr>
        <w:t xml:space="preserve"> directly to </w:t>
      </w:r>
      <w:r w:rsidRPr="00D97A07" w:rsidR="00EE6FF2">
        <w:rPr>
          <w:rFonts w:ascii="Times New Roman" w:hAnsi="Times New Roman" w:eastAsia="Times New Roman" w:cs="Times New Roman"/>
          <w:color w:val="000000" w:themeColor="text1"/>
          <w:sz w:val="24"/>
          <w:szCs w:val="24"/>
        </w:rPr>
        <w:t xml:space="preserve">and exclusively for </w:t>
      </w:r>
      <w:r w:rsidRPr="00D97A07">
        <w:rPr>
          <w:rFonts w:ascii="Times New Roman" w:hAnsi="Times New Roman" w:eastAsia="Times New Roman" w:cs="Times New Roman"/>
          <w:color w:val="000000" w:themeColor="text1"/>
          <w:sz w:val="24"/>
          <w:szCs w:val="24"/>
        </w:rPr>
        <w:t>local governments to support their efforts</w:t>
      </w:r>
      <w:r w:rsidRPr="00D97A07">
        <w:rPr>
          <w:rFonts w:ascii="Times New Roman" w:hAnsi="Times New Roman" w:eastAsia="Times New Roman" w:cs="Times New Roman"/>
          <w:b/>
          <w:bCs/>
          <w:color w:val="000000" w:themeColor="text1"/>
          <w:sz w:val="24"/>
          <w:szCs w:val="24"/>
        </w:rPr>
        <w:t xml:space="preserve"> </w:t>
      </w:r>
      <w:r w:rsidRPr="00D97A07">
        <w:rPr>
          <w:rFonts w:ascii="Times New Roman" w:hAnsi="Times New Roman" w:eastAsia="Times New Roman" w:cs="Times New Roman"/>
          <w:color w:val="000000" w:themeColor="text1"/>
          <w:sz w:val="24"/>
          <w:szCs w:val="24"/>
        </w:rPr>
        <w:t>to</w:t>
      </w:r>
      <w:r w:rsidRPr="00D97A07">
        <w:rPr>
          <w:rFonts w:ascii="Times New Roman" w:hAnsi="Times New Roman" w:eastAsia="Times New Roman" w:cs="Times New Roman"/>
          <w:i/>
          <w:iCs/>
          <w:color w:val="000000" w:themeColor="text1"/>
          <w:sz w:val="24"/>
          <w:szCs w:val="24"/>
        </w:rPr>
        <w:t xml:space="preserve"> </w:t>
      </w:r>
      <w:r w:rsidRPr="00D97A07">
        <w:rPr>
          <w:rFonts w:ascii="Times New Roman" w:hAnsi="Times New Roman" w:eastAsia="Times New Roman" w:cs="Times New Roman"/>
          <w:color w:val="000000" w:themeColor="text1"/>
          <w:sz w:val="24"/>
          <w:szCs w:val="24"/>
        </w:rPr>
        <w:t>advance</w:t>
      </w:r>
      <w:r w:rsidRPr="00D97A07">
        <w:rPr>
          <w:rFonts w:ascii="Times New Roman" w:hAnsi="Times New Roman" w:eastAsia="Times New Roman" w:cs="Times New Roman"/>
          <w:i/>
          <w:iCs/>
          <w:color w:val="000000" w:themeColor="text1"/>
          <w:sz w:val="24"/>
          <w:szCs w:val="24"/>
        </w:rPr>
        <w:t xml:space="preserve"> </w:t>
      </w:r>
      <w:r w:rsidRPr="00D97A07">
        <w:rPr>
          <w:rFonts w:ascii="Times New Roman" w:hAnsi="Times New Roman" w:eastAsia="Times New Roman" w:cs="Times New Roman"/>
          <w:color w:val="000000" w:themeColor="text1"/>
          <w:sz w:val="24"/>
          <w:szCs w:val="24"/>
        </w:rPr>
        <w:t>“vision zero” plans and other complete street improvements to reduce crashes and fatalities, especially for cyclists and pedestrians.</w:t>
      </w:r>
    </w:p>
    <w:p w:rsidR="5D7EC3CF" w:rsidP="71CB955B" w:rsidRDefault="5D7EC3CF" w14:paraId="24FE6A51" w14:textId="17F76D9C">
      <w:pPr>
        <w:pStyle w:val="ListParagraph"/>
        <w:numPr>
          <w:ilvl w:val="0"/>
          <w:numId w:val="1"/>
        </w:numPr>
        <w:rPr>
          <w:rFonts w:eastAsiaTheme="minorEastAsia"/>
          <w:b/>
          <w:bCs/>
          <w:sz w:val="24"/>
          <w:szCs w:val="24"/>
        </w:rPr>
      </w:pPr>
      <w:r w:rsidRPr="71CB955B">
        <w:rPr>
          <w:rFonts w:ascii="Times New Roman" w:hAnsi="Times New Roman" w:eastAsia="Times New Roman" w:cs="Times New Roman"/>
          <w:b/>
          <w:bCs/>
          <w:sz w:val="24"/>
          <w:szCs w:val="24"/>
        </w:rPr>
        <w:t>MEGA Projects ($1B)</w:t>
      </w:r>
      <w:r w:rsidRPr="71CB955B">
        <w:rPr>
          <w:rFonts w:ascii="Times New Roman" w:hAnsi="Times New Roman" w:eastAsia="Times New Roman" w:cs="Times New Roman"/>
          <w:sz w:val="24"/>
          <w:szCs w:val="24"/>
        </w:rPr>
        <w:t xml:space="preserve"> – This new National Infrastructure Project Assistance grant program will support multi-modal, multi-jurisdictional projects of national or regional significance. </w:t>
      </w:r>
      <w:r w:rsidRPr="71CB955B" w:rsidR="609C91B8">
        <w:rPr>
          <w:rFonts w:ascii="Times New Roman" w:hAnsi="Times New Roman" w:eastAsia="Times New Roman" w:cs="Times New Roman"/>
          <w:sz w:val="24"/>
          <w:szCs w:val="24"/>
        </w:rPr>
        <w:t>Communities are eligible to apply for funding to complete critical large projects that would otherwise be unachievable without assistance.</w:t>
      </w:r>
    </w:p>
    <w:p w:rsidRPr="00D97A07" w:rsidR="00985BAB" w:rsidP="00186BB2" w:rsidRDefault="00985BAB" w14:paraId="067CDF80" w14:textId="5D12200C">
      <w:pPr>
        <w:pStyle w:val="ListParagraph"/>
        <w:numPr>
          <w:ilvl w:val="0"/>
          <w:numId w:val="13"/>
        </w:numPr>
        <w:spacing w:after="0" w:line="240" w:lineRule="auto"/>
        <w:rPr>
          <w:rFonts w:ascii="Times New Roman" w:hAnsi="Times New Roman" w:cs="Times New Roman"/>
          <w:sz w:val="24"/>
          <w:szCs w:val="24"/>
        </w:rPr>
      </w:pPr>
      <w:r w:rsidRPr="00D97A07">
        <w:rPr>
          <w:rFonts w:ascii="Times New Roman" w:hAnsi="Times New Roman" w:cs="Times New Roman"/>
          <w:b/>
          <w:bCs/>
          <w:sz w:val="24"/>
          <w:szCs w:val="24"/>
        </w:rPr>
        <w:t>Railroad Crossing Elimination (</w:t>
      </w:r>
      <w:r w:rsidRPr="00D97A07" w:rsidR="008B02A3">
        <w:rPr>
          <w:rFonts w:ascii="Times New Roman" w:hAnsi="Times New Roman" w:cs="Times New Roman"/>
          <w:b/>
          <w:bCs/>
          <w:sz w:val="24"/>
          <w:szCs w:val="24"/>
        </w:rPr>
        <w:t>$</w:t>
      </w:r>
      <w:r w:rsidRPr="00D97A07" w:rsidR="0017561A">
        <w:rPr>
          <w:rFonts w:ascii="Times New Roman" w:hAnsi="Times New Roman" w:cs="Times New Roman"/>
          <w:b/>
          <w:bCs/>
          <w:sz w:val="24"/>
          <w:szCs w:val="24"/>
        </w:rPr>
        <w:t>600M</w:t>
      </w:r>
      <w:r w:rsidRPr="00D97A07">
        <w:rPr>
          <w:rFonts w:ascii="Times New Roman" w:hAnsi="Times New Roman" w:cs="Times New Roman"/>
          <w:b/>
          <w:bCs/>
          <w:sz w:val="24"/>
          <w:szCs w:val="24"/>
        </w:rPr>
        <w:t xml:space="preserve">) </w:t>
      </w:r>
      <w:r w:rsidRPr="00D97A07" w:rsidR="00CC1ADF">
        <w:rPr>
          <w:rFonts w:ascii="Times New Roman" w:hAnsi="Times New Roman" w:cs="Times New Roman"/>
          <w:b/>
          <w:bCs/>
          <w:sz w:val="24"/>
          <w:szCs w:val="24"/>
        </w:rPr>
        <w:t>–</w:t>
      </w:r>
      <w:r w:rsidRPr="00D97A07">
        <w:rPr>
          <w:rFonts w:ascii="Times New Roman" w:hAnsi="Times New Roman" w:cs="Times New Roman"/>
          <w:b/>
          <w:bCs/>
          <w:sz w:val="24"/>
          <w:szCs w:val="24"/>
        </w:rPr>
        <w:t xml:space="preserve"> </w:t>
      </w:r>
      <w:r w:rsidRPr="00D97A07" w:rsidR="00CC1ADF">
        <w:rPr>
          <w:rFonts w:ascii="Times New Roman" w:hAnsi="Times New Roman" w:cs="Times New Roman"/>
          <w:sz w:val="24"/>
          <w:szCs w:val="24"/>
        </w:rPr>
        <w:t>This new competitive grant program will support</w:t>
      </w:r>
      <w:r w:rsidRPr="00D97A07">
        <w:rPr>
          <w:rFonts w:ascii="Times New Roman" w:hAnsi="Times New Roman" w:cs="Times New Roman"/>
          <w:sz w:val="24"/>
          <w:szCs w:val="24"/>
        </w:rPr>
        <w:t xml:space="preserve"> the elimination of highway-rail grade crossing for the simultaneous benefit of safety and improved movement of freight and other rail operations.</w:t>
      </w:r>
    </w:p>
    <w:p w:rsidR="579C5F8D" w:rsidP="71CB955B" w:rsidRDefault="579C5F8D" w14:paraId="7F3B4E61" w14:textId="2E5F735C">
      <w:pPr>
        <w:pStyle w:val="ListParagraph"/>
        <w:numPr>
          <w:ilvl w:val="0"/>
          <w:numId w:val="13"/>
        </w:numPr>
        <w:spacing w:after="0" w:line="240" w:lineRule="auto"/>
        <w:rPr>
          <w:rFonts w:eastAsiaTheme="minorEastAsia"/>
          <w:b/>
          <w:bCs/>
          <w:sz w:val="24"/>
          <w:szCs w:val="24"/>
        </w:rPr>
      </w:pPr>
      <w:r w:rsidRPr="71CB955B">
        <w:rPr>
          <w:rFonts w:ascii="Times New Roman" w:hAnsi="Times New Roman" w:eastAsia="Times New Roman" w:cs="Times New Roman"/>
          <w:b/>
          <w:bCs/>
          <w:sz w:val="24"/>
          <w:szCs w:val="24"/>
        </w:rPr>
        <w:t>Charging and fueling infrastructure discretionary grants (</w:t>
      </w:r>
      <w:r w:rsidRPr="71CB955B" w:rsidR="00BC13EB">
        <w:rPr>
          <w:rFonts w:ascii="Times New Roman" w:hAnsi="Times New Roman" w:eastAsia="Times New Roman" w:cs="Times New Roman"/>
          <w:b/>
          <w:bCs/>
          <w:sz w:val="24"/>
          <w:szCs w:val="24"/>
        </w:rPr>
        <w:t>$300M</w:t>
      </w:r>
      <w:r w:rsidRPr="71CB955B">
        <w:rPr>
          <w:rFonts w:ascii="Times New Roman" w:hAnsi="Times New Roman" w:eastAsia="Times New Roman" w:cs="Times New Roman"/>
          <w:b/>
          <w:bCs/>
          <w:sz w:val="24"/>
          <w:szCs w:val="24"/>
        </w:rPr>
        <w:t>)</w:t>
      </w:r>
      <w:r w:rsidRPr="71CB955B">
        <w:rPr>
          <w:rFonts w:ascii="Times New Roman" w:hAnsi="Times New Roman" w:eastAsia="Times New Roman" w:cs="Times New Roman"/>
          <w:sz w:val="24"/>
          <w:szCs w:val="24"/>
        </w:rPr>
        <w:t xml:space="preserve"> – </w:t>
      </w:r>
      <w:r w:rsidR="00180F74">
        <w:rPr>
          <w:rFonts w:ascii="Times New Roman" w:hAnsi="Times New Roman" w:eastAsia="Times New Roman" w:cs="Times New Roman"/>
          <w:sz w:val="24"/>
          <w:szCs w:val="24"/>
        </w:rPr>
        <w:t xml:space="preserve">The law provides $7.5 billion over five years to build out a national network of EV chargers. </w:t>
      </w:r>
      <w:r w:rsidRPr="71CB955B">
        <w:rPr>
          <w:rFonts w:ascii="Times New Roman" w:hAnsi="Times New Roman" w:eastAsia="Times New Roman" w:cs="Times New Roman"/>
          <w:sz w:val="24"/>
          <w:szCs w:val="24"/>
        </w:rPr>
        <w:t>In addition to the $</w:t>
      </w:r>
      <w:r w:rsidRPr="71CB955B" w:rsidR="00E2620C">
        <w:rPr>
          <w:rFonts w:ascii="Times New Roman" w:hAnsi="Times New Roman" w:eastAsia="Times New Roman" w:cs="Times New Roman"/>
          <w:sz w:val="24"/>
          <w:szCs w:val="24"/>
        </w:rPr>
        <w:t xml:space="preserve">1 </w:t>
      </w:r>
      <w:r w:rsidRPr="71CB955B" w:rsidR="04A8D099">
        <w:rPr>
          <w:rFonts w:ascii="Times New Roman" w:hAnsi="Times New Roman" w:eastAsia="Times New Roman" w:cs="Times New Roman"/>
          <w:sz w:val="24"/>
          <w:szCs w:val="24"/>
        </w:rPr>
        <w:t>billion</w:t>
      </w:r>
      <w:r w:rsidRPr="71CB955B" w:rsidR="29147E52">
        <w:rPr>
          <w:rFonts w:ascii="Times New Roman" w:hAnsi="Times New Roman" w:eastAsia="Times New Roman" w:cs="Times New Roman"/>
          <w:sz w:val="24"/>
          <w:szCs w:val="24"/>
        </w:rPr>
        <w:t xml:space="preserve"> </w:t>
      </w:r>
      <w:r w:rsidRPr="71CB955B">
        <w:rPr>
          <w:rFonts w:ascii="Times New Roman" w:hAnsi="Times New Roman" w:eastAsia="Times New Roman" w:cs="Times New Roman"/>
          <w:sz w:val="24"/>
          <w:szCs w:val="24"/>
        </w:rPr>
        <w:t>formula program</w:t>
      </w:r>
      <w:r w:rsidRPr="71CB955B" w:rsidR="1AD6404E">
        <w:rPr>
          <w:rFonts w:ascii="Times New Roman" w:hAnsi="Times New Roman" w:eastAsia="Times New Roman" w:cs="Times New Roman"/>
          <w:sz w:val="24"/>
          <w:szCs w:val="24"/>
        </w:rPr>
        <w:t xml:space="preserve"> for States</w:t>
      </w:r>
      <w:r w:rsidRPr="71CB955B">
        <w:rPr>
          <w:rFonts w:ascii="Times New Roman" w:hAnsi="Times New Roman" w:eastAsia="Times New Roman" w:cs="Times New Roman"/>
          <w:sz w:val="24"/>
          <w:szCs w:val="24"/>
        </w:rPr>
        <w:t xml:space="preserve">, this discretionary grant program </w:t>
      </w:r>
      <w:r w:rsidRPr="71CB955B">
        <w:rPr>
          <w:rFonts w:ascii="Times New Roman" w:hAnsi="Times New Roman" w:eastAsia="Times New Roman" w:cs="Times New Roman"/>
          <w:sz w:val="24"/>
          <w:szCs w:val="24"/>
        </w:rPr>
        <w:lastRenderedPageBreak/>
        <w:t>will provide up to $</w:t>
      </w:r>
      <w:r w:rsidRPr="71CB955B" w:rsidR="00D71726">
        <w:rPr>
          <w:rFonts w:ascii="Times New Roman" w:hAnsi="Times New Roman" w:eastAsia="Times New Roman" w:cs="Times New Roman"/>
          <w:sz w:val="24"/>
          <w:szCs w:val="24"/>
        </w:rPr>
        <w:t>300</w:t>
      </w:r>
      <w:r w:rsidR="00F81F30">
        <w:rPr>
          <w:rFonts w:ascii="Times New Roman" w:hAnsi="Times New Roman" w:eastAsia="Times New Roman" w:cs="Times New Roman"/>
          <w:sz w:val="24"/>
          <w:szCs w:val="24"/>
        </w:rPr>
        <w:t xml:space="preserve"> </w:t>
      </w:r>
      <w:r w:rsidRPr="71CB955B" w:rsidR="00D71726">
        <w:rPr>
          <w:rFonts w:ascii="Times New Roman" w:hAnsi="Times New Roman" w:eastAsia="Times New Roman" w:cs="Times New Roman"/>
          <w:sz w:val="24"/>
          <w:szCs w:val="24"/>
        </w:rPr>
        <w:t>m</w:t>
      </w:r>
      <w:r w:rsidRPr="71CB955B">
        <w:rPr>
          <w:rFonts w:ascii="Times New Roman" w:hAnsi="Times New Roman" w:eastAsia="Times New Roman" w:cs="Times New Roman"/>
          <w:sz w:val="24"/>
          <w:szCs w:val="24"/>
        </w:rPr>
        <w:t xml:space="preserve">illion in funding </w:t>
      </w:r>
      <w:r w:rsidR="0093035C">
        <w:rPr>
          <w:rFonts w:ascii="Times New Roman" w:hAnsi="Times New Roman" w:eastAsia="Times New Roman" w:cs="Times New Roman"/>
          <w:sz w:val="24"/>
          <w:szCs w:val="24"/>
        </w:rPr>
        <w:t xml:space="preserve">in FY 22 </w:t>
      </w:r>
      <w:r w:rsidRPr="71CB955B">
        <w:rPr>
          <w:rFonts w:ascii="Times New Roman" w:hAnsi="Times New Roman" w:eastAsia="Times New Roman" w:cs="Times New Roman"/>
          <w:sz w:val="24"/>
          <w:szCs w:val="24"/>
        </w:rPr>
        <w:t>to provide convenient charging where people live, work, and shop. These grants will be available to communities and will strategically deploy publicly accessible charging infrastructure along designated alternative fuel corridors.</w:t>
      </w:r>
    </w:p>
    <w:p w:rsidR="00B7692F" w:rsidP="71CB955B" w:rsidRDefault="00B7692F" w14:paraId="315961A2" w14:textId="6BE48FFA">
      <w:pPr>
        <w:pStyle w:val="ListParagraph"/>
        <w:numPr>
          <w:ilvl w:val="0"/>
          <w:numId w:val="13"/>
        </w:numPr>
        <w:spacing w:after="0" w:line="240" w:lineRule="auto"/>
        <w:rPr>
          <w:rFonts w:eastAsiaTheme="minorEastAsia"/>
          <w:b/>
          <w:bCs/>
          <w:sz w:val="24"/>
          <w:szCs w:val="24"/>
        </w:rPr>
      </w:pPr>
      <w:r w:rsidRPr="71CB955B">
        <w:rPr>
          <w:rFonts w:ascii="Times New Roman" w:hAnsi="Times New Roman" w:cs="Times New Roman"/>
          <w:b/>
          <w:bCs/>
          <w:sz w:val="24"/>
          <w:szCs w:val="24"/>
        </w:rPr>
        <w:t>Rural Surface Transportation Grant (</w:t>
      </w:r>
      <w:r w:rsidRPr="71CB955B" w:rsidR="009E7E21">
        <w:rPr>
          <w:rFonts w:ascii="Times New Roman" w:hAnsi="Times New Roman" w:cs="Times New Roman"/>
          <w:b/>
          <w:bCs/>
          <w:sz w:val="24"/>
          <w:szCs w:val="24"/>
        </w:rPr>
        <w:t>$</w:t>
      </w:r>
      <w:r w:rsidRPr="71CB955B" w:rsidR="008E686A">
        <w:rPr>
          <w:rFonts w:ascii="Times New Roman" w:hAnsi="Times New Roman" w:cs="Times New Roman"/>
          <w:b/>
          <w:bCs/>
          <w:sz w:val="24"/>
          <w:szCs w:val="24"/>
        </w:rPr>
        <w:t>300M</w:t>
      </w:r>
      <w:r w:rsidRPr="71CB955B">
        <w:rPr>
          <w:rFonts w:ascii="Times New Roman" w:hAnsi="Times New Roman" w:cs="Times New Roman"/>
          <w:b/>
          <w:bCs/>
          <w:sz w:val="24"/>
          <w:szCs w:val="24"/>
        </w:rPr>
        <w:t xml:space="preserve">) - </w:t>
      </w:r>
      <w:r w:rsidRPr="71CB955B" w:rsidR="00841F16">
        <w:rPr>
          <w:rFonts w:ascii="Times New Roman" w:hAnsi="Times New Roman" w:cs="Times New Roman"/>
          <w:sz w:val="24"/>
          <w:szCs w:val="24"/>
        </w:rPr>
        <w:t xml:space="preserve">This new competitive grant program will improve and expand surface transportation infrastructure in rural areas, increasing connectivity, improving safety and reliability of the movement of people and freight, and </w:t>
      </w:r>
      <w:r w:rsidRPr="71CB955B" w:rsidR="1588CC42">
        <w:rPr>
          <w:rFonts w:ascii="Times New Roman" w:hAnsi="Times New Roman" w:cs="Times New Roman"/>
          <w:sz w:val="24"/>
          <w:szCs w:val="24"/>
        </w:rPr>
        <w:t>generat</w:t>
      </w:r>
      <w:r w:rsidRPr="71CB955B" w:rsidR="16237DA4">
        <w:rPr>
          <w:rFonts w:ascii="Times New Roman" w:hAnsi="Times New Roman" w:cs="Times New Roman"/>
          <w:sz w:val="24"/>
          <w:szCs w:val="24"/>
        </w:rPr>
        <w:t>ing</w:t>
      </w:r>
      <w:r w:rsidRPr="71CB955B" w:rsidR="00841F16">
        <w:rPr>
          <w:rFonts w:ascii="Times New Roman" w:hAnsi="Times New Roman" w:cs="Times New Roman"/>
          <w:sz w:val="24"/>
          <w:szCs w:val="24"/>
        </w:rPr>
        <w:t xml:space="preserve"> regional economic growth. </w:t>
      </w:r>
      <w:r w:rsidRPr="71CB955B">
        <w:rPr>
          <w:rFonts w:ascii="Times New Roman" w:hAnsi="Times New Roman" w:cs="Times New Roman"/>
          <w:sz w:val="24"/>
          <w:szCs w:val="24"/>
        </w:rPr>
        <w:t>This amount includes specific set asides for small projects ($</w:t>
      </w:r>
      <w:r w:rsidRPr="71CB955B" w:rsidR="00495968">
        <w:rPr>
          <w:rFonts w:ascii="Times New Roman" w:hAnsi="Times New Roman" w:cs="Times New Roman"/>
          <w:sz w:val="24"/>
          <w:szCs w:val="24"/>
        </w:rPr>
        <w:t xml:space="preserve">30 </w:t>
      </w:r>
      <w:r w:rsidRPr="71CB955B">
        <w:rPr>
          <w:rFonts w:ascii="Times New Roman" w:hAnsi="Times New Roman" w:cs="Times New Roman"/>
          <w:sz w:val="24"/>
          <w:szCs w:val="24"/>
        </w:rPr>
        <w:t>million), rural roadway lane departure improvements ($</w:t>
      </w:r>
      <w:r w:rsidRPr="71CB955B" w:rsidR="00335DBB">
        <w:rPr>
          <w:rFonts w:ascii="Times New Roman" w:hAnsi="Times New Roman" w:cs="Times New Roman"/>
          <w:sz w:val="24"/>
          <w:szCs w:val="24"/>
        </w:rPr>
        <w:t xml:space="preserve">45 </w:t>
      </w:r>
      <w:r w:rsidRPr="71CB955B">
        <w:rPr>
          <w:rFonts w:ascii="Times New Roman" w:hAnsi="Times New Roman" w:cs="Times New Roman"/>
          <w:sz w:val="24"/>
          <w:szCs w:val="24"/>
        </w:rPr>
        <w:t>million), and the Appalachian Development Highway System ($</w:t>
      </w:r>
      <w:r w:rsidRPr="71CB955B" w:rsidR="00335DBB">
        <w:rPr>
          <w:rFonts w:ascii="Times New Roman" w:hAnsi="Times New Roman" w:cs="Times New Roman"/>
          <w:sz w:val="24"/>
          <w:szCs w:val="24"/>
        </w:rPr>
        <w:t xml:space="preserve">75 </w:t>
      </w:r>
      <w:r w:rsidRPr="71CB955B">
        <w:rPr>
          <w:rFonts w:ascii="Times New Roman" w:hAnsi="Times New Roman" w:cs="Times New Roman"/>
          <w:sz w:val="24"/>
          <w:szCs w:val="24"/>
        </w:rPr>
        <w:t>million).</w:t>
      </w:r>
    </w:p>
    <w:p w:rsidR="1E88EC53" w:rsidP="71CB955B" w:rsidRDefault="1E88EC53" w14:paraId="167FD81A" w14:textId="01C146CE">
      <w:pPr>
        <w:pStyle w:val="ListParagraph"/>
        <w:numPr>
          <w:ilvl w:val="0"/>
          <w:numId w:val="13"/>
        </w:numPr>
        <w:spacing w:after="0" w:line="240" w:lineRule="auto"/>
        <w:rPr>
          <w:rFonts w:eastAsiaTheme="minorEastAsia"/>
          <w:b/>
          <w:bCs/>
          <w:sz w:val="24"/>
          <w:szCs w:val="24"/>
        </w:rPr>
      </w:pPr>
      <w:r w:rsidRPr="71CB955B">
        <w:rPr>
          <w:rFonts w:ascii="Times New Roman" w:hAnsi="Times New Roman" w:cs="Times New Roman"/>
          <w:b/>
          <w:bCs/>
          <w:sz w:val="24"/>
          <w:szCs w:val="24"/>
        </w:rPr>
        <w:t>Promoting Resilient Operations for Transformative, Efficient, and Cost-saving Transportation (PROTECT) (</w:t>
      </w:r>
      <w:r w:rsidRPr="71CB955B" w:rsidR="4BB784C5">
        <w:rPr>
          <w:rFonts w:ascii="Times New Roman" w:hAnsi="Times New Roman" w:cs="Times New Roman"/>
          <w:b/>
          <w:bCs/>
          <w:sz w:val="24"/>
          <w:szCs w:val="24"/>
        </w:rPr>
        <w:t>$</w:t>
      </w:r>
      <w:r w:rsidRPr="71CB955B" w:rsidR="00995A20">
        <w:rPr>
          <w:rFonts w:ascii="Times New Roman" w:hAnsi="Times New Roman" w:cs="Times New Roman"/>
          <w:b/>
          <w:bCs/>
          <w:sz w:val="24"/>
          <w:szCs w:val="24"/>
        </w:rPr>
        <w:t>250</w:t>
      </w:r>
      <w:r w:rsidRPr="71CB955B" w:rsidR="35BD3A36">
        <w:rPr>
          <w:rFonts w:ascii="Times New Roman" w:hAnsi="Times New Roman" w:cs="Times New Roman"/>
          <w:b/>
          <w:bCs/>
          <w:sz w:val="24"/>
          <w:szCs w:val="24"/>
        </w:rPr>
        <w:t>M</w:t>
      </w:r>
      <w:r w:rsidRPr="71CB955B">
        <w:rPr>
          <w:rFonts w:ascii="Times New Roman" w:hAnsi="Times New Roman" w:cs="Times New Roman"/>
          <w:b/>
          <w:bCs/>
          <w:sz w:val="24"/>
          <w:szCs w:val="24"/>
        </w:rPr>
        <w:t xml:space="preserve">) </w:t>
      </w:r>
      <w:r w:rsidRPr="71CB955B" w:rsidR="4BB784C5">
        <w:rPr>
          <w:rFonts w:ascii="Times New Roman" w:hAnsi="Times New Roman" w:cs="Times New Roman"/>
          <w:b/>
          <w:bCs/>
          <w:sz w:val="24"/>
          <w:szCs w:val="24"/>
        </w:rPr>
        <w:t>–</w:t>
      </w:r>
      <w:r w:rsidRPr="71CB955B">
        <w:rPr>
          <w:rFonts w:ascii="Times New Roman" w:hAnsi="Times New Roman" w:cs="Times New Roman"/>
          <w:b/>
          <w:bCs/>
          <w:sz w:val="24"/>
          <w:szCs w:val="24"/>
        </w:rPr>
        <w:t xml:space="preserve"> </w:t>
      </w:r>
      <w:r w:rsidRPr="71CB955B" w:rsidR="4BB784C5">
        <w:rPr>
          <w:rFonts w:ascii="Times New Roman" w:hAnsi="Times New Roman" w:cs="Times New Roman"/>
          <w:sz w:val="24"/>
          <w:szCs w:val="24"/>
        </w:rPr>
        <w:t>The competitive p</w:t>
      </w:r>
      <w:r w:rsidRPr="71CB955B" w:rsidR="00B671A0">
        <w:rPr>
          <w:rFonts w:ascii="Times New Roman" w:hAnsi="Times New Roman" w:cs="Times New Roman"/>
          <w:sz w:val="24"/>
          <w:szCs w:val="24"/>
        </w:rPr>
        <w:t xml:space="preserve">ortion of this new program will support </w:t>
      </w:r>
      <w:r w:rsidRPr="71CB955B">
        <w:rPr>
          <w:rFonts w:ascii="Times New Roman" w:hAnsi="Times New Roman" w:cs="Times New Roman"/>
          <w:sz w:val="24"/>
          <w:szCs w:val="24"/>
        </w:rPr>
        <w:t>projects that improve the resilience of transportation infrastructure, with set-asides for planning grants, evacuation routes and at-risk infrastructure. These competitive grants are in addition to $</w:t>
      </w:r>
      <w:r w:rsidRPr="71CB955B" w:rsidR="35BD3A36">
        <w:rPr>
          <w:rFonts w:ascii="Times New Roman" w:hAnsi="Times New Roman" w:cs="Times New Roman"/>
          <w:sz w:val="24"/>
          <w:szCs w:val="24"/>
        </w:rPr>
        <w:t>1</w:t>
      </w:r>
      <w:r w:rsidRPr="71CB955B">
        <w:rPr>
          <w:rFonts w:ascii="Times New Roman" w:hAnsi="Times New Roman" w:cs="Times New Roman"/>
          <w:sz w:val="24"/>
          <w:szCs w:val="24"/>
        </w:rPr>
        <w:t>.</w:t>
      </w:r>
      <w:r w:rsidRPr="71CB955B" w:rsidR="35BD3A36">
        <w:rPr>
          <w:rFonts w:ascii="Times New Roman" w:hAnsi="Times New Roman" w:cs="Times New Roman"/>
          <w:sz w:val="24"/>
          <w:szCs w:val="24"/>
        </w:rPr>
        <w:t>4</w:t>
      </w:r>
      <w:r w:rsidRPr="71CB955B">
        <w:rPr>
          <w:rFonts w:ascii="Times New Roman" w:hAnsi="Times New Roman" w:cs="Times New Roman"/>
          <w:sz w:val="24"/>
          <w:szCs w:val="24"/>
        </w:rPr>
        <w:t xml:space="preserve"> billion </w:t>
      </w:r>
      <w:r w:rsidRPr="71CB955B" w:rsidR="00B671A0">
        <w:rPr>
          <w:rFonts w:ascii="Times New Roman" w:hAnsi="Times New Roman" w:cs="Times New Roman"/>
          <w:sz w:val="24"/>
          <w:szCs w:val="24"/>
        </w:rPr>
        <w:t xml:space="preserve">in </w:t>
      </w:r>
      <w:r w:rsidRPr="71CB955B">
        <w:rPr>
          <w:rFonts w:ascii="Times New Roman" w:hAnsi="Times New Roman" w:cs="Times New Roman"/>
          <w:sz w:val="24"/>
          <w:szCs w:val="24"/>
        </w:rPr>
        <w:t>formula funding included to States for resilient infrastructure improvements.</w:t>
      </w:r>
    </w:p>
    <w:p w:rsidRPr="00D97A07" w:rsidR="00817B22" w:rsidP="00186BB2" w:rsidRDefault="00817B22" w14:paraId="72BE9D8B" w14:textId="74443D66">
      <w:pPr>
        <w:pStyle w:val="ListParagraph"/>
        <w:numPr>
          <w:ilvl w:val="0"/>
          <w:numId w:val="13"/>
        </w:numPr>
        <w:spacing w:after="0" w:line="240" w:lineRule="auto"/>
        <w:rPr>
          <w:rFonts w:ascii="Times New Roman" w:hAnsi="Times New Roman" w:cs="Times New Roman"/>
          <w:sz w:val="24"/>
          <w:szCs w:val="24"/>
        </w:rPr>
      </w:pPr>
      <w:r w:rsidRPr="00D97A07">
        <w:rPr>
          <w:rFonts w:ascii="Times New Roman" w:hAnsi="Times New Roman" w:cs="Times New Roman"/>
          <w:b/>
          <w:bCs/>
          <w:sz w:val="24"/>
          <w:szCs w:val="24"/>
        </w:rPr>
        <w:t>National Culvert Removal, Replacement and Restoration (</w:t>
      </w:r>
      <w:r w:rsidRPr="00D97A07" w:rsidR="00CC1ADF">
        <w:rPr>
          <w:rFonts w:ascii="Times New Roman" w:hAnsi="Times New Roman" w:cs="Times New Roman"/>
          <w:b/>
          <w:bCs/>
          <w:sz w:val="24"/>
          <w:szCs w:val="24"/>
        </w:rPr>
        <w:t>$</w:t>
      </w:r>
      <w:r w:rsidRPr="00D97A07" w:rsidR="00FC33EF">
        <w:rPr>
          <w:rFonts w:ascii="Times New Roman" w:hAnsi="Times New Roman" w:cs="Times New Roman"/>
          <w:b/>
          <w:bCs/>
          <w:sz w:val="24"/>
          <w:szCs w:val="24"/>
        </w:rPr>
        <w:t>200M</w:t>
      </w:r>
      <w:r w:rsidRPr="00D97A07">
        <w:rPr>
          <w:rFonts w:ascii="Times New Roman" w:hAnsi="Times New Roman" w:cs="Times New Roman"/>
          <w:b/>
          <w:bCs/>
          <w:sz w:val="24"/>
          <w:szCs w:val="24"/>
        </w:rPr>
        <w:t xml:space="preserve">) </w:t>
      </w:r>
      <w:r w:rsidRPr="00D97A07" w:rsidR="00CC1ADF">
        <w:rPr>
          <w:rFonts w:ascii="Times New Roman" w:hAnsi="Times New Roman" w:cs="Times New Roman"/>
          <w:b/>
          <w:bCs/>
          <w:sz w:val="24"/>
          <w:szCs w:val="24"/>
        </w:rPr>
        <w:t>–</w:t>
      </w:r>
      <w:r w:rsidRPr="00D97A07">
        <w:rPr>
          <w:rFonts w:ascii="Times New Roman" w:hAnsi="Times New Roman" w:cs="Times New Roman"/>
          <w:b/>
          <w:bCs/>
          <w:sz w:val="24"/>
          <w:szCs w:val="24"/>
        </w:rPr>
        <w:t xml:space="preserve"> </w:t>
      </w:r>
      <w:r w:rsidRPr="00D97A07" w:rsidR="00CC1ADF">
        <w:rPr>
          <w:rFonts w:ascii="Times New Roman" w:hAnsi="Times New Roman" w:cs="Times New Roman"/>
          <w:sz w:val="24"/>
          <w:szCs w:val="24"/>
        </w:rPr>
        <w:t xml:space="preserve">This new competitive grant program will support </w:t>
      </w:r>
      <w:r w:rsidRPr="00D97A07">
        <w:rPr>
          <w:rFonts w:ascii="Times New Roman" w:hAnsi="Times New Roman" w:cs="Times New Roman"/>
          <w:sz w:val="24"/>
          <w:szCs w:val="24"/>
        </w:rPr>
        <w:t>improvements for local fish habitats and infrastructure to facilitate passage between fresh and saltwater habitats.</w:t>
      </w:r>
    </w:p>
    <w:p w:rsidR="295D6C82" w:rsidP="71CB955B" w:rsidRDefault="295D6C82" w14:paraId="33B97349" w14:textId="24347B48">
      <w:pPr>
        <w:pStyle w:val="ListParagraph"/>
        <w:numPr>
          <w:ilvl w:val="0"/>
          <w:numId w:val="13"/>
        </w:numPr>
        <w:spacing w:after="0" w:line="240" w:lineRule="auto"/>
        <w:rPr>
          <w:rFonts w:eastAsiaTheme="minorEastAsia"/>
          <w:b/>
          <w:bCs/>
          <w:sz w:val="24"/>
          <w:szCs w:val="24"/>
        </w:rPr>
      </w:pPr>
      <w:r w:rsidRPr="71CB955B">
        <w:rPr>
          <w:rFonts w:ascii="Times New Roman" w:hAnsi="Times New Roman" w:eastAsia="Times New Roman" w:cs="Times New Roman"/>
          <w:b/>
          <w:bCs/>
          <w:sz w:val="24"/>
          <w:szCs w:val="24"/>
        </w:rPr>
        <w:t>Reconnecting Communities Pilot ($</w:t>
      </w:r>
      <w:r w:rsidRPr="71CB955B" w:rsidR="0064201E">
        <w:rPr>
          <w:rFonts w:ascii="Times New Roman" w:hAnsi="Times New Roman" w:eastAsia="Times New Roman" w:cs="Times New Roman"/>
          <w:b/>
          <w:bCs/>
          <w:sz w:val="24"/>
          <w:szCs w:val="24"/>
        </w:rPr>
        <w:t>195M</w:t>
      </w:r>
      <w:r w:rsidRPr="71CB955B">
        <w:rPr>
          <w:rFonts w:ascii="Times New Roman" w:hAnsi="Times New Roman" w:eastAsia="Times New Roman" w:cs="Times New Roman"/>
          <w:b/>
          <w:bCs/>
          <w:sz w:val="24"/>
          <w:szCs w:val="24"/>
        </w:rPr>
        <w:t xml:space="preserve">) </w:t>
      </w:r>
      <w:r w:rsidRPr="71CB955B">
        <w:rPr>
          <w:rFonts w:ascii="Times New Roman" w:hAnsi="Times New Roman" w:eastAsia="Times New Roman" w:cs="Times New Roman"/>
          <w:sz w:val="24"/>
          <w:szCs w:val="24"/>
        </w:rPr>
        <w:t xml:space="preserve">– The </w:t>
      </w:r>
      <w:r w:rsidR="009C3DD1">
        <w:rPr>
          <w:rFonts w:ascii="Times New Roman" w:hAnsi="Times New Roman" w:eastAsia="Times New Roman" w:cs="Times New Roman"/>
          <w:sz w:val="24"/>
          <w:szCs w:val="24"/>
        </w:rPr>
        <w:t>law</w:t>
      </w:r>
      <w:r w:rsidRPr="71CB955B">
        <w:rPr>
          <w:rFonts w:ascii="Times New Roman" w:hAnsi="Times New Roman" w:eastAsia="Times New Roman" w:cs="Times New Roman"/>
          <w:sz w:val="24"/>
          <w:szCs w:val="24"/>
        </w:rPr>
        <w:t xml:space="preserve"> creates a first-ever program to reconnect communities divided by transportation infrastructure. This new competitive program will provide dedicated funding to </w:t>
      </w:r>
      <w:r w:rsidRPr="71CB955B" w:rsidR="356345C0">
        <w:rPr>
          <w:rFonts w:ascii="Times New Roman" w:hAnsi="Times New Roman" w:eastAsia="Times New Roman" w:cs="Times New Roman"/>
          <w:sz w:val="24"/>
          <w:szCs w:val="24"/>
        </w:rPr>
        <w:t>S</w:t>
      </w:r>
      <w:r w:rsidRPr="71CB955B">
        <w:rPr>
          <w:rFonts w:ascii="Times New Roman" w:hAnsi="Times New Roman" w:eastAsia="Times New Roman" w:cs="Times New Roman"/>
          <w:sz w:val="24"/>
          <w:szCs w:val="24"/>
        </w:rPr>
        <w:t xml:space="preserve">tate, local, MPO, and </w:t>
      </w:r>
      <w:r w:rsidRPr="71CB955B" w:rsidR="2B03E1E7">
        <w:rPr>
          <w:rFonts w:ascii="Times New Roman" w:hAnsi="Times New Roman" w:eastAsia="Times New Roman" w:cs="Times New Roman"/>
          <w:sz w:val="24"/>
          <w:szCs w:val="24"/>
        </w:rPr>
        <w:t>T</w:t>
      </w:r>
      <w:r w:rsidRPr="71CB955B">
        <w:rPr>
          <w:rFonts w:ascii="Times New Roman" w:hAnsi="Times New Roman" w:eastAsia="Times New Roman" w:cs="Times New Roman"/>
          <w:sz w:val="24"/>
          <w:szCs w:val="24"/>
        </w:rPr>
        <w:t>ribal governments for planning, design, demolition, and reconstruction of street grids, parks, or other infrastructure.</w:t>
      </w:r>
    </w:p>
    <w:p w:rsidR="4155F5E4" w:rsidP="71CB955B" w:rsidRDefault="4155F5E4" w14:paraId="56F89A25" w14:textId="5D273ECF">
      <w:pPr>
        <w:pStyle w:val="ListParagraph"/>
        <w:numPr>
          <w:ilvl w:val="0"/>
          <w:numId w:val="13"/>
        </w:numPr>
        <w:spacing w:after="0" w:line="240" w:lineRule="auto"/>
        <w:rPr>
          <w:rFonts w:eastAsiaTheme="minorEastAsia"/>
          <w:b/>
          <w:bCs/>
          <w:sz w:val="24"/>
          <w:szCs w:val="24"/>
        </w:rPr>
      </w:pPr>
      <w:r w:rsidRPr="71CB955B">
        <w:rPr>
          <w:rFonts w:ascii="Times New Roman" w:hAnsi="Times New Roman" w:eastAsia="Times New Roman" w:cs="Times New Roman"/>
          <w:b/>
          <w:bCs/>
          <w:sz w:val="24"/>
          <w:szCs w:val="24"/>
        </w:rPr>
        <w:t>Strengthening Mobility and Revolutionizing Transportation (SMART) Grant ($1</w:t>
      </w:r>
      <w:r w:rsidRPr="71CB955B" w:rsidR="00D71726">
        <w:rPr>
          <w:rFonts w:ascii="Times New Roman" w:hAnsi="Times New Roman" w:eastAsia="Times New Roman" w:cs="Times New Roman"/>
          <w:b/>
          <w:bCs/>
          <w:sz w:val="24"/>
          <w:szCs w:val="24"/>
        </w:rPr>
        <w:t>00M</w:t>
      </w:r>
      <w:r w:rsidRPr="71CB955B">
        <w:rPr>
          <w:rFonts w:ascii="Times New Roman" w:hAnsi="Times New Roman" w:eastAsia="Times New Roman" w:cs="Times New Roman"/>
          <w:b/>
          <w:bCs/>
          <w:sz w:val="24"/>
          <w:szCs w:val="24"/>
        </w:rPr>
        <w:t>)</w:t>
      </w:r>
      <w:r w:rsidRPr="71CB955B">
        <w:rPr>
          <w:rFonts w:ascii="Times New Roman" w:hAnsi="Times New Roman" w:eastAsia="Times New Roman" w:cs="Times New Roman"/>
          <w:sz w:val="24"/>
          <w:szCs w:val="24"/>
        </w:rPr>
        <w:t xml:space="preserve"> – The SMART Grant program will be a competitive grant program that will allow </w:t>
      </w:r>
      <w:r w:rsidRPr="71CB955B" w:rsidR="6EAB3546">
        <w:rPr>
          <w:rFonts w:ascii="Times New Roman" w:hAnsi="Times New Roman" w:eastAsia="Times New Roman" w:cs="Times New Roman"/>
          <w:sz w:val="24"/>
          <w:szCs w:val="24"/>
        </w:rPr>
        <w:t>S</w:t>
      </w:r>
      <w:r w:rsidRPr="71CB955B" w:rsidR="48D5ECA0">
        <w:rPr>
          <w:rFonts w:ascii="Times New Roman" w:hAnsi="Times New Roman" w:eastAsia="Times New Roman" w:cs="Times New Roman"/>
          <w:sz w:val="24"/>
          <w:szCs w:val="24"/>
        </w:rPr>
        <w:t>tates and</w:t>
      </w:r>
      <w:r w:rsidRPr="71CB955B">
        <w:rPr>
          <w:rFonts w:ascii="Times New Roman" w:hAnsi="Times New Roman" w:eastAsia="Times New Roman" w:cs="Times New Roman"/>
          <w:sz w:val="24"/>
          <w:szCs w:val="24"/>
        </w:rPr>
        <w:t xml:space="preserve"> local governments to compete for funding for projects that improve transportation safety and efficiency. </w:t>
      </w:r>
      <w:r w:rsidRPr="71CB955B">
        <w:rPr>
          <w:rFonts w:ascii="Times New Roman" w:hAnsi="Times New Roman" w:eastAsia="Times New Roman" w:cs="Times New Roman"/>
          <w:color w:val="333333"/>
          <w:sz w:val="24"/>
          <w:szCs w:val="24"/>
        </w:rPr>
        <w:t>This program encourages applicants to develop innovative solutions to a variety of challenges faced by communities, including reducing congestion, helping first responders to assist public safety, and improving the environment.</w:t>
      </w:r>
    </w:p>
    <w:p w:rsidRPr="00D97A07" w:rsidR="00B7692F" w:rsidP="00186BB2" w:rsidRDefault="00B7692F" w14:paraId="654D1D42" w14:textId="6503F335">
      <w:pPr>
        <w:pStyle w:val="ListParagraph"/>
        <w:numPr>
          <w:ilvl w:val="0"/>
          <w:numId w:val="13"/>
        </w:numPr>
        <w:spacing w:after="0" w:line="240" w:lineRule="auto"/>
        <w:rPr>
          <w:rFonts w:ascii="Times New Roman" w:hAnsi="Times New Roman" w:cs="Times New Roman"/>
          <w:b/>
          <w:bCs/>
          <w:sz w:val="24"/>
          <w:szCs w:val="24"/>
        </w:rPr>
      </w:pPr>
      <w:r w:rsidRPr="00D97A07">
        <w:rPr>
          <w:rFonts w:ascii="Times New Roman" w:hAnsi="Times New Roman" w:cs="Times New Roman"/>
          <w:b/>
          <w:bCs/>
          <w:sz w:val="24"/>
          <w:szCs w:val="24"/>
        </w:rPr>
        <w:t>Wildlife Crossings Pilot (</w:t>
      </w:r>
      <w:r w:rsidRPr="00D97A07" w:rsidR="00B671A0">
        <w:rPr>
          <w:rFonts w:ascii="Times New Roman" w:hAnsi="Times New Roman" w:cs="Times New Roman"/>
          <w:b/>
          <w:bCs/>
          <w:sz w:val="24"/>
          <w:szCs w:val="24"/>
        </w:rPr>
        <w:t>$</w:t>
      </w:r>
      <w:r w:rsidRPr="00D97A07" w:rsidR="00907525">
        <w:rPr>
          <w:rFonts w:ascii="Times New Roman" w:hAnsi="Times New Roman" w:cs="Times New Roman"/>
          <w:b/>
          <w:bCs/>
          <w:sz w:val="24"/>
          <w:szCs w:val="24"/>
        </w:rPr>
        <w:t>60M</w:t>
      </w:r>
      <w:r w:rsidRPr="00D97A07">
        <w:rPr>
          <w:rFonts w:ascii="Times New Roman" w:hAnsi="Times New Roman" w:cs="Times New Roman"/>
          <w:b/>
          <w:bCs/>
          <w:sz w:val="24"/>
          <w:szCs w:val="24"/>
        </w:rPr>
        <w:t xml:space="preserve">) </w:t>
      </w:r>
      <w:r w:rsidRPr="00D97A07" w:rsidR="00B671A0">
        <w:rPr>
          <w:rFonts w:ascii="Times New Roman" w:hAnsi="Times New Roman" w:cs="Times New Roman"/>
          <w:b/>
          <w:bCs/>
          <w:sz w:val="24"/>
          <w:szCs w:val="24"/>
        </w:rPr>
        <w:t>–</w:t>
      </w:r>
      <w:r w:rsidRPr="00D97A07">
        <w:rPr>
          <w:rFonts w:ascii="Times New Roman" w:hAnsi="Times New Roman" w:cs="Times New Roman"/>
          <w:b/>
          <w:bCs/>
          <w:sz w:val="24"/>
          <w:szCs w:val="24"/>
        </w:rPr>
        <w:t xml:space="preserve"> </w:t>
      </w:r>
      <w:r w:rsidRPr="00D97A07" w:rsidR="00B671A0">
        <w:rPr>
          <w:rFonts w:ascii="Times New Roman" w:hAnsi="Times New Roman" w:cs="Times New Roman"/>
          <w:sz w:val="24"/>
          <w:szCs w:val="24"/>
        </w:rPr>
        <w:t>This new competitive grant program will</w:t>
      </w:r>
      <w:r w:rsidRPr="00D97A07">
        <w:rPr>
          <w:rFonts w:ascii="Times New Roman" w:hAnsi="Times New Roman" w:cs="Times New Roman"/>
          <w:sz w:val="24"/>
          <w:szCs w:val="24"/>
        </w:rPr>
        <w:t xml:space="preserve"> provide financial assistance </w:t>
      </w:r>
      <w:r w:rsidRPr="00D97A07" w:rsidR="009E7E21">
        <w:rPr>
          <w:rFonts w:ascii="Times New Roman" w:hAnsi="Times New Roman" w:cs="Times New Roman"/>
          <w:sz w:val="24"/>
          <w:szCs w:val="24"/>
        </w:rPr>
        <w:t>to</w:t>
      </w:r>
      <w:r w:rsidRPr="00D97A07">
        <w:rPr>
          <w:rFonts w:ascii="Times New Roman" w:hAnsi="Times New Roman" w:cs="Times New Roman"/>
          <w:sz w:val="24"/>
          <w:szCs w:val="24"/>
        </w:rPr>
        <w:t xml:space="preserve"> projects that reduce the number of wildlife vehicle collisions through improved habitat connectivity.</w:t>
      </w:r>
    </w:p>
    <w:p w:rsidRPr="00D97A07" w:rsidR="006E4394" w:rsidP="71CB955B" w:rsidRDefault="006E4394" w14:paraId="060AE5D4" w14:textId="1AB66C15">
      <w:pPr>
        <w:pStyle w:val="ListParagraph"/>
        <w:rPr>
          <w:rFonts w:ascii="Times New Roman" w:hAnsi="Times New Roman" w:eastAsia="Times New Roman" w:cs="Times New Roman"/>
          <w:b/>
          <w:bCs/>
          <w:sz w:val="24"/>
          <w:szCs w:val="24"/>
        </w:rPr>
      </w:pPr>
    </w:p>
    <w:p w:rsidRPr="00D97A07" w:rsidR="00193C14" w:rsidP="00193C14" w:rsidRDefault="00D86BC9" w14:paraId="332484F1" w14:textId="05A80C60">
      <w:pPr>
        <w:rPr>
          <w:rFonts w:ascii="Times New Roman" w:hAnsi="Times New Roman" w:eastAsia="Times New Roman" w:cs="Times New Roman"/>
          <w:sz w:val="24"/>
          <w:szCs w:val="24"/>
        </w:rPr>
      </w:pPr>
      <w:r w:rsidRPr="00D97A07">
        <w:rPr>
          <w:rFonts w:ascii="Times New Roman" w:hAnsi="Times New Roman" w:eastAsia="Times New Roman" w:cs="Times New Roman"/>
          <w:b/>
          <w:bCs/>
          <w:sz w:val="24"/>
          <w:szCs w:val="24"/>
        </w:rPr>
        <w:t>The Bipartisan Infrastructure Law e</w:t>
      </w:r>
      <w:r w:rsidRPr="00D97A07" w:rsidR="00B764D1">
        <w:rPr>
          <w:rFonts w:ascii="Times New Roman" w:hAnsi="Times New Roman" w:eastAsia="Times New Roman" w:cs="Times New Roman"/>
          <w:b/>
          <w:bCs/>
          <w:sz w:val="24"/>
          <w:szCs w:val="24"/>
        </w:rPr>
        <w:t xml:space="preserve">xpands </w:t>
      </w:r>
      <w:r w:rsidRPr="00D97A07" w:rsidR="009E2EB1">
        <w:rPr>
          <w:rFonts w:ascii="Times New Roman" w:hAnsi="Times New Roman" w:eastAsia="Times New Roman" w:cs="Times New Roman"/>
          <w:b/>
          <w:bCs/>
          <w:sz w:val="24"/>
          <w:szCs w:val="24"/>
        </w:rPr>
        <w:t xml:space="preserve">existing grant </w:t>
      </w:r>
      <w:r w:rsidRPr="00D97A07" w:rsidR="00523A22">
        <w:rPr>
          <w:rFonts w:ascii="Times New Roman" w:hAnsi="Times New Roman" w:eastAsia="Times New Roman" w:cs="Times New Roman"/>
          <w:b/>
          <w:bCs/>
          <w:sz w:val="24"/>
          <w:szCs w:val="24"/>
        </w:rPr>
        <w:t xml:space="preserve">and financing </w:t>
      </w:r>
      <w:r w:rsidRPr="00D97A07" w:rsidR="009E2EB1">
        <w:rPr>
          <w:rFonts w:ascii="Times New Roman" w:hAnsi="Times New Roman" w:eastAsia="Times New Roman" w:cs="Times New Roman"/>
          <w:b/>
          <w:bCs/>
          <w:sz w:val="24"/>
          <w:szCs w:val="24"/>
        </w:rPr>
        <w:t>programs which provide funding to local governments.</w:t>
      </w:r>
      <w:r w:rsidRPr="00D97A07" w:rsidR="00F64FB2">
        <w:rPr>
          <w:rFonts w:ascii="Times New Roman" w:hAnsi="Times New Roman" w:eastAsia="Times New Roman" w:cs="Times New Roman"/>
          <w:b/>
          <w:bCs/>
          <w:sz w:val="24"/>
          <w:szCs w:val="24"/>
        </w:rPr>
        <w:t xml:space="preserve"> </w:t>
      </w:r>
      <w:r w:rsidRPr="00D97A07" w:rsidR="00193C14">
        <w:rPr>
          <w:rFonts w:ascii="Times New Roman" w:hAnsi="Times New Roman" w:eastAsia="Times New Roman" w:cs="Times New Roman"/>
          <w:sz w:val="24"/>
          <w:szCs w:val="24"/>
        </w:rPr>
        <w:t xml:space="preserve">Local governments can apply for funding through a variety of competitive grant programs and project financing offerings that are expanded under the </w:t>
      </w:r>
      <w:r w:rsidRPr="71CB955B" w:rsidR="00193C14">
        <w:rPr>
          <w:rFonts w:ascii="Times New Roman" w:hAnsi="Times New Roman" w:eastAsia="Times New Roman" w:cs="Times New Roman"/>
          <w:sz w:val="24"/>
          <w:szCs w:val="24"/>
        </w:rPr>
        <w:t>law</w:t>
      </w:r>
      <w:r w:rsidRPr="00D97A07" w:rsidR="002717C2">
        <w:rPr>
          <w:rFonts w:ascii="Times New Roman" w:hAnsi="Times New Roman" w:eastAsia="Times New Roman" w:cs="Times New Roman"/>
          <w:sz w:val="24"/>
          <w:szCs w:val="24"/>
        </w:rPr>
        <w:t xml:space="preserve"> and can be applied for without working through states or transit agencies</w:t>
      </w:r>
      <w:r w:rsidRPr="00D97A07" w:rsidR="00193C14">
        <w:rPr>
          <w:rFonts w:ascii="Times New Roman" w:hAnsi="Times New Roman" w:eastAsia="Times New Roman" w:cs="Times New Roman"/>
          <w:sz w:val="24"/>
          <w:szCs w:val="24"/>
        </w:rPr>
        <w:t>.</w:t>
      </w:r>
      <w:r w:rsidRPr="00D97A07" w:rsidR="00A777A7">
        <w:rPr>
          <w:rFonts w:ascii="Times New Roman" w:hAnsi="Times New Roman" w:eastAsia="Times New Roman" w:cs="Times New Roman"/>
          <w:sz w:val="24"/>
          <w:szCs w:val="24"/>
        </w:rPr>
        <w:t xml:space="preserve"> In FY</w:t>
      </w:r>
      <w:r w:rsidRPr="00D97A07" w:rsidR="003D0760">
        <w:rPr>
          <w:rFonts w:ascii="Times New Roman" w:hAnsi="Times New Roman" w:eastAsia="Times New Roman" w:cs="Times New Roman"/>
          <w:sz w:val="24"/>
          <w:szCs w:val="24"/>
        </w:rPr>
        <w:t xml:space="preserve"> 20</w:t>
      </w:r>
      <w:r w:rsidRPr="00D97A07" w:rsidR="00A777A7">
        <w:rPr>
          <w:rFonts w:ascii="Times New Roman" w:hAnsi="Times New Roman" w:eastAsia="Times New Roman" w:cs="Times New Roman"/>
          <w:sz w:val="24"/>
          <w:szCs w:val="24"/>
        </w:rPr>
        <w:t>22, these programs include:</w:t>
      </w:r>
    </w:p>
    <w:p w:rsidR="00193C14" w:rsidP="71CB955B" w:rsidRDefault="00193C14" w14:paraId="4B8EAA51" w14:textId="141B2393">
      <w:pPr>
        <w:pStyle w:val="ListParagraph"/>
        <w:numPr>
          <w:ilvl w:val="0"/>
          <w:numId w:val="2"/>
        </w:numPr>
        <w:rPr>
          <w:rFonts w:eastAsiaTheme="minorEastAsia"/>
          <w:b/>
          <w:bCs/>
          <w:sz w:val="24"/>
          <w:szCs w:val="24"/>
        </w:rPr>
      </w:pPr>
      <w:r w:rsidRPr="71CB955B">
        <w:rPr>
          <w:rFonts w:ascii="Times New Roman" w:hAnsi="Times New Roman" w:eastAsia="Times New Roman" w:cs="Times New Roman"/>
          <w:b/>
          <w:bCs/>
          <w:sz w:val="24"/>
          <w:szCs w:val="24"/>
        </w:rPr>
        <w:t>Infrastructure for Rebuilding America (INFRA) Grants ($</w:t>
      </w:r>
      <w:r w:rsidRPr="71CB955B" w:rsidR="003C2073">
        <w:rPr>
          <w:rFonts w:ascii="Times New Roman" w:hAnsi="Times New Roman" w:eastAsia="Times New Roman" w:cs="Times New Roman"/>
          <w:b/>
          <w:bCs/>
          <w:sz w:val="24"/>
          <w:szCs w:val="24"/>
        </w:rPr>
        <w:t>1.6</w:t>
      </w:r>
      <w:r w:rsidRPr="71CB955B" w:rsidR="004A3EF0">
        <w:rPr>
          <w:rFonts w:ascii="Times New Roman" w:hAnsi="Times New Roman" w:eastAsia="Times New Roman" w:cs="Times New Roman"/>
          <w:b/>
          <w:bCs/>
          <w:sz w:val="24"/>
          <w:szCs w:val="24"/>
        </w:rPr>
        <w:t>4</w:t>
      </w:r>
      <w:r w:rsidRPr="71CB955B" w:rsidR="003C2073">
        <w:rPr>
          <w:rFonts w:ascii="Times New Roman" w:hAnsi="Times New Roman" w:eastAsia="Times New Roman" w:cs="Times New Roman"/>
          <w:b/>
          <w:bCs/>
          <w:sz w:val="24"/>
          <w:szCs w:val="24"/>
        </w:rPr>
        <w:t>B</w:t>
      </w:r>
      <w:r w:rsidRPr="71CB955B">
        <w:rPr>
          <w:rFonts w:ascii="Times New Roman" w:hAnsi="Times New Roman" w:eastAsia="Times New Roman" w:cs="Times New Roman"/>
          <w:b/>
          <w:bCs/>
          <w:sz w:val="24"/>
          <w:szCs w:val="24"/>
        </w:rPr>
        <w:t>)</w:t>
      </w:r>
      <w:r w:rsidRPr="71CB955B">
        <w:rPr>
          <w:rFonts w:ascii="Times New Roman" w:hAnsi="Times New Roman" w:eastAsia="Times New Roman" w:cs="Times New Roman"/>
          <w:sz w:val="24"/>
          <w:szCs w:val="24"/>
        </w:rPr>
        <w:t xml:space="preserve"> – INFRA grants will offer needed aid to freight infrastructure by providing funding to state and local government for projects of regional or national significance. The law also raises the cap on multimodal projects to 30% of program funds.</w:t>
      </w:r>
    </w:p>
    <w:p w:rsidRPr="00D97A07" w:rsidR="00193C14" w:rsidP="00193C14" w:rsidRDefault="00193C14" w14:paraId="1B0CE77F" w14:textId="279DB7FE">
      <w:pPr>
        <w:pStyle w:val="ListParagraph"/>
        <w:numPr>
          <w:ilvl w:val="0"/>
          <w:numId w:val="2"/>
        </w:numPr>
        <w:rPr>
          <w:rFonts w:ascii="Times New Roman" w:hAnsi="Times New Roman" w:eastAsia="Times New Roman" w:cs="Times New Roman"/>
          <w:sz w:val="24"/>
          <w:szCs w:val="24"/>
        </w:rPr>
      </w:pPr>
      <w:r w:rsidRPr="00D97A07">
        <w:rPr>
          <w:rFonts w:ascii="Times New Roman" w:hAnsi="Times New Roman" w:eastAsia="Times New Roman" w:cs="Times New Roman"/>
          <w:b/>
          <w:bCs/>
          <w:sz w:val="24"/>
          <w:szCs w:val="24"/>
        </w:rPr>
        <w:t>Rebuilding American Infrastructure with Sustainability and Equity (RAISE) Grants ($1.5B)</w:t>
      </w:r>
      <w:r w:rsidRPr="00D97A07">
        <w:rPr>
          <w:rFonts w:ascii="Times New Roman" w:hAnsi="Times New Roman" w:eastAsia="Times New Roman" w:cs="Times New Roman"/>
          <w:sz w:val="24"/>
          <w:szCs w:val="24"/>
        </w:rPr>
        <w:t xml:space="preserve"> – RAISE grants support surface transportation projects of local and/or regional significance.</w:t>
      </w:r>
    </w:p>
    <w:p w:rsidRPr="00D97A07" w:rsidR="73FD4224" w:rsidP="0EF7F3B6" w:rsidRDefault="73FD4224" w14:paraId="0DC21F6A" w14:textId="368BC81E">
      <w:pPr>
        <w:pStyle w:val="ListParagraph"/>
        <w:numPr>
          <w:ilvl w:val="0"/>
          <w:numId w:val="2"/>
        </w:numPr>
        <w:rPr>
          <w:rFonts w:eastAsiaTheme="minorEastAsia"/>
          <w:b/>
          <w:bCs/>
          <w:sz w:val="24"/>
          <w:szCs w:val="24"/>
        </w:rPr>
      </w:pPr>
      <w:r w:rsidRPr="00D97A07">
        <w:rPr>
          <w:rFonts w:ascii="Times New Roman" w:hAnsi="Times New Roman" w:eastAsia="Times New Roman" w:cs="Times New Roman"/>
          <w:b/>
          <w:bCs/>
          <w:sz w:val="24"/>
          <w:szCs w:val="24"/>
        </w:rPr>
        <w:lastRenderedPageBreak/>
        <w:t>TIFIA/RRIF</w:t>
      </w:r>
      <w:r w:rsidRPr="00D97A07">
        <w:rPr>
          <w:rFonts w:ascii="Times New Roman" w:hAnsi="Times New Roman" w:eastAsia="Times New Roman" w:cs="Times New Roman"/>
          <w:sz w:val="24"/>
          <w:szCs w:val="24"/>
        </w:rPr>
        <w:t xml:space="preserve"> - The </w:t>
      </w:r>
      <w:r w:rsidRPr="71CB955B">
        <w:rPr>
          <w:rFonts w:ascii="Times New Roman" w:hAnsi="Times New Roman" w:eastAsia="Times New Roman" w:cs="Times New Roman"/>
          <w:sz w:val="24"/>
          <w:szCs w:val="24"/>
        </w:rPr>
        <w:t>law</w:t>
      </w:r>
      <w:r w:rsidRPr="00D97A07">
        <w:rPr>
          <w:rFonts w:ascii="Times New Roman" w:hAnsi="Times New Roman" w:eastAsia="Times New Roman" w:cs="Times New Roman"/>
          <w:sz w:val="24"/>
          <w:szCs w:val="24"/>
        </w:rPr>
        <w:t xml:space="preserve"> includes funding for TIFIA and RRIF loans, which are available for a wide variety of both transportation and transit-oriented development projects including commercial and affordable housing projects near public transportation stations, supporting transit-oriented development in communities.</w:t>
      </w:r>
    </w:p>
    <w:p w:rsidR="71CB955B" w:rsidP="71CB955B" w:rsidRDefault="71CB955B" w14:paraId="2F01F558" w14:textId="604C67EA">
      <w:pPr>
        <w:rPr>
          <w:rFonts w:ascii="Times New Roman" w:hAnsi="Times New Roman" w:eastAsia="Times New Roman" w:cs="Times New Roman"/>
          <w:sz w:val="24"/>
          <w:szCs w:val="24"/>
        </w:rPr>
      </w:pPr>
    </w:p>
    <w:p w:rsidRPr="00D97A07" w:rsidR="00F64FB2" w:rsidP="14311A27" w:rsidRDefault="00F64FB2" w14:paraId="08DDED71" w14:textId="44BB001D">
      <w:r w:rsidRPr="00D97A07">
        <w:rPr>
          <w:rFonts w:ascii="Times New Roman" w:hAnsi="Times New Roman" w:eastAsia="Times New Roman" w:cs="Times New Roman"/>
          <w:b/>
          <w:bCs/>
          <w:sz w:val="24"/>
          <w:szCs w:val="24"/>
        </w:rPr>
        <w:t xml:space="preserve">The Bipartisan Infrastructure Law </w:t>
      </w:r>
      <w:r w:rsidRPr="00D97A07" w:rsidR="00341120">
        <w:rPr>
          <w:rFonts w:ascii="Times New Roman" w:hAnsi="Times New Roman" w:eastAsia="Times New Roman" w:cs="Times New Roman"/>
          <w:b/>
          <w:bCs/>
          <w:sz w:val="24"/>
          <w:szCs w:val="24"/>
        </w:rPr>
        <w:t>includes formula programs with expanded eligibilities and increased funding which will benefit local governments. In FY</w:t>
      </w:r>
      <w:r w:rsidRPr="00D97A07" w:rsidR="002D0C04">
        <w:rPr>
          <w:rFonts w:ascii="Times New Roman" w:hAnsi="Times New Roman" w:eastAsia="Times New Roman" w:cs="Times New Roman"/>
          <w:b/>
          <w:bCs/>
          <w:sz w:val="24"/>
          <w:szCs w:val="24"/>
        </w:rPr>
        <w:t xml:space="preserve"> 20</w:t>
      </w:r>
      <w:r w:rsidRPr="00D97A07" w:rsidR="00341120">
        <w:rPr>
          <w:rFonts w:ascii="Times New Roman" w:hAnsi="Times New Roman" w:eastAsia="Times New Roman" w:cs="Times New Roman"/>
          <w:b/>
          <w:bCs/>
          <w:sz w:val="24"/>
          <w:szCs w:val="24"/>
        </w:rPr>
        <w:t>22, these programs include:</w:t>
      </w:r>
    </w:p>
    <w:p w:rsidRPr="00D97A07" w:rsidR="00341120" w:rsidP="68A06705" w:rsidRDefault="00343AFA" w14:paraId="4EBEA1EA" w14:textId="0C2217AE">
      <w:pPr>
        <w:pStyle w:val="ListParagraph"/>
        <w:numPr>
          <w:ilvl w:val="0"/>
          <w:numId w:val="5"/>
        </w:numPr>
        <w:rPr>
          <w:rFonts w:eastAsiaTheme="minorEastAsia"/>
          <w:b/>
          <w:bCs/>
          <w:sz w:val="24"/>
          <w:szCs w:val="24"/>
        </w:rPr>
      </w:pPr>
      <w:r w:rsidRPr="00D97A07">
        <w:rPr>
          <w:rFonts w:ascii="Times New Roman" w:hAnsi="Times New Roman" w:eastAsia="Times New Roman" w:cs="Times New Roman"/>
          <w:b/>
          <w:bCs/>
          <w:sz w:val="24"/>
          <w:szCs w:val="24"/>
        </w:rPr>
        <w:t>Surface Transportation Block Grants (STBG)</w:t>
      </w:r>
      <w:r w:rsidRPr="00D97A07" w:rsidR="00EE7CDF">
        <w:rPr>
          <w:rFonts w:ascii="Times New Roman" w:hAnsi="Times New Roman" w:eastAsia="Times New Roman" w:cs="Times New Roman"/>
          <w:b/>
          <w:bCs/>
          <w:sz w:val="24"/>
          <w:szCs w:val="24"/>
        </w:rPr>
        <w:t xml:space="preserve"> </w:t>
      </w:r>
      <w:r w:rsidRPr="00D97A07" w:rsidR="006A5A6C">
        <w:rPr>
          <w:rFonts w:ascii="Times New Roman" w:hAnsi="Times New Roman" w:eastAsia="Times New Roman" w:cs="Times New Roman"/>
          <w:b/>
          <w:bCs/>
          <w:sz w:val="24"/>
          <w:szCs w:val="24"/>
        </w:rPr>
        <w:t>($</w:t>
      </w:r>
      <w:r w:rsidRPr="00D97A07" w:rsidR="002D0C04">
        <w:rPr>
          <w:rFonts w:ascii="Times New Roman" w:hAnsi="Times New Roman" w:eastAsia="Times New Roman" w:cs="Times New Roman"/>
          <w:b/>
          <w:bCs/>
          <w:sz w:val="24"/>
          <w:szCs w:val="24"/>
        </w:rPr>
        <w:t>13.8</w:t>
      </w:r>
      <w:r w:rsidRPr="00D97A07" w:rsidR="006A5A6C">
        <w:rPr>
          <w:rFonts w:ascii="Times New Roman" w:hAnsi="Times New Roman" w:eastAsia="Times New Roman" w:cs="Times New Roman"/>
          <w:b/>
          <w:bCs/>
          <w:sz w:val="24"/>
          <w:szCs w:val="24"/>
        </w:rPr>
        <w:t xml:space="preserve">B) </w:t>
      </w:r>
      <w:r w:rsidRPr="00D97A07">
        <w:rPr>
          <w:rFonts w:ascii="Times New Roman" w:hAnsi="Times New Roman" w:eastAsia="Times New Roman" w:cs="Times New Roman"/>
          <w:b/>
          <w:bCs/>
          <w:sz w:val="24"/>
          <w:szCs w:val="24"/>
        </w:rPr>
        <w:t xml:space="preserve">– </w:t>
      </w:r>
      <w:r w:rsidRPr="00D97A07" w:rsidR="00341120">
        <w:rPr>
          <w:rFonts w:ascii="Times New Roman" w:hAnsi="Times New Roman" w:eastAsia="Times New Roman" w:cs="Times New Roman"/>
          <w:sz w:val="24"/>
          <w:szCs w:val="24"/>
        </w:rPr>
        <w:t>Local</w:t>
      </w:r>
      <w:r w:rsidRPr="00D97A07">
        <w:rPr>
          <w:rFonts w:ascii="Times New Roman" w:hAnsi="Times New Roman" w:eastAsia="Times New Roman" w:cs="Times New Roman"/>
          <w:sz w:val="24"/>
          <w:szCs w:val="24"/>
        </w:rPr>
        <w:t xml:space="preserve"> </w:t>
      </w:r>
      <w:r w:rsidRPr="00D97A07" w:rsidR="00341120">
        <w:rPr>
          <w:rFonts w:ascii="Times New Roman" w:hAnsi="Times New Roman" w:eastAsia="Times New Roman" w:cs="Times New Roman"/>
          <w:sz w:val="24"/>
          <w:szCs w:val="24"/>
        </w:rPr>
        <w:t xml:space="preserve">governments will also receive additional funding through suballocations through STBG. </w:t>
      </w:r>
      <w:r w:rsidRPr="00D97A07" w:rsidR="4041C2EE">
        <w:rPr>
          <w:rFonts w:ascii="Times New Roman" w:hAnsi="Times New Roman" w:eastAsia="Times New Roman" w:cs="Times New Roman"/>
          <w:sz w:val="24"/>
          <w:szCs w:val="24"/>
        </w:rPr>
        <w:t xml:space="preserve">The </w:t>
      </w:r>
      <w:r w:rsidRPr="71CB955B" w:rsidR="4041C2EE">
        <w:rPr>
          <w:rFonts w:ascii="Times New Roman" w:hAnsi="Times New Roman" w:eastAsia="Times New Roman" w:cs="Times New Roman"/>
          <w:sz w:val="24"/>
          <w:szCs w:val="24"/>
        </w:rPr>
        <w:t>law</w:t>
      </w:r>
      <w:r w:rsidRPr="00D97A07" w:rsidR="4041C2EE">
        <w:rPr>
          <w:rFonts w:ascii="Times New Roman" w:hAnsi="Times New Roman" w:eastAsia="Times New Roman" w:cs="Times New Roman"/>
          <w:sz w:val="24"/>
          <w:szCs w:val="24"/>
        </w:rPr>
        <w:t xml:space="preserve"> also increases the set-aside within STBG for </w:t>
      </w:r>
      <w:r w:rsidRPr="00D97A07" w:rsidR="00341120">
        <w:rPr>
          <w:rFonts w:ascii="Times New Roman" w:hAnsi="Times New Roman" w:eastAsia="Times New Roman" w:cs="Times New Roman"/>
          <w:sz w:val="24"/>
          <w:szCs w:val="24"/>
        </w:rPr>
        <w:t xml:space="preserve">the </w:t>
      </w:r>
      <w:r w:rsidRPr="00D97A07" w:rsidR="4041C2EE">
        <w:rPr>
          <w:rFonts w:ascii="Times New Roman" w:hAnsi="Times New Roman" w:eastAsia="Times New Roman" w:cs="Times New Roman"/>
          <w:sz w:val="24"/>
          <w:szCs w:val="24"/>
        </w:rPr>
        <w:t>Transportation Alternatives Program (TAP), increases the minimum percentage of TAP funding that is sub-allocated by population to 59 percent, and provides a process by which States may opt to increase that percentage to as high as 100 p</w:t>
      </w:r>
      <w:r w:rsidRPr="00D97A07" w:rsidR="4041C2EE">
        <w:rPr>
          <w:rFonts w:ascii="Times New Roman" w:hAnsi="Times New Roman" w:eastAsia="Times New Roman" w:cs="Times New Roman"/>
        </w:rPr>
        <w:t>ercent</w:t>
      </w:r>
      <w:r w:rsidRPr="00D97A07" w:rsidR="4041C2EE">
        <w:t>.</w:t>
      </w:r>
      <w:r w:rsidRPr="00D97A07" w:rsidR="00341120">
        <w:rPr>
          <w:rFonts w:ascii="Times New Roman" w:hAnsi="Times New Roman" w:eastAsia="Times New Roman" w:cs="Times New Roman"/>
          <w:sz w:val="24"/>
          <w:szCs w:val="24"/>
        </w:rPr>
        <w:t xml:space="preserve"> The </w:t>
      </w:r>
      <w:r w:rsidRPr="71CB955B" w:rsidR="00341120">
        <w:rPr>
          <w:rFonts w:ascii="Times New Roman" w:hAnsi="Times New Roman" w:eastAsia="Times New Roman" w:cs="Times New Roman"/>
          <w:sz w:val="24"/>
          <w:szCs w:val="24"/>
        </w:rPr>
        <w:t>law</w:t>
      </w:r>
      <w:r w:rsidRPr="00D97A07" w:rsidR="00341120">
        <w:rPr>
          <w:rFonts w:ascii="Times New Roman" w:hAnsi="Times New Roman" w:eastAsia="Times New Roman" w:cs="Times New Roman"/>
          <w:sz w:val="24"/>
          <w:szCs w:val="24"/>
        </w:rPr>
        <w:t xml:space="preserve"> also adds eligibilities for STBG, including construction of wildlife crossing structures, electric vehicle charging infrastructure and vehicle-to-grid infrastructure, installation and deployment of intelligent transportation technologies, projects that facilitate intermodal connections between emerging transportation technologies, resilience features, cybersecurity protections, and rural barge landings, docks, and waterfront infrastructure projects, and the construction of certain privately-owned ferry boats and terminals. </w:t>
      </w:r>
    </w:p>
    <w:p w:rsidRPr="00D97A07" w:rsidR="00341120" w:rsidP="00341120" w:rsidRDefault="00341120" w14:paraId="074A0885" w14:textId="46FF5D97">
      <w:pPr>
        <w:pStyle w:val="ListParagraph"/>
        <w:numPr>
          <w:ilvl w:val="0"/>
          <w:numId w:val="5"/>
        </w:numPr>
        <w:rPr>
          <w:rFonts w:ascii="Times New Roman" w:hAnsi="Times New Roman" w:eastAsia="Times New Roman" w:cs="Times New Roman"/>
          <w:b/>
          <w:bCs/>
          <w:sz w:val="24"/>
          <w:szCs w:val="24"/>
        </w:rPr>
      </w:pPr>
      <w:r w:rsidRPr="00D97A07">
        <w:rPr>
          <w:rFonts w:ascii="Times New Roman" w:hAnsi="Times New Roman" w:eastAsia="Times New Roman" w:cs="Times New Roman"/>
          <w:b/>
          <w:bCs/>
          <w:sz w:val="24"/>
          <w:szCs w:val="24"/>
        </w:rPr>
        <w:t xml:space="preserve">Carbon Reduction </w:t>
      </w:r>
      <w:r w:rsidRPr="00D97A07" w:rsidR="00E16D27">
        <w:rPr>
          <w:rFonts w:ascii="Times New Roman" w:hAnsi="Times New Roman" w:eastAsia="Times New Roman" w:cs="Times New Roman"/>
          <w:b/>
          <w:bCs/>
          <w:sz w:val="24"/>
          <w:szCs w:val="24"/>
        </w:rPr>
        <w:t xml:space="preserve">Program </w:t>
      </w:r>
      <w:r w:rsidRPr="00D97A07" w:rsidR="00C12303">
        <w:rPr>
          <w:rFonts w:ascii="Times New Roman" w:hAnsi="Times New Roman" w:eastAsia="Times New Roman" w:cs="Times New Roman"/>
          <w:b/>
          <w:bCs/>
          <w:sz w:val="24"/>
          <w:szCs w:val="24"/>
        </w:rPr>
        <w:t>($</w:t>
      </w:r>
      <w:r w:rsidRPr="00D97A07" w:rsidR="00AD322B">
        <w:rPr>
          <w:rFonts w:ascii="Times New Roman" w:hAnsi="Times New Roman" w:eastAsia="Times New Roman" w:cs="Times New Roman"/>
          <w:b/>
          <w:bCs/>
          <w:sz w:val="24"/>
          <w:szCs w:val="24"/>
        </w:rPr>
        <w:t>1.2</w:t>
      </w:r>
      <w:r w:rsidRPr="00D97A07" w:rsidR="00C12303">
        <w:rPr>
          <w:rFonts w:ascii="Times New Roman" w:hAnsi="Times New Roman" w:eastAsia="Times New Roman" w:cs="Times New Roman"/>
          <w:b/>
          <w:bCs/>
          <w:sz w:val="24"/>
          <w:szCs w:val="24"/>
        </w:rPr>
        <w:t xml:space="preserve">B) </w:t>
      </w:r>
      <w:r w:rsidRPr="00D97A07" w:rsidR="00343AFA">
        <w:rPr>
          <w:rFonts w:ascii="Times New Roman" w:hAnsi="Times New Roman" w:eastAsia="Times New Roman" w:cs="Times New Roman"/>
          <w:b/>
          <w:bCs/>
          <w:sz w:val="24"/>
          <w:szCs w:val="24"/>
        </w:rPr>
        <w:t xml:space="preserve">- </w:t>
      </w:r>
      <w:r w:rsidRPr="00D97A07">
        <w:rPr>
          <w:rFonts w:ascii="Times New Roman" w:hAnsi="Times New Roman" w:eastAsia="Times New Roman" w:cs="Times New Roman"/>
          <w:sz w:val="24"/>
          <w:szCs w:val="24"/>
        </w:rPr>
        <w:t xml:space="preserve">The </w:t>
      </w:r>
      <w:r w:rsidRPr="71CB955B">
        <w:rPr>
          <w:rFonts w:ascii="Times New Roman" w:hAnsi="Times New Roman" w:eastAsia="Times New Roman" w:cs="Times New Roman"/>
          <w:sz w:val="24"/>
          <w:szCs w:val="24"/>
        </w:rPr>
        <w:t>law</w:t>
      </w:r>
      <w:r w:rsidRPr="00D97A07">
        <w:rPr>
          <w:rFonts w:ascii="Times New Roman" w:hAnsi="Times New Roman" w:eastAsia="Times New Roman" w:cs="Times New Roman"/>
          <w:sz w:val="24"/>
          <w:szCs w:val="24"/>
        </w:rPr>
        <w:t xml:space="preserve"> also creates a new formula program to reduce transportation-related emissions which includes a local suballocation consistent with STBG. This Carbon Reduction Program has a 65% suballocation to local areas.  </w:t>
      </w:r>
    </w:p>
    <w:p w:rsidRPr="00D97A07" w:rsidR="00341120" w:rsidP="14311A27" w:rsidRDefault="00341120" w14:paraId="14D0E049" w14:textId="77777777">
      <w:pPr>
        <w:rPr>
          <w:rFonts w:ascii="Times New Roman" w:hAnsi="Times New Roman" w:eastAsia="Times New Roman" w:cs="Times New Roman"/>
          <w:b/>
          <w:bCs/>
          <w:sz w:val="24"/>
          <w:szCs w:val="24"/>
        </w:rPr>
      </w:pPr>
    </w:p>
    <w:p w:rsidRPr="00D97A07" w:rsidR="002B2976" w:rsidP="14311A27" w:rsidRDefault="003E5D6B" w14:paraId="662791F8" w14:textId="5BB5E196">
      <w:pPr>
        <w:rPr>
          <w:rFonts w:ascii="Times New Roman" w:hAnsi="Times New Roman" w:eastAsia="Times New Roman" w:cs="Times New Roman"/>
          <w:b/>
          <w:bCs/>
          <w:sz w:val="24"/>
          <w:szCs w:val="24"/>
        </w:rPr>
      </w:pPr>
      <w:r w:rsidRPr="00D97A07">
        <w:rPr>
          <w:rFonts w:ascii="Times New Roman" w:hAnsi="Times New Roman" w:eastAsia="Times New Roman" w:cs="Times New Roman"/>
          <w:b/>
          <w:bCs/>
          <w:sz w:val="24"/>
          <w:szCs w:val="24"/>
        </w:rPr>
        <w:t>The Bipartisan Infrastructure Law i</w:t>
      </w:r>
      <w:r w:rsidRPr="00D97A07" w:rsidR="00A826E1">
        <w:rPr>
          <w:rFonts w:ascii="Times New Roman" w:hAnsi="Times New Roman" w:eastAsia="Times New Roman" w:cs="Times New Roman"/>
          <w:b/>
          <w:bCs/>
          <w:sz w:val="24"/>
          <w:szCs w:val="24"/>
        </w:rPr>
        <w:t>ncreases</w:t>
      </w:r>
      <w:r w:rsidRPr="00D97A07" w:rsidR="633FB1FF">
        <w:rPr>
          <w:rFonts w:ascii="Times New Roman" w:hAnsi="Times New Roman" w:eastAsia="Times New Roman" w:cs="Times New Roman"/>
          <w:b/>
          <w:bCs/>
          <w:sz w:val="24"/>
          <w:szCs w:val="24"/>
        </w:rPr>
        <w:t xml:space="preserve"> </w:t>
      </w:r>
      <w:r w:rsidRPr="00D97A07" w:rsidR="453565E0">
        <w:rPr>
          <w:rFonts w:ascii="Times New Roman" w:hAnsi="Times New Roman" w:eastAsia="Times New Roman" w:cs="Times New Roman"/>
          <w:b/>
          <w:bCs/>
          <w:sz w:val="24"/>
          <w:szCs w:val="24"/>
        </w:rPr>
        <w:t xml:space="preserve">funding </w:t>
      </w:r>
      <w:r w:rsidRPr="00D97A07" w:rsidR="003B2900">
        <w:rPr>
          <w:rFonts w:ascii="Times New Roman" w:hAnsi="Times New Roman" w:eastAsia="Times New Roman" w:cs="Times New Roman"/>
          <w:b/>
          <w:bCs/>
          <w:sz w:val="24"/>
          <w:szCs w:val="24"/>
        </w:rPr>
        <w:t>streams</w:t>
      </w:r>
      <w:r w:rsidRPr="00D97A07" w:rsidR="00AD18F5">
        <w:rPr>
          <w:rFonts w:ascii="Times New Roman" w:hAnsi="Times New Roman" w:eastAsia="Times New Roman" w:cs="Times New Roman"/>
          <w:b/>
          <w:bCs/>
          <w:sz w:val="24"/>
          <w:szCs w:val="24"/>
        </w:rPr>
        <w:t xml:space="preserve"> </w:t>
      </w:r>
      <w:r w:rsidRPr="00D97A07" w:rsidR="00543D3F">
        <w:rPr>
          <w:rFonts w:ascii="Times New Roman" w:hAnsi="Times New Roman" w:eastAsia="Times New Roman" w:cs="Times New Roman"/>
          <w:b/>
          <w:bCs/>
          <w:sz w:val="24"/>
          <w:szCs w:val="24"/>
        </w:rPr>
        <w:t>that will benefit local government</w:t>
      </w:r>
      <w:r w:rsidRPr="00D97A07" w:rsidR="11A1E8F7">
        <w:rPr>
          <w:rFonts w:ascii="Times New Roman" w:hAnsi="Times New Roman" w:eastAsia="Times New Roman" w:cs="Times New Roman"/>
          <w:b/>
          <w:bCs/>
          <w:sz w:val="24"/>
          <w:szCs w:val="24"/>
        </w:rPr>
        <w:t xml:space="preserve">. </w:t>
      </w:r>
    </w:p>
    <w:p w:rsidRPr="00D97A07" w:rsidR="002B2976" w:rsidP="14311A27" w:rsidRDefault="11A1E8F7" w14:paraId="3C8500A8" w14:textId="26237F64">
      <w:pPr>
        <w:pStyle w:val="ListParagraph"/>
        <w:numPr>
          <w:ilvl w:val="0"/>
          <w:numId w:val="6"/>
        </w:numPr>
        <w:rPr>
          <w:rFonts w:ascii="Times New Roman" w:hAnsi="Times New Roman" w:eastAsia="Times New Roman" w:cs="Times New Roman"/>
          <w:sz w:val="24"/>
          <w:szCs w:val="24"/>
        </w:rPr>
      </w:pPr>
      <w:r w:rsidRPr="28B59863" w:rsidR="3E831654">
        <w:rPr>
          <w:rFonts w:ascii="Times New Roman" w:hAnsi="Times New Roman" w:eastAsia="Times New Roman" w:cs="Times New Roman"/>
          <w:b w:val="1"/>
          <w:bCs w:val="1"/>
          <w:sz w:val="24"/>
          <w:szCs w:val="24"/>
        </w:rPr>
        <w:t xml:space="preserve">Investments in bridges will be a major benefit to state and local government, who often struggle to find the resources to keep bridges </w:t>
      </w:r>
      <w:r w:rsidRPr="28B59863" w:rsidR="54B9BA55">
        <w:rPr>
          <w:rFonts w:ascii="Times New Roman" w:hAnsi="Times New Roman" w:eastAsia="Times New Roman" w:cs="Times New Roman"/>
          <w:b w:val="1"/>
          <w:bCs w:val="1"/>
          <w:sz w:val="24"/>
          <w:szCs w:val="24"/>
        </w:rPr>
        <w:t>in a state of good repair</w:t>
      </w:r>
      <w:r w:rsidRPr="28B59863" w:rsidR="3E831654">
        <w:rPr>
          <w:rFonts w:ascii="Times New Roman" w:hAnsi="Times New Roman" w:eastAsia="Times New Roman" w:cs="Times New Roman"/>
          <w:b w:val="1"/>
          <w:bCs w:val="1"/>
          <w:sz w:val="24"/>
          <w:szCs w:val="24"/>
        </w:rPr>
        <w:t>.</w:t>
      </w:r>
      <w:r w:rsidRPr="28B59863" w:rsidR="3E831654">
        <w:rPr>
          <w:rFonts w:ascii="Times New Roman" w:hAnsi="Times New Roman" w:eastAsia="Times New Roman" w:cs="Times New Roman"/>
          <w:sz w:val="24"/>
          <w:szCs w:val="24"/>
        </w:rPr>
        <w:t xml:space="preserve"> </w:t>
      </w:r>
      <w:r w:rsidRPr="28B59863" w:rsidR="25C53A73">
        <w:rPr>
          <w:rFonts w:ascii="Times New Roman" w:hAnsi="Times New Roman" w:eastAsia="Times New Roman" w:cs="Times New Roman"/>
          <w:sz w:val="24"/>
          <w:szCs w:val="24"/>
        </w:rPr>
        <w:t xml:space="preserve">The Bipartisan Infrastructure </w:t>
      </w:r>
      <w:r w:rsidRPr="28B59863" w:rsidR="74BE5F18">
        <w:rPr>
          <w:rFonts w:ascii="Times New Roman" w:hAnsi="Times New Roman" w:eastAsia="Times New Roman" w:cs="Times New Roman"/>
          <w:sz w:val="24"/>
          <w:szCs w:val="24"/>
        </w:rPr>
        <w:t xml:space="preserve">Law </w:t>
      </w:r>
      <w:r w:rsidRPr="28B59863" w:rsidR="005A0B39">
        <w:rPr>
          <w:rFonts w:ascii="Times New Roman" w:hAnsi="Times New Roman" w:eastAsia="Times New Roman" w:cs="Times New Roman"/>
          <w:sz w:val="24"/>
          <w:szCs w:val="24"/>
        </w:rPr>
        <w:t>invests more than $40 billion in bridges over five years –</w:t>
      </w:r>
      <w:r w:rsidRPr="28B59863" w:rsidR="25C53A73">
        <w:rPr>
          <w:rFonts w:ascii="Times New Roman" w:hAnsi="Times New Roman" w:eastAsia="Times New Roman" w:cs="Times New Roman"/>
          <w:sz w:val="24"/>
          <w:szCs w:val="24"/>
        </w:rPr>
        <w:t xml:space="preserve"> the</w:t>
      </w:r>
      <w:r w:rsidRPr="28B59863" w:rsidR="005A0B39">
        <w:rPr>
          <w:rFonts w:ascii="Times New Roman" w:hAnsi="Times New Roman" w:eastAsia="Times New Roman" w:cs="Times New Roman"/>
          <w:sz w:val="24"/>
          <w:szCs w:val="24"/>
        </w:rPr>
        <w:t xml:space="preserve"> </w:t>
      </w:r>
      <w:r w:rsidRPr="28B59863" w:rsidR="25C53A73">
        <w:rPr>
          <w:rFonts w:ascii="Times New Roman" w:hAnsi="Times New Roman" w:eastAsia="Times New Roman" w:cs="Times New Roman"/>
          <w:sz w:val="24"/>
          <w:szCs w:val="24"/>
        </w:rPr>
        <w:t>single largest investment in repairing and reconstructing our nation’s bridges since the construction of the interstate highway system</w:t>
      </w:r>
      <w:r w:rsidRPr="28B59863" w:rsidR="64BD61FF">
        <w:rPr>
          <w:rFonts w:ascii="Times New Roman" w:hAnsi="Times New Roman" w:eastAsia="Times New Roman" w:cs="Times New Roman"/>
          <w:sz w:val="24"/>
          <w:szCs w:val="24"/>
        </w:rPr>
        <w:t>. In addition to the</w:t>
      </w:r>
      <w:r w:rsidRPr="28B59863" w:rsidR="00D74085">
        <w:rPr>
          <w:rFonts w:ascii="Times New Roman" w:hAnsi="Times New Roman" w:eastAsia="Times New Roman" w:cs="Times New Roman"/>
          <w:sz w:val="24"/>
          <w:szCs w:val="24"/>
        </w:rPr>
        <w:t xml:space="preserve"> nearly $2.4</w:t>
      </w:r>
      <w:r w:rsidRPr="28B59863" w:rsidR="58A1D478">
        <w:rPr>
          <w:rFonts w:ascii="Times New Roman" w:hAnsi="Times New Roman" w:eastAsia="Times New Roman" w:cs="Times New Roman"/>
          <w:sz w:val="24"/>
          <w:szCs w:val="24"/>
        </w:rPr>
        <w:t xml:space="preserve"> billion</w:t>
      </w:r>
      <w:r w:rsidRPr="28B59863" w:rsidR="00D74085">
        <w:rPr>
          <w:rFonts w:ascii="Times New Roman" w:hAnsi="Times New Roman" w:eastAsia="Times New Roman" w:cs="Times New Roman"/>
          <w:sz w:val="24"/>
          <w:szCs w:val="24"/>
        </w:rPr>
        <w:t xml:space="preserve"> in competitive funding </w:t>
      </w:r>
      <w:r w:rsidRPr="28B59863" w:rsidR="35085390">
        <w:rPr>
          <w:rFonts w:ascii="Times New Roman" w:hAnsi="Times New Roman" w:eastAsia="Times New Roman" w:cs="Times New Roman"/>
          <w:sz w:val="24"/>
          <w:szCs w:val="24"/>
        </w:rPr>
        <w:t xml:space="preserve">mentioned above, </w:t>
      </w:r>
      <w:r w:rsidRPr="28B59863" w:rsidR="35085390">
        <w:rPr>
          <w:rFonts w:ascii="Times New Roman" w:hAnsi="Times New Roman" w:eastAsia="Times New Roman" w:cs="Times New Roman"/>
          <w:sz w:val="24"/>
          <w:szCs w:val="24"/>
        </w:rPr>
        <w:t>the law</w:t>
      </w:r>
      <w:r w:rsidRPr="28B59863" w:rsidR="35085390">
        <w:rPr>
          <w:rFonts w:ascii="Times New Roman" w:hAnsi="Times New Roman" w:eastAsia="Times New Roman" w:cs="Times New Roman"/>
          <w:sz w:val="24"/>
          <w:szCs w:val="24"/>
        </w:rPr>
        <w:t xml:space="preserve"> includes </w:t>
      </w:r>
      <w:r w:rsidRPr="28B59863" w:rsidR="00D74085">
        <w:rPr>
          <w:rFonts w:ascii="Times New Roman" w:hAnsi="Times New Roman" w:eastAsia="Times New Roman" w:cs="Times New Roman"/>
          <w:sz w:val="24"/>
          <w:szCs w:val="24"/>
        </w:rPr>
        <w:t>$5.</w:t>
      </w:r>
      <w:r w:rsidRPr="28B59863" w:rsidR="0D492901">
        <w:rPr>
          <w:rFonts w:ascii="Times New Roman" w:hAnsi="Times New Roman" w:eastAsia="Times New Roman" w:cs="Times New Roman"/>
          <w:sz w:val="24"/>
          <w:szCs w:val="24"/>
        </w:rPr>
        <w:t>5</w:t>
      </w:r>
      <w:r w:rsidRPr="28B59863" w:rsidR="72848807">
        <w:rPr>
          <w:rFonts w:ascii="Times New Roman" w:hAnsi="Times New Roman" w:eastAsia="Times New Roman" w:cs="Times New Roman"/>
          <w:sz w:val="24"/>
          <w:szCs w:val="24"/>
        </w:rPr>
        <w:t xml:space="preserve"> billion</w:t>
      </w:r>
      <w:r w:rsidRPr="28B59863" w:rsidR="00D74085">
        <w:rPr>
          <w:rFonts w:ascii="Times New Roman" w:hAnsi="Times New Roman" w:eastAsia="Times New Roman" w:cs="Times New Roman"/>
          <w:sz w:val="24"/>
          <w:szCs w:val="24"/>
        </w:rPr>
        <w:t xml:space="preserve"> in formula funding in FY</w:t>
      </w:r>
      <w:r w:rsidRPr="28B59863" w:rsidR="55BEE328">
        <w:rPr>
          <w:rFonts w:ascii="Times New Roman" w:hAnsi="Times New Roman" w:eastAsia="Times New Roman" w:cs="Times New Roman"/>
          <w:sz w:val="24"/>
          <w:szCs w:val="24"/>
        </w:rPr>
        <w:t xml:space="preserve"> 20</w:t>
      </w:r>
      <w:r w:rsidRPr="28B59863" w:rsidR="00D74085">
        <w:rPr>
          <w:rFonts w:ascii="Times New Roman" w:hAnsi="Times New Roman" w:eastAsia="Times New Roman" w:cs="Times New Roman"/>
          <w:sz w:val="24"/>
          <w:szCs w:val="24"/>
        </w:rPr>
        <w:t>22 available for bridges</w:t>
      </w:r>
      <w:r w:rsidRPr="28B59863" w:rsidR="25C53A73">
        <w:rPr>
          <w:rFonts w:ascii="Times New Roman" w:hAnsi="Times New Roman" w:eastAsia="Times New Roman" w:cs="Times New Roman"/>
          <w:sz w:val="24"/>
          <w:szCs w:val="24"/>
        </w:rPr>
        <w:t xml:space="preserve">. </w:t>
      </w:r>
      <w:r w:rsidRPr="28B59863" w:rsidR="453565E0">
        <w:rPr>
          <w:rFonts w:ascii="Times New Roman" w:hAnsi="Times New Roman" w:eastAsia="Times New Roman" w:cs="Times New Roman"/>
          <w:sz w:val="24"/>
          <w:szCs w:val="24"/>
        </w:rPr>
        <w:t xml:space="preserve"> This</w:t>
      </w:r>
      <w:r w:rsidRPr="28B59863" w:rsidR="19B4FC09">
        <w:rPr>
          <w:rFonts w:ascii="Times New Roman" w:hAnsi="Times New Roman" w:eastAsia="Times New Roman" w:cs="Times New Roman"/>
          <w:sz w:val="24"/>
          <w:szCs w:val="24"/>
        </w:rPr>
        <w:t xml:space="preserve"> </w:t>
      </w:r>
      <w:r w:rsidRPr="28B59863" w:rsidR="150013FC">
        <w:rPr>
          <w:rFonts w:ascii="Times New Roman" w:hAnsi="Times New Roman" w:eastAsia="Times New Roman" w:cs="Times New Roman"/>
          <w:sz w:val="24"/>
          <w:szCs w:val="24"/>
        </w:rPr>
        <w:t>funding</w:t>
      </w:r>
      <w:r w:rsidRPr="28B59863" w:rsidR="453565E0">
        <w:rPr>
          <w:rFonts w:ascii="Times New Roman" w:hAnsi="Times New Roman" w:eastAsia="Times New Roman" w:cs="Times New Roman"/>
          <w:sz w:val="24"/>
          <w:szCs w:val="24"/>
        </w:rPr>
        <w:t xml:space="preserve"> will include investments to both large bridges, as well as to bridges that are in rural and tribal areas.</w:t>
      </w:r>
      <w:r w:rsidRPr="28B59863" w:rsidR="184CED7A">
        <w:rPr>
          <w:rFonts w:ascii="Times New Roman" w:hAnsi="Times New Roman" w:eastAsia="Times New Roman" w:cs="Times New Roman"/>
          <w:sz w:val="24"/>
          <w:szCs w:val="24"/>
        </w:rPr>
        <w:t xml:space="preserve"> The formula bridge funding includes a </w:t>
      </w:r>
      <w:r w:rsidRPr="28B59863" w:rsidR="2F053068">
        <w:rPr>
          <w:rFonts w:ascii="Times New Roman" w:hAnsi="Times New Roman" w:eastAsia="Times New Roman" w:cs="Times New Roman"/>
          <w:sz w:val="24"/>
          <w:szCs w:val="24"/>
        </w:rPr>
        <w:t>15% set-aside for “off-system” bridges</w:t>
      </w:r>
      <w:r w:rsidRPr="28B59863" w:rsidR="65132F4F">
        <w:rPr>
          <w:rFonts w:ascii="Times New Roman" w:hAnsi="Times New Roman" w:eastAsia="Times New Roman" w:cs="Times New Roman"/>
          <w:sz w:val="24"/>
          <w:szCs w:val="24"/>
        </w:rPr>
        <w:t xml:space="preserve">, providing substantially more </w:t>
      </w:r>
      <w:r w:rsidRPr="28B59863" w:rsidR="238967C4">
        <w:rPr>
          <w:rFonts w:ascii="Times New Roman" w:hAnsi="Times New Roman" w:eastAsia="Times New Roman" w:cs="Times New Roman"/>
          <w:sz w:val="24"/>
          <w:szCs w:val="24"/>
        </w:rPr>
        <w:t>federal funding to these bridges.</w:t>
      </w:r>
    </w:p>
    <w:p w:rsidRPr="00D97A07" w:rsidR="002B2976" w:rsidP="14311A27" w:rsidRDefault="62722D10" w14:paraId="4F1C2EC5" w14:textId="189BCC6A">
      <w:pPr>
        <w:pStyle w:val="ListParagraph"/>
        <w:numPr>
          <w:ilvl w:val="0"/>
          <w:numId w:val="6"/>
        </w:numPr>
        <w:rPr>
          <w:rFonts w:ascii="Times New Roman" w:hAnsi="Times New Roman" w:eastAsia="Times New Roman" w:cs="Times New Roman"/>
          <w:sz w:val="24"/>
          <w:szCs w:val="24"/>
        </w:rPr>
      </w:pPr>
      <w:r w:rsidRPr="00D97A07">
        <w:rPr>
          <w:rFonts w:ascii="Times New Roman" w:hAnsi="Times New Roman" w:eastAsia="Times New Roman" w:cs="Times New Roman"/>
          <w:b/>
          <w:bCs/>
          <w:sz w:val="24"/>
          <w:szCs w:val="24"/>
        </w:rPr>
        <w:t xml:space="preserve">Investments in transit </w:t>
      </w:r>
      <w:r w:rsidRPr="00D97A07" w:rsidR="006984DB">
        <w:rPr>
          <w:rFonts w:ascii="Times New Roman" w:hAnsi="Times New Roman" w:eastAsia="Times New Roman" w:cs="Times New Roman"/>
          <w:b/>
          <w:bCs/>
          <w:sz w:val="24"/>
          <w:szCs w:val="24"/>
        </w:rPr>
        <w:t xml:space="preserve">and rail </w:t>
      </w:r>
      <w:r w:rsidRPr="00D97A07">
        <w:rPr>
          <w:rFonts w:ascii="Times New Roman" w:hAnsi="Times New Roman" w:eastAsia="Times New Roman" w:cs="Times New Roman"/>
          <w:b/>
          <w:bCs/>
          <w:sz w:val="24"/>
          <w:szCs w:val="24"/>
        </w:rPr>
        <w:t>will improve c</w:t>
      </w:r>
      <w:r w:rsidRPr="00D97A07" w:rsidR="2F9940C1">
        <w:rPr>
          <w:rFonts w:ascii="Times New Roman" w:hAnsi="Times New Roman" w:eastAsia="Times New Roman" w:cs="Times New Roman"/>
          <w:b/>
          <w:bCs/>
          <w:sz w:val="24"/>
          <w:szCs w:val="24"/>
        </w:rPr>
        <w:t>onnectivity in communities</w:t>
      </w:r>
      <w:r w:rsidRPr="00D97A07" w:rsidR="06D01B3F">
        <w:rPr>
          <w:rFonts w:ascii="Times New Roman" w:hAnsi="Times New Roman" w:eastAsia="Times New Roman" w:cs="Times New Roman"/>
          <w:b/>
          <w:bCs/>
          <w:sz w:val="24"/>
          <w:szCs w:val="24"/>
        </w:rPr>
        <w:t>, connect people to opportunities, and spur economic growth</w:t>
      </w:r>
      <w:r w:rsidRPr="00D97A07" w:rsidR="2F9940C1">
        <w:rPr>
          <w:rFonts w:ascii="Times New Roman" w:hAnsi="Times New Roman" w:eastAsia="Times New Roman" w:cs="Times New Roman"/>
          <w:b/>
          <w:bCs/>
          <w:sz w:val="24"/>
          <w:szCs w:val="24"/>
        </w:rPr>
        <w:t xml:space="preserve">. </w:t>
      </w:r>
    </w:p>
    <w:p w:rsidRPr="00D97A07" w:rsidR="002B2976" w:rsidP="14311A27" w:rsidRDefault="453565E0" w14:paraId="7741FCB1" w14:textId="4C29EFED">
      <w:pPr>
        <w:pStyle w:val="ListParagraph"/>
        <w:numPr>
          <w:ilvl w:val="1"/>
          <w:numId w:val="6"/>
        </w:numPr>
        <w:rPr>
          <w:sz w:val="24"/>
          <w:szCs w:val="24"/>
        </w:rPr>
      </w:pPr>
      <w:r w:rsidRPr="00D97A07">
        <w:rPr>
          <w:rFonts w:ascii="Times New Roman" w:hAnsi="Times New Roman" w:eastAsia="Times New Roman" w:cs="Times New Roman"/>
          <w:sz w:val="24"/>
          <w:szCs w:val="24"/>
        </w:rPr>
        <w:t>Local government</w:t>
      </w:r>
      <w:r w:rsidRPr="00D97A07" w:rsidR="636044CD">
        <w:rPr>
          <w:rFonts w:ascii="Times New Roman" w:hAnsi="Times New Roman" w:eastAsia="Times New Roman" w:cs="Times New Roman"/>
          <w:sz w:val="24"/>
          <w:szCs w:val="24"/>
        </w:rPr>
        <w:t>s</w:t>
      </w:r>
      <w:r w:rsidRPr="00D97A07">
        <w:rPr>
          <w:rFonts w:ascii="Times New Roman" w:hAnsi="Times New Roman" w:eastAsia="Times New Roman" w:cs="Times New Roman"/>
          <w:sz w:val="24"/>
          <w:szCs w:val="24"/>
        </w:rPr>
        <w:t xml:space="preserve"> will also benefit from </w:t>
      </w:r>
      <w:r w:rsidRPr="00D97A07" w:rsidR="00756C13">
        <w:rPr>
          <w:rFonts w:ascii="Times New Roman" w:hAnsi="Times New Roman" w:eastAsia="Times New Roman" w:cs="Times New Roman"/>
          <w:b/>
          <w:bCs/>
          <w:sz w:val="24"/>
          <w:szCs w:val="24"/>
        </w:rPr>
        <w:t>increased</w:t>
      </w:r>
      <w:r w:rsidRPr="00D97A07">
        <w:rPr>
          <w:rFonts w:ascii="Times New Roman" w:hAnsi="Times New Roman" w:eastAsia="Times New Roman" w:cs="Times New Roman"/>
          <w:b/>
          <w:bCs/>
          <w:sz w:val="24"/>
          <w:szCs w:val="24"/>
        </w:rPr>
        <w:t xml:space="preserve"> funding for the Capital Investment Grant </w:t>
      </w:r>
      <w:r w:rsidRPr="00D97A07" w:rsidR="7AC69FBF">
        <w:rPr>
          <w:rFonts w:ascii="Times New Roman" w:hAnsi="Times New Roman" w:eastAsia="Times New Roman" w:cs="Times New Roman"/>
          <w:b/>
          <w:bCs/>
          <w:sz w:val="24"/>
          <w:szCs w:val="24"/>
        </w:rPr>
        <w:t xml:space="preserve">(CIG) </w:t>
      </w:r>
      <w:r w:rsidRPr="00D97A07">
        <w:rPr>
          <w:rFonts w:ascii="Times New Roman" w:hAnsi="Times New Roman" w:eastAsia="Times New Roman" w:cs="Times New Roman"/>
          <w:b/>
          <w:bCs/>
          <w:sz w:val="24"/>
          <w:szCs w:val="24"/>
        </w:rPr>
        <w:t>program</w:t>
      </w:r>
      <w:r w:rsidRPr="00D97A07">
        <w:rPr>
          <w:rFonts w:ascii="Times New Roman" w:hAnsi="Times New Roman" w:eastAsia="Times New Roman" w:cs="Times New Roman"/>
          <w:sz w:val="24"/>
          <w:szCs w:val="24"/>
        </w:rPr>
        <w:t xml:space="preserve">, which will support transit agencies, along with critical investments in broadband across the country. </w:t>
      </w:r>
      <w:r w:rsidRPr="00D97A07" w:rsidR="1B18C1A8">
        <w:rPr>
          <w:rFonts w:ascii="Times New Roman" w:hAnsi="Times New Roman" w:eastAsia="Times New Roman" w:cs="Times New Roman"/>
          <w:sz w:val="24"/>
          <w:szCs w:val="24"/>
        </w:rPr>
        <w:t xml:space="preserve">The </w:t>
      </w:r>
      <w:r w:rsidRPr="71CB955B" w:rsidR="1B18C1A8">
        <w:rPr>
          <w:rFonts w:ascii="Times New Roman" w:hAnsi="Times New Roman" w:eastAsia="Times New Roman" w:cs="Times New Roman"/>
          <w:sz w:val="24"/>
          <w:szCs w:val="24"/>
        </w:rPr>
        <w:t>law</w:t>
      </w:r>
      <w:r w:rsidRPr="00D97A07" w:rsidR="1B18C1A8">
        <w:rPr>
          <w:rFonts w:ascii="Times New Roman" w:hAnsi="Times New Roman" w:eastAsia="Times New Roman" w:cs="Times New Roman"/>
          <w:sz w:val="24"/>
          <w:szCs w:val="24"/>
        </w:rPr>
        <w:t xml:space="preserve"> includes $</w:t>
      </w:r>
      <w:r w:rsidRPr="00D97A07" w:rsidR="00A310FD">
        <w:rPr>
          <w:rFonts w:ascii="Times New Roman" w:hAnsi="Times New Roman" w:eastAsia="Times New Roman" w:cs="Times New Roman"/>
          <w:sz w:val="24"/>
          <w:szCs w:val="24"/>
        </w:rPr>
        <w:t>1.6</w:t>
      </w:r>
      <w:r w:rsidRPr="00D97A07" w:rsidR="00DF1D8F">
        <w:rPr>
          <w:rFonts w:ascii="Times New Roman" w:hAnsi="Times New Roman" w:eastAsia="Times New Roman" w:cs="Times New Roman"/>
          <w:sz w:val="24"/>
          <w:szCs w:val="24"/>
        </w:rPr>
        <w:t xml:space="preserve"> </w:t>
      </w:r>
      <w:r w:rsidRPr="00D97A07" w:rsidR="1B18C1A8">
        <w:rPr>
          <w:rFonts w:ascii="Times New Roman" w:hAnsi="Times New Roman" w:eastAsia="Times New Roman" w:cs="Times New Roman"/>
          <w:sz w:val="24"/>
          <w:szCs w:val="24"/>
        </w:rPr>
        <w:t>billion in FY</w:t>
      </w:r>
      <w:r w:rsidRPr="00D97A07" w:rsidR="006D36E1">
        <w:rPr>
          <w:rFonts w:ascii="Times New Roman" w:hAnsi="Times New Roman" w:eastAsia="Times New Roman" w:cs="Times New Roman"/>
          <w:sz w:val="24"/>
          <w:szCs w:val="24"/>
        </w:rPr>
        <w:t xml:space="preserve"> 20</w:t>
      </w:r>
      <w:r w:rsidRPr="00D97A07" w:rsidR="1B18C1A8">
        <w:rPr>
          <w:rFonts w:ascii="Times New Roman" w:hAnsi="Times New Roman" w:eastAsia="Times New Roman" w:cs="Times New Roman"/>
          <w:sz w:val="24"/>
          <w:szCs w:val="24"/>
        </w:rPr>
        <w:t>22, to invest in new high</w:t>
      </w:r>
      <w:r w:rsidRPr="00D97A07" w:rsidR="63A1EE88">
        <w:rPr>
          <w:rFonts w:ascii="Times New Roman" w:hAnsi="Times New Roman" w:eastAsia="Times New Roman" w:cs="Times New Roman"/>
          <w:sz w:val="24"/>
          <w:szCs w:val="24"/>
        </w:rPr>
        <w:t>-</w:t>
      </w:r>
      <w:r w:rsidRPr="00D97A07" w:rsidR="1B18C1A8">
        <w:rPr>
          <w:rFonts w:ascii="Times New Roman" w:hAnsi="Times New Roman" w:eastAsia="Times New Roman" w:cs="Times New Roman"/>
          <w:sz w:val="24"/>
          <w:szCs w:val="24"/>
        </w:rPr>
        <w:t>capacity transit projects communities choose to build.</w:t>
      </w:r>
      <w:r w:rsidRPr="00D97A07" w:rsidR="0363A842">
        <w:rPr>
          <w:rFonts w:ascii="Times New Roman" w:hAnsi="Times New Roman" w:eastAsia="Times New Roman" w:cs="Times New Roman"/>
          <w:sz w:val="24"/>
          <w:szCs w:val="24"/>
        </w:rPr>
        <w:t xml:space="preserve"> </w:t>
      </w:r>
    </w:p>
    <w:p w:rsidRPr="00D97A07" w:rsidR="002B2976" w:rsidP="14311A27" w:rsidRDefault="392C05CA" w14:paraId="36586D4C" w14:textId="39DA2222">
      <w:pPr>
        <w:pStyle w:val="ListParagraph"/>
        <w:numPr>
          <w:ilvl w:val="1"/>
          <w:numId w:val="6"/>
        </w:numPr>
        <w:rPr>
          <w:rFonts w:ascii="Times New Roman" w:hAnsi="Times New Roman" w:eastAsia="Times New Roman" w:cs="Times New Roman"/>
          <w:sz w:val="24"/>
          <w:szCs w:val="24"/>
        </w:rPr>
      </w:pPr>
      <w:r w:rsidRPr="00D97A07">
        <w:rPr>
          <w:rFonts w:ascii="Times New Roman" w:hAnsi="Times New Roman" w:eastAsia="Times New Roman" w:cs="Times New Roman"/>
          <w:sz w:val="24"/>
          <w:szCs w:val="24"/>
        </w:rPr>
        <w:lastRenderedPageBreak/>
        <w:t xml:space="preserve">The </w:t>
      </w:r>
      <w:r w:rsidRPr="71CB955B">
        <w:rPr>
          <w:rFonts w:ascii="Times New Roman" w:hAnsi="Times New Roman" w:eastAsia="Times New Roman" w:cs="Times New Roman"/>
          <w:sz w:val="24"/>
          <w:szCs w:val="24"/>
        </w:rPr>
        <w:t>law</w:t>
      </w:r>
      <w:r w:rsidRPr="00D97A07">
        <w:rPr>
          <w:rFonts w:ascii="Times New Roman" w:hAnsi="Times New Roman" w:eastAsia="Times New Roman" w:cs="Times New Roman"/>
          <w:sz w:val="24"/>
          <w:szCs w:val="24"/>
        </w:rPr>
        <w:t xml:space="preserve"> includes </w:t>
      </w:r>
      <w:r w:rsidRPr="00D97A07">
        <w:rPr>
          <w:rFonts w:ascii="Times New Roman" w:hAnsi="Times New Roman" w:eastAsia="Times New Roman" w:cs="Times New Roman"/>
          <w:b/>
          <w:bCs/>
          <w:sz w:val="24"/>
          <w:szCs w:val="24"/>
        </w:rPr>
        <w:t>$</w:t>
      </w:r>
      <w:r w:rsidRPr="00D97A07" w:rsidR="0090115F">
        <w:rPr>
          <w:rFonts w:ascii="Times New Roman" w:hAnsi="Times New Roman" w:eastAsia="Times New Roman" w:cs="Times New Roman"/>
          <w:b/>
          <w:bCs/>
          <w:sz w:val="24"/>
          <w:szCs w:val="24"/>
        </w:rPr>
        <w:t>400 m</w:t>
      </w:r>
      <w:r w:rsidRPr="00D97A07">
        <w:rPr>
          <w:rFonts w:ascii="Times New Roman" w:hAnsi="Times New Roman" w:eastAsia="Times New Roman" w:cs="Times New Roman"/>
          <w:b/>
          <w:bCs/>
          <w:sz w:val="24"/>
          <w:szCs w:val="24"/>
        </w:rPr>
        <w:t>illion in FY</w:t>
      </w:r>
      <w:r w:rsidRPr="00D97A07" w:rsidR="00A24053">
        <w:rPr>
          <w:rFonts w:ascii="Times New Roman" w:hAnsi="Times New Roman" w:eastAsia="Times New Roman" w:cs="Times New Roman"/>
          <w:b/>
          <w:bCs/>
          <w:sz w:val="24"/>
          <w:szCs w:val="24"/>
        </w:rPr>
        <w:t xml:space="preserve"> 20</w:t>
      </w:r>
      <w:r w:rsidRPr="00D97A07">
        <w:rPr>
          <w:rFonts w:ascii="Times New Roman" w:hAnsi="Times New Roman" w:eastAsia="Times New Roman" w:cs="Times New Roman"/>
          <w:b/>
          <w:bCs/>
          <w:sz w:val="24"/>
          <w:szCs w:val="24"/>
        </w:rPr>
        <w:t>22 for transit ADA</w:t>
      </w:r>
      <w:r w:rsidRPr="00D97A07" w:rsidR="00125CFF">
        <w:rPr>
          <w:rFonts w:ascii="Times New Roman" w:hAnsi="Times New Roman" w:eastAsia="Times New Roman" w:cs="Times New Roman"/>
          <w:b/>
          <w:bCs/>
          <w:sz w:val="24"/>
          <w:szCs w:val="24"/>
        </w:rPr>
        <w:t xml:space="preserve"> investment</w:t>
      </w:r>
      <w:r w:rsidRPr="00D97A07">
        <w:rPr>
          <w:rFonts w:ascii="Times New Roman" w:hAnsi="Times New Roman" w:eastAsia="Times New Roman" w:cs="Times New Roman"/>
          <w:sz w:val="24"/>
          <w:szCs w:val="24"/>
        </w:rPr>
        <w:t>, including $</w:t>
      </w:r>
      <w:r w:rsidRPr="00D97A07" w:rsidR="005C6D7C">
        <w:rPr>
          <w:rFonts w:ascii="Times New Roman" w:hAnsi="Times New Roman" w:eastAsia="Times New Roman" w:cs="Times New Roman"/>
          <w:sz w:val="24"/>
          <w:szCs w:val="24"/>
        </w:rPr>
        <w:t>350</w:t>
      </w:r>
      <w:r w:rsidRPr="00D97A07">
        <w:rPr>
          <w:rFonts w:ascii="Times New Roman" w:hAnsi="Times New Roman" w:eastAsia="Times New Roman" w:cs="Times New Roman"/>
          <w:sz w:val="24"/>
          <w:szCs w:val="24"/>
        </w:rPr>
        <w:t xml:space="preserve"> </w:t>
      </w:r>
      <w:r w:rsidRPr="00D97A07" w:rsidR="005C6D7C">
        <w:rPr>
          <w:rFonts w:ascii="Times New Roman" w:hAnsi="Times New Roman" w:eastAsia="Times New Roman" w:cs="Times New Roman"/>
          <w:sz w:val="24"/>
          <w:szCs w:val="24"/>
        </w:rPr>
        <w:t>m</w:t>
      </w:r>
      <w:r w:rsidRPr="00D97A07">
        <w:rPr>
          <w:rFonts w:ascii="Times New Roman" w:hAnsi="Times New Roman" w:eastAsia="Times New Roman" w:cs="Times New Roman"/>
          <w:sz w:val="24"/>
          <w:szCs w:val="24"/>
        </w:rPr>
        <w:t>illion for the All Stations Accessibility Program and $50 million for Enhanced Mobility for Seniors and Individuals with Disabilities. These programs will remove barriers to transportation service and expand transportation mobility options for Americans across the country.</w:t>
      </w:r>
    </w:p>
    <w:p w:rsidRPr="00D97A07" w:rsidR="002B2976" w:rsidP="14311A27" w:rsidRDefault="00CA4686" w14:paraId="38F25403" w14:textId="23015D48">
      <w:pPr>
        <w:pStyle w:val="ListParagraph"/>
        <w:numPr>
          <w:ilvl w:val="1"/>
          <w:numId w:val="6"/>
        </w:numPr>
        <w:rPr>
          <w:sz w:val="24"/>
          <w:szCs w:val="24"/>
        </w:rPr>
      </w:pPr>
      <w:r>
        <w:rPr>
          <w:rFonts w:ascii="Times New Roman" w:hAnsi="Times New Roman" w:eastAsia="Times New Roman" w:cs="Times New Roman"/>
          <w:color w:val="000000" w:themeColor="text1"/>
          <w:sz w:val="24"/>
          <w:szCs w:val="24"/>
        </w:rPr>
        <w:t xml:space="preserve">The law </w:t>
      </w:r>
      <w:r w:rsidR="00A01C41">
        <w:rPr>
          <w:rFonts w:ascii="Times New Roman" w:hAnsi="Times New Roman" w:eastAsia="Times New Roman" w:cs="Times New Roman"/>
          <w:color w:val="000000" w:themeColor="text1"/>
          <w:sz w:val="24"/>
          <w:szCs w:val="24"/>
        </w:rPr>
        <w:t xml:space="preserve">makes the largest investment in passenger rail since the creation of Amtrak. </w:t>
      </w:r>
      <w:r w:rsidRPr="00D97A07" w:rsidR="453565E0">
        <w:rPr>
          <w:rFonts w:ascii="Times New Roman" w:hAnsi="Times New Roman" w:eastAsia="Times New Roman" w:cs="Times New Roman"/>
          <w:color w:val="000000" w:themeColor="text1"/>
          <w:sz w:val="24"/>
          <w:szCs w:val="24"/>
        </w:rPr>
        <w:t xml:space="preserve">A total </w:t>
      </w:r>
      <w:r w:rsidRPr="00D97A07" w:rsidR="453565E0">
        <w:rPr>
          <w:rFonts w:ascii="Times New Roman" w:hAnsi="Times New Roman" w:eastAsia="Times New Roman" w:cs="Times New Roman"/>
          <w:b/>
          <w:bCs/>
          <w:color w:val="000000" w:themeColor="text1"/>
          <w:sz w:val="24"/>
          <w:szCs w:val="24"/>
        </w:rPr>
        <w:t>$</w:t>
      </w:r>
      <w:r w:rsidRPr="00D97A07" w:rsidR="00FA6506">
        <w:rPr>
          <w:rFonts w:ascii="Times New Roman" w:hAnsi="Times New Roman" w:eastAsia="Times New Roman" w:cs="Times New Roman"/>
          <w:b/>
          <w:bCs/>
          <w:color w:val="000000" w:themeColor="text1"/>
          <w:sz w:val="24"/>
          <w:szCs w:val="24"/>
        </w:rPr>
        <w:t>1</w:t>
      </w:r>
      <w:r w:rsidRPr="00D97A07" w:rsidR="00044016">
        <w:rPr>
          <w:rFonts w:ascii="Times New Roman" w:hAnsi="Times New Roman" w:eastAsia="Times New Roman" w:cs="Times New Roman"/>
          <w:b/>
          <w:bCs/>
          <w:color w:val="000000" w:themeColor="text1"/>
          <w:sz w:val="24"/>
          <w:szCs w:val="24"/>
        </w:rPr>
        <w:t>3</w:t>
      </w:r>
      <w:r w:rsidRPr="00D97A07" w:rsidR="00FA6506">
        <w:rPr>
          <w:rFonts w:ascii="Times New Roman" w:hAnsi="Times New Roman" w:eastAsia="Times New Roman" w:cs="Times New Roman"/>
          <w:b/>
          <w:bCs/>
          <w:color w:val="000000" w:themeColor="text1"/>
          <w:sz w:val="24"/>
          <w:szCs w:val="24"/>
        </w:rPr>
        <w:t>.</w:t>
      </w:r>
      <w:r w:rsidRPr="00D97A07" w:rsidR="00044016">
        <w:rPr>
          <w:rFonts w:ascii="Times New Roman" w:hAnsi="Times New Roman" w:eastAsia="Times New Roman" w:cs="Times New Roman"/>
          <w:b/>
          <w:bCs/>
          <w:color w:val="000000" w:themeColor="text1"/>
          <w:sz w:val="24"/>
          <w:szCs w:val="24"/>
        </w:rPr>
        <w:t>2</w:t>
      </w:r>
      <w:r w:rsidRPr="00D97A07" w:rsidR="00FA6506">
        <w:rPr>
          <w:rFonts w:ascii="Times New Roman" w:hAnsi="Times New Roman" w:eastAsia="Times New Roman" w:cs="Times New Roman"/>
          <w:b/>
          <w:bCs/>
          <w:color w:val="000000" w:themeColor="text1"/>
          <w:sz w:val="24"/>
          <w:szCs w:val="24"/>
        </w:rPr>
        <w:t xml:space="preserve"> </w:t>
      </w:r>
      <w:r w:rsidRPr="00D97A07" w:rsidR="453565E0">
        <w:rPr>
          <w:rFonts w:ascii="Times New Roman" w:hAnsi="Times New Roman" w:eastAsia="Times New Roman" w:cs="Times New Roman"/>
          <w:b/>
          <w:bCs/>
          <w:color w:val="000000" w:themeColor="text1"/>
          <w:sz w:val="24"/>
          <w:szCs w:val="24"/>
        </w:rPr>
        <w:t>billion in FY</w:t>
      </w:r>
      <w:r w:rsidRPr="00D97A07" w:rsidR="00A24053">
        <w:rPr>
          <w:rFonts w:ascii="Times New Roman" w:hAnsi="Times New Roman" w:eastAsia="Times New Roman" w:cs="Times New Roman"/>
          <w:b/>
          <w:bCs/>
          <w:color w:val="000000" w:themeColor="text1"/>
          <w:sz w:val="24"/>
          <w:szCs w:val="24"/>
        </w:rPr>
        <w:t xml:space="preserve"> 20</w:t>
      </w:r>
      <w:r w:rsidRPr="00D97A07" w:rsidR="453565E0">
        <w:rPr>
          <w:rFonts w:ascii="Times New Roman" w:hAnsi="Times New Roman" w:eastAsia="Times New Roman" w:cs="Times New Roman"/>
          <w:b/>
          <w:bCs/>
          <w:color w:val="000000" w:themeColor="text1"/>
          <w:sz w:val="24"/>
          <w:szCs w:val="24"/>
        </w:rPr>
        <w:t>22 for rail</w:t>
      </w:r>
      <w:r w:rsidRPr="00D97A07" w:rsidR="453565E0">
        <w:rPr>
          <w:rFonts w:ascii="Times New Roman" w:hAnsi="Times New Roman" w:eastAsia="Times New Roman" w:cs="Times New Roman"/>
          <w:color w:val="000000" w:themeColor="text1"/>
          <w:sz w:val="24"/>
          <w:szCs w:val="24"/>
        </w:rPr>
        <w:t xml:space="preserve"> will support climate goals, taking cars off our roads and providing more connectivity. $</w:t>
      </w:r>
      <w:r w:rsidRPr="00D97A07" w:rsidR="00A811BC">
        <w:rPr>
          <w:rFonts w:ascii="Times New Roman" w:hAnsi="Times New Roman" w:eastAsia="Times New Roman" w:cs="Times New Roman"/>
          <w:color w:val="000000" w:themeColor="text1"/>
          <w:sz w:val="24"/>
          <w:szCs w:val="24"/>
        </w:rPr>
        <w:t>7.</w:t>
      </w:r>
      <w:r w:rsidRPr="00D97A07" w:rsidR="00044016">
        <w:rPr>
          <w:rFonts w:ascii="Times New Roman" w:hAnsi="Times New Roman" w:eastAsia="Times New Roman" w:cs="Times New Roman"/>
          <w:color w:val="000000" w:themeColor="text1"/>
          <w:sz w:val="24"/>
          <w:szCs w:val="24"/>
        </w:rPr>
        <w:t>2</w:t>
      </w:r>
      <w:r w:rsidRPr="00D97A07" w:rsidR="00A811BC">
        <w:rPr>
          <w:rFonts w:ascii="Times New Roman" w:hAnsi="Times New Roman" w:eastAsia="Times New Roman" w:cs="Times New Roman"/>
          <w:color w:val="000000" w:themeColor="text1"/>
          <w:sz w:val="24"/>
          <w:szCs w:val="24"/>
        </w:rPr>
        <w:t xml:space="preserve"> </w:t>
      </w:r>
      <w:r w:rsidRPr="00D97A07" w:rsidR="453565E0">
        <w:rPr>
          <w:rFonts w:ascii="Times New Roman" w:hAnsi="Times New Roman" w:eastAsia="Times New Roman" w:cs="Times New Roman"/>
          <w:color w:val="000000" w:themeColor="text1"/>
          <w:sz w:val="24"/>
          <w:szCs w:val="24"/>
        </w:rPr>
        <w:t>billion is dedicated to partnership grants for intercity rail service, including high speed rail. This also includes $</w:t>
      </w:r>
      <w:r w:rsidRPr="00D97A07" w:rsidR="00974C53">
        <w:rPr>
          <w:rFonts w:ascii="Times New Roman" w:hAnsi="Times New Roman" w:eastAsia="Times New Roman" w:cs="Times New Roman"/>
          <w:color w:val="000000" w:themeColor="text1"/>
          <w:sz w:val="24"/>
          <w:szCs w:val="24"/>
        </w:rPr>
        <w:t>1.</w:t>
      </w:r>
      <w:r w:rsidRPr="00D97A07" w:rsidR="0099720E">
        <w:rPr>
          <w:rFonts w:ascii="Times New Roman" w:hAnsi="Times New Roman" w:eastAsia="Times New Roman" w:cs="Times New Roman"/>
          <w:color w:val="000000" w:themeColor="text1"/>
          <w:sz w:val="24"/>
          <w:szCs w:val="24"/>
        </w:rPr>
        <w:t>0</w:t>
      </w:r>
      <w:r w:rsidRPr="00D97A07" w:rsidR="00974C53">
        <w:rPr>
          <w:rFonts w:ascii="Times New Roman" w:hAnsi="Times New Roman" w:eastAsia="Times New Roman" w:cs="Times New Roman"/>
          <w:color w:val="000000" w:themeColor="text1"/>
          <w:sz w:val="24"/>
          <w:szCs w:val="24"/>
        </w:rPr>
        <w:t xml:space="preserve"> </w:t>
      </w:r>
      <w:r w:rsidRPr="00D97A07" w:rsidR="00D04A21">
        <w:rPr>
          <w:rFonts w:ascii="Times New Roman" w:hAnsi="Times New Roman" w:eastAsia="Times New Roman" w:cs="Times New Roman"/>
          <w:color w:val="000000" w:themeColor="text1"/>
          <w:sz w:val="24"/>
          <w:szCs w:val="24"/>
        </w:rPr>
        <w:t>billion</w:t>
      </w:r>
      <w:r w:rsidRPr="00D97A07" w:rsidR="453565E0">
        <w:rPr>
          <w:rFonts w:ascii="Times New Roman" w:hAnsi="Times New Roman" w:eastAsia="Times New Roman" w:cs="Times New Roman"/>
          <w:color w:val="000000" w:themeColor="text1"/>
          <w:sz w:val="24"/>
          <w:szCs w:val="24"/>
        </w:rPr>
        <w:t xml:space="preserve"> for the Consolidated Rail Infrastructure and Safety Improvements Program (CRISI), which funds projects that improve the safety, efficiency, and reliability of intercity passenger and freight rail.  </w:t>
      </w:r>
    </w:p>
    <w:p w:rsidRPr="00D97A07" w:rsidR="002B2976" w:rsidP="14311A27" w:rsidRDefault="66228DD7" w14:paraId="5E4349CC" w14:textId="7003FD7E">
      <w:pPr>
        <w:pStyle w:val="ListParagraph"/>
        <w:numPr>
          <w:ilvl w:val="0"/>
          <w:numId w:val="5"/>
        </w:numPr>
        <w:rPr>
          <w:rFonts w:ascii="Times New Roman" w:hAnsi="Times New Roman" w:eastAsia="Times New Roman" w:cs="Times New Roman"/>
          <w:sz w:val="24"/>
          <w:szCs w:val="24"/>
        </w:rPr>
      </w:pPr>
      <w:r w:rsidRPr="00D97A07">
        <w:rPr>
          <w:rFonts w:ascii="Times New Roman" w:hAnsi="Times New Roman" w:eastAsia="Times New Roman" w:cs="Times New Roman"/>
          <w:b/>
          <w:bCs/>
          <w:sz w:val="24"/>
          <w:szCs w:val="24"/>
        </w:rPr>
        <w:t xml:space="preserve">Investment in ports and airports will reduce air and noise pollution in communities. </w:t>
      </w:r>
      <w:r w:rsidRPr="00D97A07" w:rsidR="453565E0">
        <w:rPr>
          <w:rFonts w:ascii="Times New Roman" w:hAnsi="Times New Roman" w:eastAsia="Times New Roman" w:cs="Times New Roman"/>
          <w:sz w:val="24"/>
          <w:szCs w:val="24"/>
        </w:rPr>
        <w:t xml:space="preserve">The </w:t>
      </w:r>
      <w:r w:rsidRPr="00D97A07" w:rsidR="7AF10633">
        <w:rPr>
          <w:rFonts w:ascii="Times New Roman" w:hAnsi="Times New Roman" w:eastAsia="Times New Roman" w:cs="Times New Roman"/>
          <w:sz w:val="24"/>
          <w:szCs w:val="24"/>
        </w:rPr>
        <w:t xml:space="preserve">law </w:t>
      </w:r>
      <w:r w:rsidRPr="00D97A07" w:rsidR="453565E0">
        <w:rPr>
          <w:rFonts w:ascii="Times New Roman" w:hAnsi="Times New Roman" w:eastAsia="Times New Roman" w:cs="Times New Roman"/>
          <w:sz w:val="24"/>
          <w:szCs w:val="24"/>
        </w:rPr>
        <w:t>invests $5 billion in airports and $</w:t>
      </w:r>
      <w:r w:rsidRPr="00D97A07" w:rsidR="002131C6">
        <w:rPr>
          <w:rFonts w:ascii="Times New Roman" w:hAnsi="Times New Roman" w:eastAsia="Times New Roman" w:cs="Times New Roman"/>
          <w:sz w:val="24"/>
          <w:szCs w:val="24"/>
        </w:rPr>
        <w:t>475 m</w:t>
      </w:r>
      <w:r w:rsidRPr="00D97A07" w:rsidR="453565E0">
        <w:rPr>
          <w:rFonts w:ascii="Times New Roman" w:hAnsi="Times New Roman" w:eastAsia="Times New Roman" w:cs="Times New Roman"/>
          <w:sz w:val="24"/>
          <w:szCs w:val="24"/>
        </w:rPr>
        <w:t xml:space="preserve">illion in port infrastructure </w:t>
      </w:r>
      <w:r w:rsidR="0080036F">
        <w:rPr>
          <w:rFonts w:ascii="Times New Roman" w:hAnsi="Times New Roman" w:eastAsia="Times New Roman" w:cs="Times New Roman"/>
          <w:sz w:val="24"/>
          <w:szCs w:val="24"/>
        </w:rPr>
        <w:t xml:space="preserve">through the DOT Maritime Administration </w:t>
      </w:r>
      <w:r w:rsidRPr="00D97A07" w:rsidR="453565E0">
        <w:rPr>
          <w:rFonts w:ascii="Times New Roman" w:hAnsi="Times New Roman" w:eastAsia="Times New Roman" w:cs="Times New Roman"/>
          <w:sz w:val="24"/>
          <w:szCs w:val="24"/>
        </w:rPr>
        <w:t>in FY</w:t>
      </w:r>
      <w:r w:rsidRPr="00D97A07" w:rsidR="002131C6">
        <w:rPr>
          <w:rFonts w:ascii="Times New Roman" w:hAnsi="Times New Roman" w:eastAsia="Times New Roman" w:cs="Times New Roman"/>
          <w:sz w:val="24"/>
          <w:szCs w:val="24"/>
        </w:rPr>
        <w:t xml:space="preserve"> 20</w:t>
      </w:r>
      <w:r w:rsidRPr="00D97A07" w:rsidR="453565E0">
        <w:rPr>
          <w:rFonts w:ascii="Times New Roman" w:hAnsi="Times New Roman" w:eastAsia="Times New Roman" w:cs="Times New Roman"/>
          <w:sz w:val="24"/>
          <w:szCs w:val="24"/>
        </w:rPr>
        <w:t>22. Airport funding is broken into $</w:t>
      </w:r>
      <w:r w:rsidRPr="00D97A07" w:rsidR="00CE703E">
        <w:rPr>
          <w:rFonts w:ascii="Times New Roman" w:hAnsi="Times New Roman" w:eastAsia="Times New Roman" w:cs="Times New Roman"/>
          <w:sz w:val="24"/>
          <w:szCs w:val="24"/>
        </w:rPr>
        <w:t xml:space="preserve">3 </w:t>
      </w:r>
      <w:r w:rsidRPr="00D97A07" w:rsidR="00D04A21">
        <w:rPr>
          <w:rFonts w:ascii="Times New Roman" w:hAnsi="Times New Roman" w:eastAsia="Times New Roman" w:cs="Times New Roman"/>
          <w:sz w:val="24"/>
          <w:szCs w:val="24"/>
        </w:rPr>
        <w:t>billion</w:t>
      </w:r>
      <w:r w:rsidRPr="00D97A07" w:rsidR="453565E0">
        <w:rPr>
          <w:rFonts w:ascii="Times New Roman" w:hAnsi="Times New Roman" w:eastAsia="Times New Roman" w:cs="Times New Roman"/>
          <w:sz w:val="24"/>
          <w:szCs w:val="24"/>
        </w:rPr>
        <w:t xml:space="preserve"> for </w:t>
      </w:r>
      <w:r w:rsidRPr="00D97A07" w:rsidR="660E395F">
        <w:rPr>
          <w:rFonts w:ascii="Times New Roman" w:hAnsi="Times New Roman" w:eastAsia="Times New Roman" w:cs="Times New Roman"/>
          <w:sz w:val="24"/>
          <w:szCs w:val="24"/>
        </w:rPr>
        <w:t>airport infrastructure development</w:t>
      </w:r>
      <w:r w:rsidRPr="00D97A07" w:rsidR="453565E0">
        <w:rPr>
          <w:rFonts w:ascii="Times New Roman" w:hAnsi="Times New Roman" w:eastAsia="Times New Roman" w:cs="Times New Roman"/>
          <w:sz w:val="24"/>
          <w:szCs w:val="24"/>
        </w:rPr>
        <w:t>, $</w:t>
      </w:r>
      <w:r w:rsidRPr="00D97A07" w:rsidR="0055289D">
        <w:rPr>
          <w:rFonts w:ascii="Times New Roman" w:hAnsi="Times New Roman" w:eastAsia="Times New Roman" w:cs="Times New Roman"/>
          <w:sz w:val="24"/>
          <w:szCs w:val="24"/>
        </w:rPr>
        <w:t xml:space="preserve">1 </w:t>
      </w:r>
      <w:r w:rsidRPr="00D97A07" w:rsidR="00D04A21">
        <w:rPr>
          <w:rFonts w:ascii="Times New Roman" w:hAnsi="Times New Roman" w:eastAsia="Times New Roman" w:cs="Times New Roman"/>
          <w:sz w:val="24"/>
          <w:szCs w:val="24"/>
        </w:rPr>
        <w:t>billion</w:t>
      </w:r>
      <w:r w:rsidRPr="00D97A07" w:rsidR="453565E0">
        <w:rPr>
          <w:rFonts w:ascii="Times New Roman" w:hAnsi="Times New Roman" w:eastAsia="Times New Roman" w:cs="Times New Roman"/>
          <w:sz w:val="24"/>
          <w:szCs w:val="24"/>
        </w:rPr>
        <w:t xml:space="preserve"> for the Airport Terminal Program, and $</w:t>
      </w:r>
      <w:r w:rsidRPr="00D97A07" w:rsidR="0055289D">
        <w:rPr>
          <w:rFonts w:ascii="Times New Roman" w:hAnsi="Times New Roman" w:eastAsia="Times New Roman" w:cs="Times New Roman"/>
          <w:sz w:val="24"/>
          <w:szCs w:val="24"/>
        </w:rPr>
        <w:t xml:space="preserve">1 </w:t>
      </w:r>
      <w:r w:rsidRPr="00D97A07" w:rsidR="00D04A21">
        <w:rPr>
          <w:rFonts w:ascii="Times New Roman" w:hAnsi="Times New Roman" w:eastAsia="Times New Roman" w:cs="Times New Roman"/>
          <w:sz w:val="24"/>
          <w:szCs w:val="24"/>
        </w:rPr>
        <w:t>billion</w:t>
      </w:r>
      <w:r w:rsidRPr="00D97A07" w:rsidR="453565E0">
        <w:rPr>
          <w:rFonts w:ascii="Times New Roman" w:hAnsi="Times New Roman" w:eastAsia="Times New Roman" w:cs="Times New Roman"/>
          <w:sz w:val="24"/>
          <w:szCs w:val="24"/>
        </w:rPr>
        <w:t xml:space="preserve"> for FAA Facilities and Equipment. These investments will address repair and maintenance backlogs, reduce congestion and emissions near ports and airports, and drive electrification and other low-carbon technologies. Modern, resilient, and sustainable port, airport, and freight infrastructure will support U.S. competitiveness by removing bottlenecks and expediting commerce and reduce the environmental impact on neighboring communities.</w:t>
      </w:r>
    </w:p>
    <w:p w:rsidR="00AD18F5" w:rsidP="00AD18F5" w:rsidRDefault="00AD18F5" w14:paraId="2941FD41" w14:textId="4FFB260A">
      <w:pPr>
        <w:pStyle w:val="ListParagraph"/>
        <w:rPr>
          <w:rFonts w:ascii="Times New Roman" w:hAnsi="Times New Roman" w:eastAsia="Times New Roman" w:cs="Times New Roman"/>
          <w:b/>
          <w:bCs/>
          <w:sz w:val="24"/>
          <w:szCs w:val="24"/>
        </w:rPr>
      </w:pPr>
    </w:p>
    <w:p w:rsidRPr="00B26B94" w:rsidR="00B26B94" w:rsidP="71CB955B" w:rsidRDefault="00B26B94" w14:paraId="70EF3422" w14:textId="451E83AE">
      <w:pPr>
        <w:rPr>
          <w:rFonts w:ascii="Times New Roman" w:hAnsi="Times New Roman" w:eastAsia="Times New Roman" w:cs="Times New Roman"/>
          <w:b/>
          <w:sz w:val="24"/>
          <w:szCs w:val="24"/>
        </w:rPr>
      </w:pPr>
      <w:r w:rsidRPr="71CB955B">
        <w:rPr>
          <w:rFonts w:ascii="Times New Roman" w:hAnsi="Times New Roman" w:eastAsia="Times New Roman" w:cs="Times New Roman"/>
          <w:b/>
          <w:bCs/>
          <w:sz w:val="24"/>
          <w:szCs w:val="24"/>
        </w:rPr>
        <w:t xml:space="preserve">You can view upcoming notices of funding opportunities on USDOT’s </w:t>
      </w:r>
      <w:hyperlink r:id="rId12">
        <w:r w:rsidRPr="71CB955B">
          <w:rPr>
            <w:rStyle w:val="Hyperlink"/>
            <w:rFonts w:ascii="Times New Roman" w:hAnsi="Times New Roman" w:eastAsia="Times New Roman" w:cs="Times New Roman"/>
            <w:b/>
            <w:bCs/>
            <w:sz w:val="24"/>
            <w:szCs w:val="24"/>
          </w:rPr>
          <w:t>Bipartisan Infrastructure Law website</w:t>
        </w:r>
      </w:hyperlink>
      <w:r w:rsidRPr="71CB955B">
        <w:rPr>
          <w:rFonts w:ascii="Times New Roman" w:hAnsi="Times New Roman" w:eastAsia="Times New Roman" w:cs="Times New Roman"/>
          <w:b/>
          <w:bCs/>
          <w:sz w:val="24"/>
          <w:szCs w:val="24"/>
        </w:rPr>
        <w:t xml:space="preserve">. Learn more about funding opportunities at </w:t>
      </w:r>
      <w:hyperlink r:id="rId13">
        <w:r w:rsidRPr="71CB955B">
          <w:rPr>
            <w:rStyle w:val="Hyperlink"/>
            <w:rFonts w:ascii="Times New Roman" w:hAnsi="Times New Roman" w:eastAsia="Times New Roman" w:cs="Times New Roman"/>
            <w:b/>
            <w:bCs/>
            <w:sz w:val="24"/>
            <w:szCs w:val="24"/>
          </w:rPr>
          <w:t>transportation.gov/grants</w:t>
        </w:r>
      </w:hyperlink>
      <w:r w:rsidRPr="71CB955B">
        <w:rPr>
          <w:rFonts w:ascii="Times New Roman" w:hAnsi="Times New Roman" w:eastAsia="Times New Roman" w:cs="Times New Roman"/>
          <w:b/>
          <w:bCs/>
          <w:sz w:val="24"/>
          <w:szCs w:val="24"/>
        </w:rPr>
        <w:t>.</w:t>
      </w:r>
    </w:p>
    <w:p w:rsidRPr="009443DE" w:rsidR="002B2976" w:rsidP="00050617" w:rsidRDefault="385B7A42" w14:paraId="2C078E63" w14:textId="05798B99">
      <w:pPr>
        <w:jc w:val="center"/>
        <w:rPr>
          <w:rFonts w:ascii="Times New Roman" w:hAnsi="Times New Roman" w:eastAsia="Times New Roman" w:cs="Times New Roman"/>
          <w:sz w:val="24"/>
          <w:szCs w:val="24"/>
        </w:rPr>
      </w:pPr>
      <w:r w:rsidRPr="00D97A07">
        <w:rPr>
          <w:rFonts w:ascii="Times New Roman" w:hAnsi="Times New Roman" w:eastAsia="Times New Roman" w:cs="Times New Roman"/>
          <w:sz w:val="24"/>
          <w:szCs w:val="24"/>
        </w:rPr>
        <w:t>###</w:t>
      </w:r>
    </w:p>
    <w:sectPr w:rsidRPr="009443DE" w:rsidR="002B2976" w:rsidSect="00F917BB">
      <w:headerReference w:type="even" r:id="rId14"/>
      <w:headerReference w:type="default" r:id="rId15"/>
      <w:footerReference w:type="even" r:id="rId16"/>
      <w:footerReference w:type="default" r:id="rId17"/>
      <w:headerReference w:type="first" r:id="rId18"/>
      <w:footerReference w:type="first" r:id="rId19"/>
      <w:pgSz w:w="12240" w:h="15840" w:orient="portrait"/>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286F" w:rsidP="00966243" w:rsidRDefault="0068286F" w14:paraId="425232BB" w14:textId="77777777">
      <w:pPr>
        <w:spacing w:after="0" w:line="240" w:lineRule="auto"/>
      </w:pPr>
      <w:r>
        <w:separator/>
      </w:r>
    </w:p>
  </w:endnote>
  <w:endnote w:type="continuationSeparator" w:id="0">
    <w:p w:rsidR="0068286F" w:rsidP="00966243" w:rsidRDefault="0068286F" w14:paraId="19CA4005" w14:textId="77777777">
      <w:pPr>
        <w:spacing w:after="0" w:line="240" w:lineRule="auto"/>
      </w:pPr>
      <w:r>
        <w:continuationSeparator/>
      </w:r>
    </w:p>
  </w:endnote>
  <w:endnote w:type="continuationNotice" w:id="1">
    <w:p w:rsidR="0068286F" w:rsidRDefault="0068286F" w14:paraId="3E2D60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243" w:rsidRDefault="00966243" w14:paraId="566081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243" w:rsidRDefault="00966243" w14:paraId="588029D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243" w:rsidRDefault="00966243" w14:paraId="5EAB73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286F" w:rsidP="00966243" w:rsidRDefault="0068286F" w14:paraId="65FB0AC2" w14:textId="77777777">
      <w:pPr>
        <w:spacing w:after="0" w:line="240" w:lineRule="auto"/>
      </w:pPr>
      <w:r>
        <w:separator/>
      </w:r>
    </w:p>
  </w:footnote>
  <w:footnote w:type="continuationSeparator" w:id="0">
    <w:p w:rsidR="0068286F" w:rsidP="00966243" w:rsidRDefault="0068286F" w14:paraId="14BDFE39" w14:textId="77777777">
      <w:pPr>
        <w:spacing w:after="0" w:line="240" w:lineRule="auto"/>
      </w:pPr>
      <w:r>
        <w:continuationSeparator/>
      </w:r>
    </w:p>
  </w:footnote>
  <w:footnote w:type="continuationNotice" w:id="1">
    <w:p w:rsidR="0068286F" w:rsidRDefault="0068286F" w14:paraId="2CCDE1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243" w:rsidRDefault="00966243" w14:paraId="45674A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243" w:rsidRDefault="00966243" w14:paraId="169EA4C8" w14:textId="11DE8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243" w:rsidRDefault="00966243" w14:paraId="7364F1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A4374"/>
    <w:multiLevelType w:val="hybridMultilevel"/>
    <w:tmpl w:val="F92A7418"/>
    <w:lvl w:ilvl="0" w:tplc="18A01F6A">
      <w:start w:val="1"/>
      <w:numFmt w:val="bullet"/>
      <w:lvlText w:val="·"/>
      <w:lvlJc w:val="left"/>
      <w:pPr>
        <w:ind w:left="720" w:hanging="360"/>
      </w:pPr>
      <w:rPr>
        <w:rFonts w:hint="default" w:ascii="Symbol" w:hAnsi="Symbol"/>
      </w:rPr>
    </w:lvl>
    <w:lvl w:ilvl="1" w:tplc="7116F4A4">
      <w:start w:val="1"/>
      <w:numFmt w:val="bullet"/>
      <w:lvlText w:val="o"/>
      <w:lvlJc w:val="left"/>
      <w:pPr>
        <w:ind w:left="1440" w:hanging="360"/>
      </w:pPr>
      <w:rPr>
        <w:rFonts w:hint="default" w:ascii="Courier New" w:hAnsi="Courier New"/>
      </w:rPr>
    </w:lvl>
    <w:lvl w:ilvl="2" w:tplc="D2BC0A90">
      <w:start w:val="1"/>
      <w:numFmt w:val="bullet"/>
      <w:lvlText w:val=""/>
      <w:lvlJc w:val="left"/>
      <w:pPr>
        <w:ind w:left="2160" w:hanging="360"/>
      </w:pPr>
      <w:rPr>
        <w:rFonts w:hint="default" w:ascii="Wingdings" w:hAnsi="Wingdings"/>
      </w:rPr>
    </w:lvl>
    <w:lvl w:ilvl="3" w:tplc="7F3EDE84">
      <w:start w:val="1"/>
      <w:numFmt w:val="bullet"/>
      <w:lvlText w:val=""/>
      <w:lvlJc w:val="left"/>
      <w:pPr>
        <w:ind w:left="2880" w:hanging="360"/>
      </w:pPr>
      <w:rPr>
        <w:rFonts w:hint="default" w:ascii="Symbol" w:hAnsi="Symbol"/>
      </w:rPr>
    </w:lvl>
    <w:lvl w:ilvl="4" w:tplc="050C03A8">
      <w:start w:val="1"/>
      <w:numFmt w:val="bullet"/>
      <w:lvlText w:val="o"/>
      <w:lvlJc w:val="left"/>
      <w:pPr>
        <w:ind w:left="3600" w:hanging="360"/>
      </w:pPr>
      <w:rPr>
        <w:rFonts w:hint="default" w:ascii="Courier New" w:hAnsi="Courier New"/>
      </w:rPr>
    </w:lvl>
    <w:lvl w:ilvl="5" w:tplc="ADAAEBB4">
      <w:start w:val="1"/>
      <w:numFmt w:val="bullet"/>
      <w:lvlText w:val=""/>
      <w:lvlJc w:val="left"/>
      <w:pPr>
        <w:ind w:left="4320" w:hanging="360"/>
      </w:pPr>
      <w:rPr>
        <w:rFonts w:hint="default" w:ascii="Wingdings" w:hAnsi="Wingdings"/>
      </w:rPr>
    </w:lvl>
    <w:lvl w:ilvl="6" w:tplc="D68673CA">
      <w:start w:val="1"/>
      <w:numFmt w:val="bullet"/>
      <w:lvlText w:val=""/>
      <w:lvlJc w:val="left"/>
      <w:pPr>
        <w:ind w:left="5040" w:hanging="360"/>
      </w:pPr>
      <w:rPr>
        <w:rFonts w:hint="default" w:ascii="Symbol" w:hAnsi="Symbol"/>
      </w:rPr>
    </w:lvl>
    <w:lvl w:ilvl="7" w:tplc="A49C6050">
      <w:start w:val="1"/>
      <w:numFmt w:val="bullet"/>
      <w:lvlText w:val="o"/>
      <w:lvlJc w:val="left"/>
      <w:pPr>
        <w:ind w:left="5760" w:hanging="360"/>
      </w:pPr>
      <w:rPr>
        <w:rFonts w:hint="default" w:ascii="Courier New" w:hAnsi="Courier New"/>
      </w:rPr>
    </w:lvl>
    <w:lvl w:ilvl="8" w:tplc="4596F034">
      <w:start w:val="1"/>
      <w:numFmt w:val="bullet"/>
      <w:lvlText w:val=""/>
      <w:lvlJc w:val="left"/>
      <w:pPr>
        <w:ind w:left="6480" w:hanging="360"/>
      </w:pPr>
      <w:rPr>
        <w:rFonts w:hint="default" w:ascii="Wingdings" w:hAnsi="Wingdings"/>
      </w:rPr>
    </w:lvl>
  </w:abstractNum>
  <w:abstractNum w:abstractNumId="1" w15:restartNumberingAfterBreak="0">
    <w:nsid w:val="1DA7392D"/>
    <w:multiLevelType w:val="hybridMultilevel"/>
    <w:tmpl w:val="53C89FF4"/>
    <w:lvl w:ilvl="0" w:tplc="FDDC8808">
      <w:start w:val="1"/>
      <w:numFmt w:val="bullet"/>
      <w:lvlText w:val="·"/>
      <w:lvlJc w:val="left"/>
      <w:pPr>
        <w:ind w:left="720" w:hanging="360"/>
      </w:pPr>
      <w:rPr>
        <w:rFonts w:hint="default" w:ascii="Symbol" w:hAnsi="Symbol"/>
      </w:rPr>
    </w:lvl>
    <w:lvl w:ilvl="1" w:tplc="42563CE2">
      <w:start w:val="1"/>
      <w:numFmt w:val="bullet"/>
      <w:lvlText w:val="o"/>
      <w:lvlJc w:val="left"/>
      <w:pPr>
        <w:ind w:left="1440" w:hanging="360"/>
      </w:pPr>
      <w:rPr>
        <w:rFonts w:hint="default" w:ascii="Courier New" w:hAnsi="Courier New"/>
      </w:rPr>
    </w:lvl>
    <w:lvl w:ilvl="2" w:tplc="2480CBC8">
      <w:start w:val="1"/>
      <w:numFmt w:val="bullet"/>
      <w:lvlText w:val=""/>
      <w:lvlJc w:val="left"/>
      <w:pPr>
        <w:ind w:left="2160" w:hanging="360"/>
      </w:pPr>
      <w:rPr>
        <w:rFonts w:hint="default" w:ascii="Wingdings" w:hAnsi="Wingdings"/>
      </w:rPr>
    </w:lvl>
    <w:lvl w:ilvl="3" w:tplc="549AF490">
      <w:start w:val="1"/>
      <w:numFmt w:val="bullet"/>
      <w:lvlText w:val=""/>
      <w:lvlJc w:val="left"/>
      <w:pPr>
        <w:ind w:left="2880" w:hanging="360"/>
      </w:pPr>
      <w:rPr>
        <w:rFonts w:hint="default" w:ascii="Symbol" w:hAnsi="Symbol"/>
      </w:rPr>
    </w:lvl>
    <w:lvl w:ilvl="4" w:tplc="F434F72A">
      <w:start w:val="1"/>
      <w:numFmt w:val="bullet"/>
      <w:lvlText w:val="o"/>
      <w:lvlJc w:val="left"/>
      <w:pPr>
        <w:ind w:left="3600" w:hanging="360"/>
      </w:pPr>
      <w:rPr>
        <w:rFonts w:hint="default" w:ascii="Courier New" w:hAnsi="Courier New"/>
      </w:rPr>
    </w:lvl>
    <w:lvl w:ilvl="5" w:tplc="C9E04BE4">
      <w:start w:val="1"/>
      <w:numFmt w:val="bullet"/>
      <w:lvlText w:val=""/>
      <w:lvlJc w:val="left"/>
      <w:pPr>
        <w:ind w:left="4320" w:hanging="360"/>
      </w:pPr>
      <w:rPr>
        <w:rFonts w:hint="default" w:ascii="Wingdings" w:hAnsi="Wingdings"/>
      </w:rPr>
    </w:lvl>
    <w:lvl w:ilvl="6" w:tplc="DEA864BE">
      <w:start w:val="1"/>
      <w:numFmt w:val="bullet"/>
      <w:lvlText w:val=""/>
      <w:lvlJc w:val="left"/>
      <w:pPr>
        <w:ind w:left="5040" w:hanging="360"/>
      </w:pPr>
      <w:rPr>
        <w:rFonts w:hint="default" w:ascii="Symbol" w:hAnsi="Symbol"/>
      </w:rPr>
    </w:lvl>
    <w:lvl w:ilvl="7" w:tplc="22A0CDFE">
      <w:start w:val="1"/>
      <w:numFmt w:val="bullet"/>
      <w:lvlText w:val="o"/>
      <w:lvlJc w:val="left"/>
      <w:pPr>
        <w:ind w:left="5760" w:hanging="360"/>
      </w:pPr>
      <w:rPr>
        <w:rFonts w:hint="default" w:ascii="Courier New" w:hAnsi="Courier New"/>
      </w:rPr>
    </w:lvl>
    <w:lvl w:ilvl="8" w:tplc="28E0A26A">
      <w:start w:val="1"/>
      <w:numFmt w:val="bullet"/>
      <w:lvlText w:val=""/>
      <w:lvlJc w:val="left"/>
      <w:pPr>
        <w:ind w:left="6480" w:hanging="360"/>
      </w:pPr>
      <w:rPr>
        <w:rFonts w:hint="default" w:ascii="Wingdings" w:hAnsi="Wingdings"/>
      </w:rPr>
    </w:lvl>
  </w:abstractNum>
  <w:abstractNum w:abstractNumId="2" w15:restartNumberingAfterBreak="0">
    <w:nsid w:val="25A96BF2"/>
    <w:multiLevelType w:val="hybridMultilevel"/>
    <w:tmpl w:val="E54C4BC8"/>
    <w:lvl w:ilvl="0" w:tplc="B776AF7A">
      <w:start w:val="1"/>
      <w:numFmt w:val="bullet"/>
      <w:lvlText w:val="·"/>
      <w:lvlJc w:val="left"/>
      <w:pPr>
        <w:ind w:left="720" w:hanging="360"/>
      </w:pPr>
      <w:rPr>
        <w:rFonts w:hint="default" w:ascii="Symbol" w:hAnsi="Symbol"/>
      </w:rPr>
    </w:lvl>
    <w:lvl w:ilvl="1" w:tplc="87229D62">
      <w:start w:val="1"/>
      <w:numFmt w:val="bullet"/>
      <w:lvlText w:val="o"/>
      <w:lvlJc w:val="left"/>
      <w:pPr>
        <w:ind w:left="1440" w:hanging="360"/>
      </w:pPr>
      <w:rPr>
        <w:rFonts w:hint="default" w:ascii="Courier New" w:hAnsi="Courier New"/>
      </w:rPr>
    </w:lvl>
    <w:lvl w:ilvl="2" w:tplc="3C70EE10">
      <w:start w:val="1"/>
      <w:numFmt w:val="bullet"/>
      <w:lvlText w:val=""/>
      <w:lvlJc w:val="left"/>
      <w:pPr>
        <w:ind w:left="2160" w:hanging="360"/>
      </w:pPr>
      <w:rPr>
        <w:rFonts w:hint="default" w:ascii="Wingdings" w:hAnsi="Wingdings"/>
      </w:rPr>
    </w:lvl>
    <w:lvl w:ilvl="3" w:tplc="7E88B7B0">
      <w:start w:val="1"/>
      <w:numFmt w:val="bullet"/>
      <w:lvlText w:val=""/>
      <w:lvlJc w:val="left"/>
      <w:pPr>
        <w:ind w:left="2880" w:hanging="360"/>
      </w:pPr>
      <w:rPr>
        <w:rFonts w:hint="default" w:ascii="Symbol" w:hAnsi="Symbol"/>
      </w:rPr>
    </w:lvl>
    <w:lvl w:ilvl="4" w:tplc="633ECBFC">
      <w:start w:val="1"/>
      <w:numFmt w:val="bullet"/>
      <w:lvlText w:val="o"/>
      <w:lvlJc w:val="left"/>
      <w:pPr>
        <w:ind w:left="3600" w:hanging="360"/>
      </w:pPr>
      <w:rPr>
        <w:rFonts w:hint="default" w:ascii="Courier New" w:hAnsi="Courier New"/>
      </w:rPr>
    </w:lvl>
    <w:lvl w:ilvl="5" w:tplc="FF040AA2">
      <w:start w:val="1"/>
      <w:numFmt w:val="bullet"/>
      <w:lvlText w:val=""/>
      <w:lvlJc w:val="left"/>
      <w:pPr>
        <w:ind w:left="4320" w:hanging="360"/>
      </w:pPr>
      <w:rPr>
        <w:rFonts w:hint="default" w:ascii="Wingdings" w:hAnsi="Wingdings"/>
      </w:rPr>
    </w:lvl>
    <w:lvl w:ilvl="6" w:tplc="6DBC2AA8">
      <w:start w:val="1"/>
      <w:numFmt w:val="bullet"/>
      <w:lvlText w:val=""/>
      <w:lvlJc w:val="left"/>
      <w:pPr>
        <w:ind w:left="5040" w:hanging="360"/>
      </w:pPr>
      <w:rPr>
        <w:rFonts w:hint="default" w:ascii="Symbol" w:hAnsi="Symbol"/>
      </w:rPr>
    </w:lvl>
    <w:lvl w:ilvl="7" w:tplc="FA82E4E0">
      <w:start w:val="1"/>
      <w:numFmt w:val="bullet"/>
      <w:lvlText w:val="o"/>
      <w:lvlJc w:val="left"/>
      <w:pPr>
        <w:ind w:left="5760" w:hanging="360"/>
      </w:pPr>
      <w:rPr>
        <w:rFonts w:hint="default" w:ascii="Courier New" w:hAnsi="Courier New"/>
      </w:rPr>
    </w:lvl>
    <w:lvl w:ilvl="8" w:tplc="E78C689A">
      <w:start w:val="1"/>
      <w:numFmt w:val="bullet"/>
      <w:lvlText w:val=""/>
      <w:lvlJc w:val="left"/>
      <w:pPr>
        <w:ind w:left="6480" w:hanging="360"/>
      </w:pPr>
      <w:rPr>
        <w:rFonts w:hint="default" w:ascii="Wingdings" w:hAnsi="Wingdings"/>
      </w:rPr>
    </w:lvl>
  </w:abstractNum>
  <w:abstractNum w:abstractNumId="3" w15:restartNumberingAfterBreak="0">
    <w:nsid w:val="2A7F7BEF"/>
    <w:multiLevelType w:val="hybridMultilevel"/>
    <w:tmpl w:val="AB8CA5AA"/>
    <w:lvl w:ilvl="0" w:tplc="E432E2BE">
      <w:start w:val="1"/>
      <w:numFmt w:val="bullet"/>
      <w:lvlText w:val="·"/>
      <w:lvlJc w:val="left"/>
      <w:pPr>
        <w:ind w:left="720" w:hanging="360"/>
      </w:pPr>
      <w:rPr>
        <w:rFonts w:hint="default" w:ascii="Symbol" w:hAnsi="Symbol"/>
      </w:rPr>
    </w:lvl>
    <w:lvl w:ilvl="1" w:tplc="1D6C385E">
      <w:start w:val="1"/>
      <w:numFmt w:val="bullet"/>
      <w:lvlText w:val="o"/>
      <w:lvlJc w:val="left"/>
      <w:pPr>
        <w:ind w:left="1440" w:hanging="360"/>
      </w:pPr>
      <w:rPr>
        <w:rFonts w:hint="default" w:ascii="Courier New" w:hAnsi="Courier New"/>
      </w:rPr>
    </w:lvl>
    <w:lvl w:ilvl="2" w:tplc="EDC2CF18">
      <w:start w:val="1"/>
      <w:numFmt w:val="bullet"/>
      <w:lvlText w:val=""/>
      <w:lvlJc w:val="left"/>
      <w:pPr>
        <w:ind w:left="2160" w:hanging="360"/>
      </w:pPr>
      <w:rPr>
        <w:rFonts w:hint="default" w:ascii="Wingdings" w:hAnsi="Wingdings"/>
      </w:rPr>
    </w:lvl>
    <w:lvl w:ilvl="3" w:tplc="45A8B42A">
      <w:start w:val="1"/>
      <w:numFmt w:val="bullet"/>
      <w:lvlText w:val=""/>
      <w:lvlJc w:val="left"/>
      <w:pPr>
        <w:ind w:left="2880" w:hanging="360"/>
      </w:pPr>
      <w:rPr>
        <w:rFonts w:hint="default" w:ascii="Symbol" w:hAnsi="Symbol"/>
      </w:rPr>
    </w:lvl>
    <w:lvl w:ilvl="4" w:tplc="607E1B30">
      <w:start w:val="1"/>
      <w:numFmt w:val="bullet"/>
      <w:lvlText w:val="o"/>
      <w:lvlJc w:val="left"/>
      <w:pPr>
        <w:ind w:left="3600" w:hanging="360"/>
      </w:pPr>
      <w:rPr>
        <w:rFonts w:hint="default" w:ascii="Courier New" w:hAnsi="Courier New"/>
      </w:rPr>
    </w:lvl>
    <w:lvl w:ilvl="5" w:tplc="55B4601E">
      <w:start w:val="1"/>
      <w:numFmt w:val="bullet"/>
      <w:lvlText w:val=""/>
      <w:lvlJc w:val="left"/>
      <w:pPr>
        <w:ind w:left="4320" w:hanging="360"/>
      </w:pPr>
      <w:rPr>
        <w:rFonts w:hint="default" w:ascii="Wingdings" w:hAnsi="Wingdings"/>
      </w:rPr>
    </w:lvl>
    <w:lvl w:ilvl="6" w:tplc="C1349C80">
      <w:start w:val="1"/>
      <w:numFmt w:val="bullet"/>
      <w:lvlText w:val=""/>
      <w:lvlJc w:val="left"/>
      <w:pPr>
        <w:ind w:left="5040" w:hanging="360"/>
      </w:pPr>
      <w:rPr>
        <w:rFonts w:hint="default" w:ascii="Symbol" w:hAnsi="Symbol"/>
      </w:rPr>
    </w:lvl>
    <w:lvl w:ilvl="7" w:tplc="8A3A52CA">
      <w:start w:val="1"/>
      <w:numFmt w:val="bullet"/>
      <w:lvlText w:val="o"/>
      <w:lvlJc w:val="left"/>
      <w:pPr>
        <w:ind w:left="5760" w:hanging="360"/>
      </w:pPr>
      <w:rPr>
        <w:rFonts w:hint="default" w:ascii="Courier New" w:hAnsi="Courier New"/>
      </w:rPr>
    </w:lvl>
    <w:lvl w:ilvl="8" w:tplc="8B6C265C">
      <w:start w:val="1"/>
      <w:numFmt w:val="bullet"/>
      <w:lvlText w:val=""/>
      <w:lvlJc w:val="left"/>
      <w:pPr>
        <w:ind w:left="6480" w:hanging="360"/>
      </w:pPr>
      <w:rPr>
        <w:rFonts w:hint="default" w:ascii="Wingdings" w:hAnsi="Wingdings"/>
      </w:rPr>
    </w:lvl>
  </w:abstractNum>
  <w:abstractNum w:abstractNumId="4" w15:restartNumberingAfterBreak="0">
    <w:nsid w:val="35681CB5"/>
    <w:multiLevelType w:val="hybridMultilevel"/>
    <w:tmpl w:val="0930E5EA"/>
    <w:lvl w:ilvl="0" w:tplc="EBB4DF42">
      <w:start w:val="1"/>
      <w:numFmt w:val="bullet"/>
      <w:lvlText w:val=""/>
      <w:lvlJc w:val="left"/>
      <w:pPr>
        <w:ind w:left="720" w:hanging="360"/>
      </w:pPr>
      <w:rPr>
        <w:rFonts w:hint="default" w:ascii="Symbol" w:hAnsi="Symbol"/>
      </w:rPr>
    </w:lvl>
    <w:lvl w:ilvl="1" w:tplc="843217CC">
      <w:start w:val="1"/>
      <w:numFmt w:val="bullet"/>
      <w:lvlText w:val="o"/>
      <w:lvlJc w:val="left"/>
      <w:pPr>
        <w:ind w:left="1440" w:hanging="360"/>
      </w:pPr>
      <w:rPr>
        <w:rFonts w:hint="default" w:ascii="Courier New" w:hAnsi="Courier New"/>
      </w:rPr>
    </w:lvl>
    <w:lvl w:ilvl="2" w:tplc="584CC076">
      <w:start w:val="1"/>
      <w:numFmt w:val="bullet"/>
      <w:lvlText w:val=""/>
      <w:lvlJc w:val="left"/>
      <w:pPr>
        <w:ind w:left="2160" w:hanging="360"/>
      </w:pPr>
      <w:rPr>
        <w:rFonts w:hint="default" w:ascii="Wingdings" w:hAnsi="Wingdings"/>
      </w:rPr>
    </w:lvl>
    <w:lvl w:ilvl="3" w:tplc="1BB8D80A">
      <w:start w:val="1"/>
      <w:numFmt w:val="bullet"/>
      <w:lvlText w:val=""/>
      <w:lvlJc w:val="left"/>
      <w:pPr>
        <w:ind w:left="2880" w:hanging="360"/>
      </w:pPr>
      <w:rPr>
        <w:rFonts w:hint="default" w:ascii="Symbol" w:hAnsi="Symbol"/>
      </w:rPr>
    </w:lvl>
    <w:lvl w:ilvl="4" w:tplc="74183CD0">
      <w:start w:val="1"/>
      <w:numFmt w:val="bullet"/>
      <w:lvlText w:val="o"/>
      <w:lvlJc w:val="left"/>
      <w:pPr>
        <w:ind w:left="3600" w:hanging="360"/>
      </w:pPr>
      <w:rPr>
        <w:rFonts w:hint="default" w:ascii="Courier New" w:hAnsi="Courier New"/>
      </w:rPr>
    </w:lvl>
    <w:lvl w:ilvl="5" w:tplc="419EBAFA">
      <w:start w:val="1"/>
      <w:numFmt w:val="bullet"/>
      <w:lvlText w:val=""/>
      <w:lvlJc w:val="left"/>
      <w:pPr>
        <w:ind w:left="4320" w:hanging="360"/>
      </w:pPr>
      <w:rPr>
        <w:rFonts w:hint="default" w:ascii="Wingdings" w:hAnsi="Wingdings"/>
      </w:rPr>
    </w:lvl>
    <w:lvl w:ilvl="6" w:tplc="9D4E226E">
      <w:start w:val="1"/>
      <w:numFmt w:val="bullet"/>
      <w:lvlText w:val=""/>
      <w:lvlJc w:val="left"/>
      <w:pPr>
        <w:ind w:left="5040" w:hanging="360"/>
      </w:pPr>
      <w:rPr>
        <w:rFonts w:hint="default" w:ascii="Symbol" w:hAnsi="Symbol"/>
      </w:rPr>
    </w:lvl>
    <w:lvl w:ilvl="7" w:tplc="396C68A8">
      <w:start w:val="1"/>
      <w:numFmt w:val="bullet"/>
      <w:lvlText w:val="o"/>
      <w:lvlJc w:val="left"/>
      <w:pPr>
        <w:ind w:left="5760" w:hanging="360"/>
      </w:pPr>
      <w:rPr>
        <w:rFonts w:hint="default" w:ascii="Courier New" w:hAnsi="Courier New"/>
      </w:rPr>
    </w:lvl>
    <w:lvl w:ilvl="8" w:tplc="927AD026">
      <w:start w:val="1"/>
      <w:numFmt w:val="bullet"/>
      <w:lvlText w:val=""/>
      <w:lvlJc w:val="left"/>
      <w:pPr>
        <w:ind w:left="6480" w:hanging="360"/>
      </w:pPr>
      <w:rPr>
        <w:rFonts w:hint="default" w:ascii="Wingdings" w:hAnsi="Wingdings"/>
      </w:rPr>
    </w:lvl>
  </w:abstractNum>
  <w:abstractNum w:abstractNumId="5" w15:restartNumberingAfterBreak="0">
    <w:nsid w:val="38F713E7"/>
    <w:multiLevelType w:val="hybridMultilevel"/>
    <w:tmpl w:val="FFFFFFFF"/>
    <w:lvl w:ilvl="0" w:tplc="69A8D52A">
      <w:start w:val="1"/>
      <w:numFmt w:val="bullet"/>
      <w:lvlText w:val="·"/>
      <w:lvlJc w:val="left"/>
      <w:pPr>
        <w:ind w:left="720" w:hanging="360"/>
      </w:pPr>
      <w:rPr>
        <w:rFonts w:hint="default" w:ascii="Symbol" w:hAnsi="Symbol"/>
      </w:rPr>
    </w:lvl>
    <w:lvl w:ilvl="1" w:tplc="6D98BFE2">
      <w:start w:val="1"/>
      <w:numFmt w:val="bullet"/>
      <w:lvlText w:val="o"/>
      <w:lvlJc w:val="left"/>
      <w:pPr>
        <w:ind w:left="1440" w:hanging="360"/>
      </w:pPr>
      <w:rPr>
        <w:rFonts w:hint="default" w:ascii="Courier New" w:hAnsi="Courier New"/>
      </w:rPr>
    </w:lvl>
    <w:lvl w:ilvl="2" w:tplc="E972802E">
      <w:start w:val="1"/>
      <w:numFmt w:val="bullet"/>
      <w:lvlText w:val=""/>
      <w:lvlJc w:val="left"/>
      <w:pPr>
        <w:ind w:left="2160" w:hanging="360"/>
      </w:pPr>
      <w:rPr>
        <w:rFonts w:hint="default" w:ascii="Wingdings" w:hAnsi="Wingdings"/>
      </w:rPr>
    </w:lvl>
    <w:lvl w:ilvl="3" w:tplc="0654337C">
      <w:start w:val="1"/>
      <w:numFmt w:val="bullet"/>
      <w:lvlText w:val=""/>
      <w:lvlJc w:val="left"/>
      <w:pPr>
        <w:ind w:left="2880" w:hanging="360"/>
      </w:pPr>
      <w:rPr>
        <w:rFonts w:hint="default" w:ascii="Symbol" w:hAnsi="Symbol"/>
      </w:rPr>
    </w:lvl>
    <w:lvl w:ilvl="4" w:tplc="AD205AF0">
      <w:start w:val="1"/>
      <w:numFmt w:val="bullet"/>
      <w:lvlText w:val="o"/>
      <w:lvlJc w:val="left"/>
      <w:pPr>
        <w:ind w:left="3600" w:hanging="360"/>
      </w:pPr>
      <w:rPr>
        <w:rFonts w:hint="default" w:ascii="Courier New" w:hAnsi="Courier New"/>
      </w:rPr>
    </w:lvl>
    <w:lvl w:ilvl="5" w:tplc="47169768">
      <w:start w:val="1"/>
      <w:numFmt w:val="bullet"/>
      <w:lvlText w:val=""/>
      <w:lvlJc w:val="left"/>
      <w:pPr>
        <w:ind w:left="4320" w:hanging="360"/>
      </w:pPr>
      <w:rPr>
        <w:rFonts w:hint="default" w:ascii="Wingdings" w:hAnsi="Wingdings"/>
      </w:rPr>
    </w:lvl>
    <w:lvl w:ilvl="6" w:tplc="F302153C">
      <w:start w:val="1"/>
      <w:numFmt w:val="bullet"/>
      <w:lvlText w:val=""/>
      <w:lvlJc w:val="left"/>
      <w:pPr>
        <w:ind w:left="5040" w:hanging="360"/>
      </w:pPr>
      <w:rPr>
        <w:rFonts w:hint="default" w:ascii="Symbol" w:hAnsi="Symbol"/>
      </w:rPr>
    </w:lvl>
    <w:lvl w:ilvl="7" w:tplc="E3B6643A">
      <w:start w:val="1"/>
      <w:numFmt w:val="bullet"/>
      <w:lvlText w:val="o"/>
      <w:lvlJc w:val="left"/>
      <w:pPr>
        <w:ind w:left="5760" w:hanging="360"/>
      </w:pPr>
      <w:rPr>
        <w:rFonts w:hint="default" w:ascii="Courier New" w:hAnsi="Courier New"/>
      </w:rPr>
    </w:lvl>
    <w:lvl w:ilvl="8" w:tplc="67F0CEB0">
      <w:start w:val="1"/>
      <w:numFmt w:val="bullet"/>
      <w:lvlText w:val=""/>
      <w:lvlJc w:val="left"/>
      <w:pPr>
        <w:ind w:left="6480" w:hanging="360"/>
      </w:pPr>
      <w:rPr>
        <w:rFonts w:hint="default" w:ascii="Wingdings" w:hAnsi="Wingdings"/>
      </w:rPr>
    </w:lvl>
  </w:abstractNum>
  <w:abstractNum w:abstractNumId="6" w15:restartNumberingAfterBreak="0">
    <w:nsid w:val="3B3116CF"/>
    <w:multiLevelType w:val="hybridMultilevel"/>
    <w:tmpl w:val="517C80D0"/>
    <w:lvl w:ilvl="0" w:tplc="3E164F28">
      <w:start w:val="1"/>
      <w:numFmt w:val="bullet"/>
      <w:lvlText w:val="·"/>
      <w:lvlJc w:val="left"/>
      <w:pPr>
        <w:ind w:left="720" w:hanging="360"/>
      </w:pPr>
      <w:rPr>
        <w:rFonts w:hint="default" w:ascii="Symbol" w:hAnsi="Symbol"/>
      </w:rPr>
    </w:lvl>
    <w:lvl w:ilvl="1" w:tplc="0D32A5FC">
      <w:start w:val="1"/>
      <w:numFmt w:val="bullet"/>
      <w:lvlText w:val="o"/>
      <w:lvlJc w:val="left"/>
      <w:pPr>
        <w:ind w:left="1440" w:hanging="360"/>
      </w:pPr>
      <w:rPr>
        <w:rFonts w:hint="default" w:ascii="Courier New" w:hAnsi="Courier New"/>
      </w:rPr>
    </w:lvl>
    <w:lvl w:ilvl="2" w:tplc="5DD4F792">
      <w:start w:val="1"/>
      <w:numFmt w:val="bullet"/>
      <w:lvlText w:val=""/>
      <w:lvlJc w:val="left"/>
      <w:pPr>
        <w:ind w:left="2160" w:hanging="360"/>
      </w:pPr>
      <w:rPr>
        <w:rFonts w:hint="default" w:ascii="Wingdings" w:hAnsi="Wingdings"/>
      </w:rPr>
    </w:lvl>
    <w:lvl w:ilvl="3" w:tplc="4D60BCF8">
      <w:start w:val="1"/>
      <w:numFmt w:val="bullet"/>
      <w:lvlText w:val=""/>
      <w:lvlJc w:val="left"/>
      <w:pPr>
        <w:ind w:left="2880" w:hanging="360"/>
      </w:pPr>
      <w:rPr>
        <w:rFonts w:hint="default" w:ascii="Symbol" w:hAnsi="Symbol"/>
      </w:rPr>
    </w:lvl>
    <w:lvl w:ilvl="4" w:tplc="FC6C5D2E">
      <w:start w:val="1"/>
      <w:numFmt w:val="bullet"/>
      <w:lvlText w:val="o"/>
      <w:lvlJc w:val="left"/>
      <w:pPr>
        <w:ind w:left="3600" w:hanging="360"/>
      </w:pPr>
      <w:rPr>
        <w:rFonts w:hint="default" w:ascii="Courier New" w:hAnsi="Courier New"/>
      </w:rPr>
    </w:lvl>
    <w:lvl w:ilvl="5" w:tplc="48C2CCDC">
      <w:start w:val="1"/>
      <w:numFmt w:val="bullet"/>
      <w:lvlText w:val=""/>
      <w:lvlJc w:val="left"/>
      <w:pPr>
        <w:ind w:left="4320" w:hanging="360"/>
      </w:pPr>
      <w:rPr>
        <w:rFonts w:hint="default" w:ascii="Wingdings" w:hAnsi="Wingdings"/>
      </w:rPr>
    </w:lvl>
    <w:lvl w:ilvl="6" w:tplc="9302413A">
      <w:start w:val="1"/>
      <w:numFmt w:val="bullet"/>
      <w:lvlText w:val=""/>
      <w:lvlJc w:val="left"/>
      <w:pPr>
        <w:ind w:left="5040" w:hanging="360"/>
      </w:pPr>
      <w:rPr>
        <w:rFonts w:hint="default" w:ascii="Symbol" w:hAnsi="Symbol"/>
      </w:rPr>
    </w:lvl>
    <w:lvl w:ilvl="7" w:tplc="DC4602FA">
      <w:start w:val="1"/>
      <w:numFmt w:val="bullet"/>
      <w:lvlText w:val="o"/>
      <w:lvlJc w:val="left"/>
      <w:pPr>
        <w:ind w:left="5760" w:hanging="360"/>
      </w:pPr>
      <w:rPr>
        <w:rFonts w:hint="default" w:ascii="Courier New" w:hAnsi="Courier New"/>
      </w:rPr>
    </w:lvl>
    <w:lvl w:ilvl="8" w:tplc="A654705C">
      <w:start w:val="1"/>
      <w:numFmt w:val="bullet"/>
      <w:lvlText w:val=""/>
      <w:lvlJc w:val="left"/>
      <w:pPr>
        <w:ind w:left="6480" w:hanging="360"/>
      </w:pPr>
      <w:rPr>
        <w:rFonts w:hint="default" w:ascii="Wingdings" w:hAnsi="Wingdings"/>
      </w:rPr>
    </w:lvl>
  </w:abstractNum>
  <w:abstractNum w:abstractNumId="7" w15:restartNumberingAfterBreak="0">
    <w:nsid w:val="45B14F4F"/>
    <w:multiLevelType w:val="hybridMultilevel"/>
    <w:tmpl w:val="B3681A0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AB49D5"/>
    <w:multiLevelType w:val="hybridMultilevel"/>
    <w:tmpl w:val="4B1E56A0"/>
    <w:lvl w:ilvl="0" w:tplc="9B384094">
      <w:start w:val="1"/>
      <w:numFmt w:val="bullet"/>
      <w:lvlText w:val="·"/>
      <w:lvlJc w:val="left"/>
      <w:pPr>
        <w:ind w:left="720" w:hanging="360"/>
      </w:pPr>
      <w:rPr>
        <w:rFonts w:hint="default" w:ascii="Symbol" w:hAnsi="Symbol"/>
      </w:rPr>
    </w:lvl>
    <w:lvl w:ilvl="1" w:tplc="DEFC1346">
      <w:start w:val="1"/>
      <w:numFmt w:val="bullet"/>
      <w:lvlText w:val="o"/>
      <w:lvlJc w:val="left"/>
      <w:pPr>
        <w:ind w:left="1440" w:hanging="360"/>
      </w:pPr>
      <w:rPr>
        <w:rFonts w:hint="default" w:ascii="&quot;Courier New&quot;" w:hAnsi="&quot;Courier New&quot;"/>
      </w:rPr>
    </w:lvl>
    <w:lvl w:ilvl="2" w:tplc="B006779A">
      <w:start w:val="1"/>
      <w:numFmt w:val="bullet"/>
      <w:lvlText w:val=""/>
      <w:lvlJc w:val="left"/>
      <w:pPr>
        <w:ind w:left="2160" w:hanging="360"/>
      </w:pPr>
      <w:rPr>
        <w:rFonts w:hint="default" w:ascii="Wingdings" w:hAnsi="Wingdings"/>
      </w:rPr>
    </w:lvl>
    <w:lvl w:ilvl="3" w:tplc="AA4A5436">
      <w:start w:val="1"/>
      <w:numFmt w:val="bullet"/>
      <w:lvlText w:val=""/>
      <w:lvlJc w:val="left"/>
      <w:pPr>
        <w:ind w:left="2880" w:hanging="360"/>
      </w:pPr>
      <w:rPr>
        <w:rFonts w:hint="default" w:ascii="Symbol" w:hAnsi="Symbol"/>
      </w:rPr>
    </w:lvl>
    <w:lvl w:ilvl="4" w:tplc="F6FCD2C6">
      <w:start w:val="1"/>
      <w:numFmt w:val="bullet"/>
      <w:lvlText w:val="o"/>
      <w:lvlJc w:val="left"/>
      <w:pPr>
        <w:ind w:left="3600" w:hanging="360"/>
      </w:pPr>
      <w:rPr>
        <w:rFonts w:hint="default" w:ascii="Courier New" w:hAnsi="Courier New"/>
      </w:rPr>
    </w:lvl>
    <w:lvl w:ilvl="5" w:tplc="6CE2A414">
      <w:start w:val="1"/>
      <w:numFmt w:val="bullet"/>
      <w:lvlText w:val=""/>
      <w:lvlJc w:val="left"/>
      <w:pPr>
        <w:ind w:left="4320" w:hanging="360"/>
      </w:pPr>
      <w:rPr>
        <w:rFonts w:hint="default" w:ascii="Wingdings" w:hAnsi="Wingdings"/>
      </w:rPr>
    </w:lvl>
    <w:lvl w:ilvl="6" w:tplc="020E16C2">
      <w:start w:val="1"/>
      <w:numFmt w:val="bullet"/>
      <w:lvlText w:val=""/>
      <w:lvlJc w:val="left"/>
      <w:pPr>
        <w:ind w:left="5040" w:hanging="360"/>
      </w:pPr>
      <w:rPr>
        <w:rFonts w:hint="default" w:ascii="Symbol" w:hAnsi="Symbol"/>
      </w:rPr>
    </w:lvl>
    <w:lvl w:ilvl="7" w:tplc="7F00B272">
      <w:start w:val="1"/>
      <w:numFmt w:val="bullet"/>
      <w:lvlText w:val="o"/>
      <w:lvlJc w:val="left"/>
      <w:pPr>
        <w:ind w:left="5760" w:hanging="360"/>
      </w:pPr>
      <w:rPr>
        <w:rFonts w:hint="default" w:ascii="Courier New" w:hAnsi="Courier New"/>
      </w:rPr>
    </w:lvl>
    <w:lvl w:ilvl="8" w:tplc="695661CE">
      <w:start w:val="1"/>
      <w:numFmt w:val="bullet"/>
      <w:lvlText w:val=""/>
      <w:lvlJc w:val="left"/>
      <w:pPr>
        <w:ind w:left="6480" w:hanging="360"/>
      </w:pPr>
      <w:rPr>
        <w:rFonts w:hint="default" w:ascii="Wingdings" w:hAnsi="Wingdings"/>
      </w:rPr>
    </w:lvl>
  </w:abstractNum>
  <w:abstractNum w:abstractNumId="9" w15:restartNumberingAfterBreak="0">
    <w:nsid w:val="54EA6C19"/>
    <w:multiLevelType w:val="hybridMultilevel"/>
    <w:tmpl w:val="A634BD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B326410"/>
    <w:multiLevelType w:val="hybridMultilevel"/>
    <w:tmpl w:val="0596C0AA"/>
    <w:lvl w:ilvl="0" w:tplc="AE767A6E">
      <w:start w:val="1"/>
      <w:numFmt w:val="decimal"/>
      <w:lvlText w:val="%1."/>
      <w:lvlJc w:val="left"/>
      <w:pPr>
        <w:ind w:left="720" w:hanging="360"/>
      </w:pPr>
    </w:lvl>
    <w:lvl w:ilvl="1" w:tplc="3FE22D50">
      <w:start w:val="1"/>
      <w:numFmt w:val="lowerLetter"/>
      <w:lvlText w:val="%2."/>
      <w:lvlJc w:val="left"/>
      <w:pPr>
        <w:ind w:left="1440" w:hanging="360"/>
      </w:pPr>
    </w:lvl>
    <w:lvl w:ilvl="2" w:tplc="D500D8C0">
      <w:start w:val="1"/>
      <w:numFmt w:val="lowerRoman"/>
      <w:lvlText w:val="%3."/>
      <w:lvlJc w:val="right"/>
      <w:pPr>
        <w:ind w:left="2160" w:hanging="180"/>
      </w:pPr>
    </w:lvl>
    <w:lvl w:ilvl="3" w:tplc="BB52D5CC">
      <w:start w:val="1"/>
      <w:numFmt w:val="decimal"/>
      <w:lvlText w:val="%4."/>
      <w:lvlJc w:val="left"/>
      <w:pPr>
        <w:ind w:left="2880" w:hanging="360"/>
      </w:pPr>
    </w:lvl>
    <w:lvl w:ilvl="4" w:tplc="6DB89C5A">
      <w:start w:val="1"/>
      <w:numFmt w:val="lowerLetter"/>
      <w:lvlText w:val="%5."/>
      <w:lvlJc w:val="left"/>
      <w:pPr>
        <w:ind w:left="3600" w:hanging="360"/>
      </w:pPr>
    </w:lvl>
    <w:lvl w:ilvl="5" w:tplc="B8AC2524">
      <w:start w:val="1"/>
      <w:numFmt w:val="lowerRoman"/>
      <w:lvlText w:val="%6."/>
      <w:lvlJc w:val="right"/>
      <w:pPr>
        <w:ind w:left="4320" w:hanging="180"/>
      </w:pPr>
    </w:lvl>
    <w:lvl w:ilvl="6" w:tplc="3856A1CE">
      <w:start w:val="1"/>
      <w:numFmt w:val="decimal"/>
      <w:lvlText w:val="%7."/>
      <w:lvlJc w:val="left"/>
      <w:pPr>
        <w:ind w:left="5040" w:hanging="360"/>
      </w:pPr>
    </w:lvl>
    <w:lvl w:ilvl="7" w:tplc="0A8CD6D8">
      <w:start w:val="1"/>
      <w:numFmt w:val="lowerLetter"/>
      <w:lvlText w:val="%8."/>
      <w:lvlJc w:val="left"/>
      <w:pPr>
        <w:ind w:left="5760" w:hanging="360"/>
      </w:pPr>
    </w:lvl>
    <w:lvl w:ilvl="8" w:tplc="D7A681EA">
      <w:start w:val="1"/>
      <w:numFmt w:val="lowerRoman"/>
      <w:lvlText w:val="%9."/>
      <w:lvlJc w:val="right"/>
      <w:pPr>
        <w:ind w:left="6480" w:hanging="180"/>
      </w:pPr>
    </w:lvl>
  </w:abstractNum>
  <w:abstractNum w:abstractNumId="11" w15:restartNumberingAfterBreak="0">
    <w:nsid w:val="5ECA33CA"/>
    <w:multiLevelType w:val="hybridMultilevel"/>
    <w:tmpl w:val="305E138C"/>
    <w:lvl w:ilvl="0" w:tplc="1FD44AB6">
      <w:start w:val="1"/>
      <w:numFmt w:val="bullet"/>
      <w:lvlText w:val=""/>
      <w:lvlJc w:val="left"/>
      <w:pPr>
        <w:ind w:left="720" w:hanging="360"/>
      </w:pPr>
      <w:rPr>
        <w:rFonts w:hint="default" w:ascii="Symbol" w:hAnsi="Symbol"/>
      </w:rPr>
    </w:lvl>
    <w:lvl w:ilvl="1" w:tplc="A182A4D2">
      <w:start w:val="1"/>
      <w:numFmt w:val="bullet"/>
      <w:lvlText w:val="o"/>
      <w:lvlJc w:val="left"/>
      <w:pPr>
        <w:ind w:left="1440" w:hanging="360"/>
      </w:pPr>
      <w:rPr>
        <w:rFonts w:hint="default" w:ascii="Courier New" w:hAnsi="Courier New"/>
      </w:rPr>
    </w:lvl>
    <w:lvl w:ilvl="2" w:tplc="A800BD24">
      <w:start w:val="1"/>
      <w:numFmt w:val="bullet"/>
      <w:lvlText w:val=""/>
      <w:lvlJc w:val="left"/>
      <w:pPr>
        <w:ind w:left="2160" w:hanging="360"/>
      </w:pPr>
      <w:rPr>
        <w:rFonts w:hint="default" w:ascii="Wingdings" w:hAnsi="Wingdings"/>
      </w:rPr>
    </w:lvl>
    <w:lvl w:ilvl="3" w:tplc="BDC27560">
      <w:start w:val="1"/>
      <w:numFmt w:val="bullet"/>
      <w:lvlText w:val=""/>
      <w:lvlJc w:val="left"/>
      <w:pPr>
        <w:ind w:left="2880" w:hanging="360"/>
      </w:pPr>
      <w:rPr>
        <w:rFonts w:hint="default" w:ascii="Symbol" w:hAnsi="Symbol"/>
      </w:rPr>
    </w:lvl>
    <w:lvl w:ilvl="4" w:tplc="46C454F2">
      <w:start w:val="1"/>
      <w:numFmt w:val="bullet"/>
      <w:lvlText w:val="o"/>
      <w:lvlJc w:val="left"/>
      <w:pPr>
        <w:ind w:left="3600" w:hanging="360"/>
      </w:pPr>
      <w:rPr>
        <w:rFonts w:hint="default" w:ascii="Courier New" w:hAnsi="Courier New"/>
      </w:rPr>
    </w:lvl>
    <w:lvl w:ilvl="5" w:tplc="5F744320">
      <w:start w:val="1"/>
      <w:numFmt w:val="bullet"/>
      <w:lvlText w:val=""/>
      <w:lvlJc w:val="left"/>
      <w:pPr>
        <w:ind w:left="4320" w:hanging="360"/>
      </w:pPr>
      <w:rPr>
        <w:rFonts w:hint="default" w:ascii="Wingdings" w:hAnsi="Wingdings"/>
      </w:rPr>
    </w:lvl>
    <w:lvl w:ilvl="6" w:tplc="7D523C04">
      <w:start w:val="1"/>
      <w:numFmt w:val="bullet"/>
      <w:lvlText w:val=""/>
      <w:lvlJc w:val="left"/>
      <w:pPr>
        <w:ind w:left="5040" w:hanging="360"/>
      </w:pPr>
      <w:rPr>
        <w:rFonts w:hint="default" w:ascii="Symbol" w:hAnsi="Symbol"/>
      </w:rPr>
    </w:lvl>
    <w:lvl w:ilvl="7" w:tplc="B3040FB2">
      <w:start w:val="1"/>
      <w:numFmt w:val="bullet"/>
      <w:lvlText w:val="o"/>
      <w:lvlJc w:val="left"/>
      <w:pPr>
        <w:ind w:left="5760" w:hanging="360"/>
      </w:pPr>
      <w:rPr>
        <w:rFonts w:hint="default" w:ascii="Courier New" w:hAnsi="Courier New"/>
      </w:rPr>
    </w:lvl>
    <w:lvl w:ilvl="8" w:tplc="A56EE768">
      <w:start w:val="1"/>
      <w:numFmt w:val="bullet"/>
      <w:lvlText w:val=""/>
      <w:lvlJc w:val="left"/>
      <w:pPr>
        <w:ind w:left="6480" w:hanging="360"/>
      </w:pPr>
      <w:rPr>
        <w:rFonts w:hint="default" w:ascii="Wingdings" w:hAnsi="Wingdings"/>
      </w:rPr>
    </w:lvl>
  </w:abstractNum>
  <w:abstractNum w:abstractNumId="12" w15:restartNumberingAfterBreak="0">
    <w:nsid w:val="64CC3580"/>
    <w:multiLevelType w:val="hybridMultilevel"/>
    <w:tmpl w:val="FFFFFFFF"/>
    <w:lvl w:ilvl="0" w:tplc="589E008A">
      <w:start w:val="1"/>
      <w:numFmt w:val="bullet"/>
      <w:lvlText w:val="·"/>
      <w:lvlJc w:val="left"/>
      <w:pPr>
        <w:ind w:left="720" w:hanging="360"/>
      </w:pPr>
      <w:rPr>
        <w:rFonts w:hint="default" w:ascii="Symbol" w:hAnsi="Symbol"/>
      </w:rPr>
    </w:lvl>
    <w:lvl w:ilvl="1" w:tplc="FF506102">
      <w:start w:val="1"/>
      <w:numFmt w:val="bullet"/>
      <w:lvlText w:val="o"/>
      <w:lvlJc w:val="left"/>
      <w:pPr>
        <w:ind w:left="1440" w:hanging="360"/>
      </w:pPr>
      <w:rPr>
        <w:rFonts w:hint="default" w:ascii="Courier New" w:hAnsi="Courier New"/>
      </w:rPr>
    </w:lvl>
    <w:lvl w:ilvl="2" w:tplc="EB2484BE">
      <w:start w:val="1"/>
      <w:numFmt w:val="bullet"/>
      <w:lvlText w:val=""/>
      <w:lvlJc w:val="left"/>
      <w:pPr>
        <w:ind w:left="2160" w:hanging="360"/>
      </w:pPr>
      <w:rPr>
        <w:rFonts w:hint="default" w:ascii="Wingdings" w:hAnsi="Wingdings"/>
      </w:rPr>
    </w:lvl>
    <w:lvl w:ilvl="3" w:tplc="CF72CA58">
      <w:start w:val="1"/>
      <w:numFmt w:val="bullet"/>
      <w:lvlText w:val=""/>
      <w:lvlJc w:val="left"/>
      <w:pPr>
        <w:ind w:left="2880" w:hanging="360"/>
      </w:pPr>
      <w:rPr>
        <w:rFonts w:hint="default" w:ascii="Symbol" w:hAnsi="Symbol"/>
      </w:rPr>
    </w:lvl>
    <w:lvl w:ilvl="4" w:tplc="082CF252">
      <w:start w:val="1"/>
      <w:numFmt w:val="bullet"/>
      <w:lvlText w:val="o"/>
      <w:lvlJc w:val="left"/>
      <w:pPr>
        <w:ind w:left="3600" w:hanging="360"/>
      </w:pPr>
      <w:rPr>
        <w:rFonts w:hint="default" w:ascii="Courier New" w:hAnsi="Courier New"/>
      </w:rPr>
    </w:lvl>
    <w:lvl w:ilvl="5" w:tplc="ED8C9E84">
      <w:start w:val="1"/>
      <w:numFmt w:val="bullet"/>
      <w:lvlText w:val=""/>
      <w:lvlJc w:val="left"/>
      <w:pPr>
        <w:ind w:left="4320" w:hanging="360"/>
      </w:pPr>
      <w:rPr>
        <w:rFonts w:hint="default" w:ascii="Wingdings" w:hAnsi="Wingdings"/>
      </w:rPr>
    </w:lvl>
    <w:lvl w:ilvl="6" w:tplc="C3041BE6">
      <w:start w:val="1"/>
      <w:numFmt w:val="bullet"/>
      <w:lvlText w:val=""/>
      <w:lvlJc w:val="left"/>
      <w:pPr>
        <w:ind w:left="5040" w:hanging="360"/>
      </w:pPr>
      <w:rPr>
        <w:rFonts w:hint="default" w:ascii="Symbol" w:hAnsi="Symbol"/>
      </w:rPr>
    </w:lvl>
    <w:lvl w:ilvl="7" w:tplc="A3044D88">
      <w:start w:val="1"/>
      <w:numFmt w:val="bullet"/>
      <w:lvlText w:val="o"/>
      <w:lvlJc w:val="left"/>
      <w:pPr>
        <w:ind w:left="5760" w:hanging="360"/>
      </w:pPr>
      <w:rPr>
        <w:rFonts w:hint="default" w:ascii="Courier New" w:hAnsi="Courier New"/>
      </w:rPr>
    </w:lvl>
    <w:lvl w:ilvl="8" w:tplc="E72055F8">
      <w:start w:val="1"/>
      <w:numFmt w:val="bullet"/>
      <w:lvlText w:val=""/>
      <w:lvlJc w:val="left"/>
      <w:pPr>
        <w:ind w:left="6480" w:hanging="360"/>
      </w:pPr>
      <w:rPr>
        <w:rFonts w:hint="default" w:ascii="Wingdings" w:hAnsi="Wingdings"/>
      </w:rPr>
    </w:lvl>
  </w:abstractNum>
  <w:abstractNum w:abstractNumId="13" w15:restartNumberingAfterBreak="0">
    <w:nsid w:val="71DC5740"/>
    <w:multiLevelType w:val="hybridMultilevel"/>
    <w:tmpl w:val="F620EF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CB552B"/>
    <w:multiLevelType w:val="hybridMultilevel"/>
    <w:tmpl w:val="D6BC98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1"/>
  </w:num>
  <w:num w:numId="3">
    <w:abstractNumId w:val="1"/>
  </w:num>
  <w:num w:numId="4">
    <w:abstractNumId w:val="2"/>
  </w:num>
  <w:num w:numId="5">
    <w:abstractNumId w:val="3"/>
  </w:num>
  <w:num w:numId="6">
    <w:abstractNumId w:val="0"/>
  </w:num>
  <w:num w:numId="7">
    <w:abstractNumId w:val="8"/>
  </w:num>
  <w:num w:numId="8">
    <w:abstractNumId w:val="10"/>
  </w:num>
  <w:num w:numId="9">
    <w:abstractNumId w:val="6"/>
  </w:num>
  <w:num w:numId="10">
    <w:abstractNumId w:val="14"/>
  </w:num>
  <w:num w:numId="11">
    <w:abstractNumId w:val="13"/>
  </w:num>
  <w:num w:numId="12">
    <w:abstractNumId w:val="9"/>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794B8B"/>
    <w:rsid w:val="00000801"/>
    <w:rsid w:val="00006B47"/>
    <w:rsid w:val="000165F9"/>
    <w:rsid w:val="00021E1A"/>
    <w:rsid w:val="0003268C"/>
    <w:rsid w:val="00044016"/>
    <w:rsid w:val="00047021"/>
    <w:rsid w:val="000505A3"/>
    <w:rsid w:val="00050617"/>
    <w:rsid w:val="00050E5C"/>
    <w:rsid w:val="000539D4"/>
    <w:rsid w:val="000937CD"/>
    <w:rsid w:val="000A2C9C"/>
    <w:rsid w:val="000A44E5"/>
    <w:rsid w:val="000A58E5"/>
    <w:rsid w:val="000A5CE5"/>
    <w:rsid w:val="000B4561"/>
    <w:rsid w:val="000B7963"/>
    <w:rsid w:val="000C588F"/>
    <w:rsid w:val="000D0042"/>
    <w:rsid w:val="000D73B5"/>
    <w:rsid w:val="000E012D"/>
    <w:rsid w:val="000F1E03"/>
    <w:rsid w:val="000F33EC"/>
    <w:rsid w:val="0010058B"/>
    <w:rsid w:val="001174EE"/>
    <w:rsid w:val="00125CFF"/>
    <w:rsid w:val="0013180F"/>
    <w:rsid w:val="00133391"/>
    <w:rsid w:val="00142179"/>
    <w:rsid w:val="001431F0"/>
    <w:rsid w:val="00143EE9"/>
    <w:rsid w:val="00165382"/>
    <w:rsid w:val="001667DF"/>
    <w:rsid w:val="001755F4"/>
    <w:rsid w:val="0017561A"/>
    <w:rsid w:val="00180F74"/>
    <w:rsid w:val="00185D1E"/>
    <w:rsid w:val="00186BB2"/>
    <w:rsid w:val="001873DA"/>
    <w:rsid w:val="00193C14"/>
    <w:rsid w:val="001A1E9F"/>
    <w:rsid w:val="001E0525"/>
    <w:rsid w:val="001E1D8E"/>
    <w:rsid w:val="002031D4"/>
    <w:rsid w:val="00204B87"/>
    <w:rsid w:val="002131C6"/>
    <w:rsid w:val="00222A88"/>
    <w:rsid w:val="0023254E"/>
    <w:rsid w:val="00232F89"/>
    <w:rsid w:val="002571BD"/>
    <w:rsid w:val="002717C2"/>
    <w:rsid w:val="00273572"/>
    <w:rsid w:val="00293395"/>
    <w:rsid w:val="002B2976"/>
    <w:rsid w:val="002B32DC"/>
    <w:rsid w:val="002B57FB"/>
    <w:rsid w:val="002C7F99"/>
    <w:rsid w:val="002D0C04"/>
    <w:rsid w:val="002D2909"/>
    <w:rsid w:val="002D6E45"/>
    <w:rsid w:val="002F1E99"/>
    <w:rsid w:val="002F421E"/>
    <w:rsid w:val="00314A8A"/>
    <w:rsid w:val="003278FD"/>
    <w:rsid w:val="003333F6"/>
    <w:rsid w:val="00333E21"/>
    <w:rsid w:val="0033422A"/>
    <w:rsid w:val="00335900"/>
    <w:rsid w:val="00335DBB"/>
    <w:rsid w:val="00340B84"/>
    <w:rsid w:val="00341120"/>
    <w:rsid w:val="00342C97"/>
    <w:rsid w:val="00342DF9"/>
    <w:rsid w:val="00343AFA"/>
    <w:rsid w:val="0034458C"/>
    <w:rsid w:val="00346306"/>
    <w:rsid w:val="00347751"/>
    <w:rsid w:val="003543AE"/>
    <w:rsid w:val="00357EDB"/>
    <w:rsid w:val="00357F62"/>
    <w:rsid w:val="003734A4"/>
    <w:rsid w:val="0039418C"/>
    <w:rsid w:val="003A6AC8"/>
    <w:rsid w:val="003B1855"/>
    <w:rsid w:val="003B27E1"/>
    <w:rsid w:val="003B2900"/>
    <w:rsid w:val="003B2983"/>
    <w:rsid w:val="003C0A21"/>
    <w:rsid w:val="003C2073"/>
    <w:rsid w:val="003C405C"/>
    <w:rsid w:val="003C69F0"/>
    <w:rsid w:val="003D0760"/>
    <w:rsid w:val="003E5D6B"/>
    <w:rsid w:val="0044016E"/>
    <w:rsid w:val="004469BC"/>
    <w:rsid w:val="004471C0"/>
    <w:rsid w:val="00452024"/>
    <w:rsid w:val="00454466"/>
    <w:rsid w:val="00464227"/>
    <w:rsid w:val="0046505C"/>
    <w:rsid w:val="0047237C"/>
    <w:rsid w:val="00474C32"/>
    <w:rsid w:val="00484533"/>
    <w:rsid w:val="00484A21"/>
    <w:rsid w:val="00484D09"/>
    <w:rsid w:val="00493B32"/>
    <w:rsid w:val="00495968"/>
    <w:rsid w:val="004A13F2"/>
    <w:rsid w:val="004A3EF0"/>
    <w:rsid w:val="004A605B"/>
    <w:rsid w:val="004B1C0D"/>
    <w:rsid w:val="004B2BDF"/>
    <w:rsid w:val="004B5120"/>
    <w:rsid w:val="004C2D93"/>
    <w:rsid w:val="004C581E"/>
    <w:rsid w:val="004D70BA"/>
    <w:rsid w:val="005023F5"/>
    <w:rsid w:val="00504FA0"/>
    <w:rsid w:val="00517AB6"/>
    <w:rsid w:val="00522E8B"/>
    <w:rsid w:val="00523A22"/>
    <w:rsid w:val="00531D71"/>
    <w:rsid w:val="00532DD0"/>
    <w:rsid w:val="0053374D"/>
    <w:rsid w:val="00540A8A"/>
    <w:rsid w:val="00543D3F"/>
    <w:rsid w:val="005459F5"/>
    <w:rsid w:val="00547022"/>
    <w:rsid w:val="00547CCA"/>
    <w:rsid w:val="0055289D"/>
    <w:rsid w:val="005656B9"/>
    <w:rsid w:val="00570764"/>
    <w:rsid w:val="00570F7E"/>
    <w:rsid w:val="0057275F"/>
    <w:rsid w:val="005771D9"/>
    <w:rsid w:val="00580041"/>
    <w:rsid w:val="00583173"/>
    <w:rsid w:val="00584506"/>
    <w:rsid w:val="00597F43"/>
    <w:rsid w:val="00597FFD"/>
    <w:rsid w:val="005A0B39"/>
    <w:rsid w:val="005A38B5"/>
    <w:rsid w:val="005B5055"/>
    <w:rsid w:val="005B51B0"/>
    <w:rsid w:val="005C6D7C"/>
    <w:rsid w:val="005C761A"/>
    <w:rsid w:val="005F2A68"/>
    <w:rsid w:val="005F61D0"/>
    <w:rsid w:val="00601195"/>
    <w:rsid w:val="00622C33"/>
    <w:rsid w:val="006343B3"/>
    <w:rsid w:val="006367F1"/>
    <w:rsid w:val="0064201E"/>
    <w:rsid w:val="0066337B"/>
    <w:rsid w:val="0068286F"/>
    <w:rsid w:val="006984DB"/>
    <w:rsid w:val="006A3BC8"/>
    <w:rsid w:val="006A5A6C"/>
    <w:rsid w:val="006B0759"/>
    <w:rsid w:val="006B1AA2"/>
    <w:rsid w:val="006D36E1"/>
    <w:rsid w:val="006E4394"/>
    <w:rsid w:val="00700CD2"/>
    <w:rsid w:val="007149D0"/>
    <w:rsid w:val="00733C9C"/>
    <w:rsid w:val="00746C6B"/>
    <w:rsid w:val="00754DBE"/>
    <w:rsid w:val="00756C13"/>
    <w:rsid w:val="00766C1E"/>
    <w:rsid w:val="00783479"/>
    <w:rsid w:val="007A637C"/>
    <w:rsid w:val="007E2522"/>
    <w:rsid w:val="0080036F"/>
    <w:rsid w:val="00803728"/>
    <w:rsid w:val="0080545F"/>
    <w:rsid w:val="00817B22"/>
    <w:rsid w:val="00830067"/>
    <w:rsid w:val="00841F16"/>
    <w:rsid w:val="0086319D"/>
    <w:rsid w:val="0089013B"/>
    <w:rsid w:val="008A6633"/>
    <w:rsid w:val="008A6E71"/>
    <w:rsid w:val="008A7050"/>
    <w:rsid w:val="008B02A3"/>
    <w:rsid w:val="008C2A73"/>
    <w:rsid w:val="008C5113"/>
    <w:rsid w:val="008D2977"/>
    <w:rsid w:val="008E686A"/>
    <w:rsid w:val="008F3AE9"/>
    <w:rsid w:val="0090115F"/>
    <w:rsid w:val="00907525"/>
    <w:rsid w:val="00907A08"/>
    <w:rsid w:val="009141E1"/>
    <w:rsid w:val="009164EB"/>
    <w:rsid w:val="0093035C"/>
    <w:rsid w:val="00937EA5"/>
    <w:rsid w:val="009443DE"/>
    <w:rsid w:val="00944AF1"/>
    <w:rsid w:val="00966243"/>
    <w:rsid w:val="00974C53"/>
    <w:rsid w:val="009767E4"/>
    <w:rsid w:val="00985BAB"/>
    <w:rsid w:val="00995A20"/>
    <w:rsid w:val="0099720E"/>
    <w:rsid w:val="009A5DFB"/>
    <w:rsid w:val="009B2A4F"/>
    <w:rsid w:val="009B7EEC"/>
    <w:rsid w:val="009C3DD1"/>
    <w:rsid w:val="009C560F"/>
    <w:rsid w:val="009C6B54"/>
    <w:rsid w:val="009C7BFF"/>
    <w:rsid w:val="009E2BDE"/>
    <w:rsid w:val="009E2EB1"/>
    <w:rsid w:val="009E69EB"/>
    <w:rsid w:val="009E7E21"/>
    <w:rsid w:val="009F1060"/>
    <w:rsid w:val="00A01C41"/>
    <w:rsid w:val="00A05093"/>
    <w:rsid w:val="00A05262"/>
    <w:rsid w:val="00A0721F"/>
    <w:rsid w:val="00A24053"/>
    <w:rsid w:val="00A25107"/>
    <w:rsid w:val="00A310FD"/>
    <w:rsid w:val="00A35539"/>
    <w:rsid w:val="00A42C96"/>
    <w:rsid w:val="00A755F7"/>
    <w:rsid w:val="00A777A7"/>
    <w:rsid w:val="00A811BC"/>
    <w:rsid w:val="00A826E1"/>
    <w:rsid w:val="00A82FF5"/>
    <w:rsid w:val="00A915BD"/>
    <w:rsid w:val="00AC0ED3"/>
    <w:rsid w:val="00AC608B"/>
    <w:rsid w:val="00AD18F5"/>
    <w:rsid w:val="00AD2974"/>
    <w:rsid w:val="00AD322B"/>
    <w:rsid w:val="00AD7EC1"/>
    <w:rsid w:val="00B26B94"/>
    <w:rsid w:val="00B40CCD"/>
    <w:rsid w:val="00B5133C"/>
    <w:rsid w:val="00B5192C"/>
    <w:rsid w:val="00B5195E"/>
    <w:rsid w:val="00B535F6"/>
    <w:rsid w:val="00B551C4"/>
    <w:rsid w:val="00B55723"/>
    <w:rsid w:val="00B65DF4"/>
    <w:rsid w:val="00B671A0"/>
    <w:rsid w:val="00B7062A"/>
    <w:rsid w:val="00B715D5"/>
    <w:rsid w:val="00B764D1"/>
    <w:rsid w:val="00B7692F"/>
    <w:rsid w:val="00B90DC2"/>
    <w:rsid w:val="00B9633D"/>
    <w:rsid w:val="00BC13EB"/>
    <w:rsid w:val="00BC3317"/>
    <w:rsid w:val="00BD1B82"/>
    <w:rsid w:val="00BD38F8"/>
    <w:rsid w:val="00BF7707"/>
    <w:rsid w:val="00C02063"/>
    <w:rsid w:val="00C056D5"/>
    <w:rsid w:val="00C05F70"/>
    <w:rsid w:val="00C0702E"/>
    <w:rsid w:val="00C12303"/>
    <w:rsid w:val="00C14672"/>
    <w:rsid w:val="00C24CB0"/>
    <w:rsid w:val="00C36E1C"/>
    <w:rsid w:val="00C53C8F"/>
    <w:rsid w:val="00C74958"/>
    <w:rsid w:val="00C80426"/>
    <w:rsid w:val="00C83B07"/>
    <w:rsid w:val="00C915E5"/>
    <w:rsid w:val="00CA1C2E"/>
    <w:rsid w:val="00CA4686"/>
    <w:rsid w:val="00CA625E"/>
    <w:rsid w:val="00CB656D"/>
    <w:rsid w:val="00CC1ADF"/>
    <w:rsid w:val="00CC590E"/>
    <w:rsid w:val="00CD46D2"/>
    <w:rsid w:val="00CE703E"/>
    <w:rsid w:val="00D04A21"/>
    <w:rsid w:val="00D06378"/>
    <w:rsid w:val="00D143DA"/>
    <w:rsid w:val="00D52B74"/>
    <w:rsid w:val="00D71726"/>
    <w:rsid w:val="00D74085"/>
    <w:rsid w:val="00D749AF"/>
    <w:rsid w:val="00D86BC9"/>
    <w:rsid w:val="00D90329"/>
    <w:rsid w:val="00D97A07"/>
    <w:rsid w:val="00DA2261"/>
    <w:rsid w:val="00DA2904"/>
    <w:rsid w:val="00DB3BC4"/>
    <w:rsid w:val="00DC794E"/>
    <w:rsid w:val="00DD48A9"/>
    <w:rsid w:val="00DE15D5"/>
    <w:rsid w:val="00DE2D02"/>
    <w:rsid w:val="00DF1D8F"/>
    <w:rsid w:val="00E0715D"/>
    <w:rsid w:val="00E13E9C"/>
    <w:rsid w:val="00E1575E"/>
    <w:rsid w:val="00E16D27"/>
    <w:rsid w:val="00E2620C"/>
    <w:rsid w:val="00E30A77"/>
    <w:rsid w:val="00E35D20"/>
    <w:rsid w:val="00E371F6"/>
    <w:rsid w:val="00E45827"/>
    <w:rsid w:val="00E544D2"/>
    <w:rsid w:val="00E5621F"/>
    <w:rsid w:val="00E61797"/>
    <w:rsid w:val="00E7039C"/>
    <w:rsid w:val="00E70754"/>
    <w:rsid w:val="00E93631"/>
    <w:rsid w:val="00E96D5C"/>
    <w:rsid w:val="00EA25FF"/>
    <w:rsid w:val="00EA5A03"/>
    <w:rsid w:val="00EA728E"/>
    <w:rsid w:val="00EB5970"/>
    <w:rsid w:val="00ED4B3C"/>
    <w:rsid w:val="00ED7D75"/>
    <w:rsid w:val="00EE150C"/>
    <w:rsid w:val="00EE6FF2"/>
    <w:rsid w:val="00EE7CDF"/>
    <w:rsid w:val="00EF49B6"/>
    <w:rsid w:val="00F040EF"/>
    <w:rsid w:val="00F14708"/>
    <w:rsid w:val="00F14DEA"/>
    <w:rsid w:val="00F15AA0"/>
    <w:rsid w:val="00F30099"/>
    <w:rsid w:val="00F32FC7"/>
    <w:rsid w:val="00F607F4"/>
    <w:rsid w:val="00F64FB2"/>
    <w:rsid w:val="00F656E2"/>
    <w:rsid w:val="00F76D86"/>
    <w:rsid w:val="00F80AAB"/>
    <w:rsid w:val="00F81D83"/>
    <w:rsid w:val="00F81F30"/>
    <w:rsid w:val="00F857AD"/>
    <w:rsid w:val="00F917BB"/>
    <w:rsid w:val="00F967E8"/>
    <w:rsid w:val="00F97CEA"/>
    <w:rsid w:val="00FA1903"/>
    <w:rsid w:val="00FA3562"/>
    <w:rsid w:val="00FA4964"/>
    <w:rsid w:val="00FA6506"/>
    <w:rsid w:val="00FA7DF1"/>
    <w:rsid w:val="00FC33EF"/>
    <w:rsid w:val="00FD394F"/>
    <w:rsid w:val="00FE22BE"/>
    <w:rsid w:val="00FF3CAA"/>
    <w:rsid w:val="012F1A1C"/>
    <w:rsid w:val="013468BC"/>
    <w:rsid w:val="0238C6D1"/>
    <w:rsid w:val="032245D4"/>
    <w:rsid w:val="0363A842"/>
    <w:rsid w:val="03A57F1A"/>
    <w:rsid w:val="03F1FDED"/>
    <w:rsid w:val="047684F8"/>
    <w:rsid w:val="04A8D099"/>
    <w:rsid w:val="04AC2C58"/>
    <w:rsid w:val="04FDDBB1"/>
    <w:rsid w:val="0516CA8E"/>
    <w:rsid w:val="054908A3"/>
    <w:rsid w:val="05A1FC7E"/>
    <w:rsid w:val="05F1F8F5"/>
    <w:rsid w:val="0647E952"/>
    <w:rsid w:val="06638791"/>
    <w:rsid w:val="06D01B3F"/>
    <w:rsid w:val="06EBD0F8"/>
    <w:rsid w:val="07FF57F2"/>
    <w:rsid w:val="087879AB"/>
    <w:rsid w:val="08926AFB"/>
    <w:rsid w:val="08DB7446"/>
    <w:rsid w:val="08EAE4AE"/>
    <w:rsid w:val="08F82E0E"/>
    <w:rsid w:val="09464037"/>
    <w:rsid w:val="0977FB97"/>
    <w:rsid w:val="0A07CFF9"/>
    <w:rsid w:val="0A116024"/>
    <w:rsid w:val="0AA0525D"/>
    <w:rsid w:val="0B6BFEB7"/>
    <w:rsid w:val="0C21EDF8"/>
    <w:rsid w:val="0CFD5D3D"/>
    <w:rsid w:val="0D150F38"/>
    <w:rsid w:val="0D2376A7"/>
    <w:rsid w:val="0D492901"/>
    <w:rsid w:val="0D75BC89"/>
    <w:rsid w:val="0DA0973E"/>
    <w:rsid w:val="0DEF6BAF"/>
    <w:rsid w:val="0DF9D006"/>
    <w:rsid w:val="0EE26915"/>
    <w:rsid w:val="0EF7F3B6"/>
    <w:rsid w:val="0F408BDF"/>
    <w:rsid w:val="0F58F742"/>
    <w:rsid w:val="0F82228E"/>
    <w:rsid w:val="0FA2A08D"/>
    <w:rsid w:val="10092E91"/>
    <w:rsid w:val="10408590"/>
    <w:rsid w:val="11A1E8F7"/>
    <w:rsid w:val="11BE63C2"/>
    <w:rsid w:val="11E8D8FA"/>
    <w:rsid w:val="11EC190F"/>
    <w:rsid w:val="12492DAC"/>
    <w:rsid w:val="1419444B"/>
    <w:rsid w:val="141DAB4F"/>
    <w:rsid w:val="14311A27"/>
    <w:rsid w:val="14456796"/>
    <w:rsid w:val="14825039"/>
    <w:rsid w:val="150013FC"/>
    <w:rsid w:val="150C3E17"/>
    <w:rsid w:val="1588CC42"/>
    <w:rsid w:val="158F53E1"/>
    <w:rsid w:val="15FE9B14"/>
    <w:rsid w:val="160D642F"/>
    <w:rsid w:val="16237DA4"/>
    <w:rsid w:val="16A16F6F"/>
    <w:rsid w:val="16EE4087"/>
    <w:rsid w:val="171B8C15"/>
    <w:rsid w:val="172A1A41"/>
    <w:rsid w:val="17767875"/>
    <w:rsid w:val="184CED7A"/>
    <w:rsid w:val="18D16A85"/>
    <w:rsid w:val="18D86162"/>
    <w:rsid w:val="1917891C"/>
    <w:rsid w:val="1963C596"/>
    <w:rsid w:val="19A30400"/>
    <w:rsid w:val="19A71249"/>
    <w:rsid w:val="19B4FC09"/>
    <w:rsid w:val="1A3AB47B"/>
    <w:rsid w:val="1A5C29AF"/>
    <w:rsid w:val="1A6C7559"/>
    <w:rsid w:val="1AD6404E"/>
    <w:rsid w:val="1B18C1A8"/>
    <w:rsid w:val="1B25AC04"/>
    <w:rsid w:val="1BD684DC"/>
    <w:rsid w:val="1C154845"/>
    <w:rsid w:val="1CC17C65"/>
    <w:rsid w:val="1CD5D4C5"/>
    <w:rsid w:val="1E20FC8B"/>
    <w:rsid w:val="1E375446"/>
    <w:rsid w:val="1E794B8B"/>
    <w:rsid w:val="1E7D946D"/>
    <w:rsid w:val="1E88EC53"/>
    <w:rsid w:val="1E8FFBEB"/>
    <w:rsid w:val="20981BB9"/>
    <w:rsid w:val="209C1DA7"/>
    <w:rsid w:val="20F1873C"/>
    <w:rsid w:val="213E1AC1"/>
    <w:rsid w:val="215719D6"/>
    <w:rsid w:val="21B5352F"/>
    <w:rsid w:val="2210A509"/>
    <w:rsid w:val="2230E37D"/>
    <w:rsid w:val="2252DDEA"/>
    <w:rsid w:val="238967C4"/>
    <w:rsid w:val="23FE15C4"/>
    <w:rsid w:val="2412CC26"/>
    <w:rsid w:val="244DAD15"/>
    <w:rsid w:val="24520199"/>
    <w:rsid w:val="24D6F0F7"/>
    <w:rsid w:val="24D8C74E"/>
    <w:rsid w:val="2573ECDC"/>
    <w:rsid w:val="2574DC8A"/>
    <w:rsid w:val="2599E625"/>
    <w:rsid w:val="25C53A73"/>
    <w:rsid w:val="26AB164E"/>
    <w:rsid w:val="26F03DEC"/>
    <w:rsid w:val="273A5A5E"/>
    <w:rsid w:val="279E788F"/>
    <w:rsid w:val="28B59863"/>
    <w:rsid w:val="28BCBB4D"/>
    <w:rsid w:val="290A7B9E"/>
    <w:rsid w:val="29147E52"/>
    <w:rsid w:val="295D6C82"/>
    <w:rsid w:val="29ECEC0C"/>
    <w:rsid w:val="2A014617"/>
    <w:rsid w:val="2A65FF6B"/>
    <w:rsid w:val="2B03E1E7"/>
    <w:rsid w:val="2B4A890A"/>
    <w:rsid w:val="2B8A91B3"/>
    <w:rsid w:val="2C28544F"/>
    <w:rsid w:val="2C6486A6"/>
    <w:rsid w:val="2CA749EE"/>
    <w:rsid w:val="2CCC228D"/>
    <w:rsid w:val="2F053068"/>
    <w:rsid w:val="2F5F68AE"/>
    <w:rsid w:val="2F9940C1"/>
    <w:rsid w:val="310C3207"/>
    <w:rsid w:val="32211F6B"/>
    <w:rsid w:val="323A2928"/>
    <w:rsid w:val="32A80268"/>
    <w:rsid w:val="32B2952D"/>
    <w:rsid w:val="337D8A6A"/>
    <w:rsid w:val="3447394E"/>
    <w:rsid w:val="34B96993"/>
    <w:rsid w:val="34C47CC9"/>
    <w:rsid w:val="35085390"/>
    <w:rsid w:val="350E5A74"/>
    <w:rsid w:val="356345C0"/>
    <w:rsid w:val="356D7CE3"/>
    <w:rsid w:val="35BD3A36"/>
    <w:rsid w:val="35DFA32A"/>
    <w:rsid w:val="368AAEC4"/>
    <w:rsid w:val="37DF0726"/>
    <w:rsid w:val="383569CC"/>
    <w:rsid w:val="385B7A42"/>
    <w:rsid w:val="3872F43B"/>
    <w:rsid w:val="391447EB"/>
    <w:rsid w:val="392C05CA"/>
    <w:rsid w:val="3946AF3B"/>
    <w:rsid w:val="39B9176A"/>
    <w:rsid w:val="39D44660"/>
    <w:rsid w:val="3A40EE06"/>
    <w:rsid w:val="3CADB5FD"/>
    <w:rsid w:val="3CC2D5AC"/>
    <w:rsid w:val="3CF73980"/>
    <w:rsid w:val="3D2FC77E"/>
    <w:rsid w:val="3DB44930"/>
    <w:rsid w:val="3E366E28"/>
    <w:rsid w:val="3E831654"/>
    <w:rsid w:val="3EEBF6BB"/>
    <w:rsid w:val="3F3C8381"/>
    <w:rsid w:val="3F697788"/>
    <w:rsid w:val="3FA8FFAD"/>
    <w:rsid w:val="3FDD39C9"/>
    <w:rsid w:val="4027EACC"/>
    <w:rsid w:val="403FE439"/>
    <w:rsid w:val="4041C2EE"/>
    <w:rsid w:val="404226A8"/>
    <w:rsid w:val="40DA95CC"/>
    <w:rsid w:val="4155F5E4"/>
    <w:rsid w:val="41B8C5AF"/>
    <w:rsid w:val="427EC9F6"/>
    <w:rsid w:val="42A8645A"/>
    <w:rsid w:val="42FE1838"/>
    <w:rsid w:val="430065A7"/>
    <w:rsid w:val="434F108D"/>
    <w:rsid w:val="4370F033"/>
    <w:rsid w:val="43789745"/>
    <w:rsid w:val="44386EDC"/>
    <w:rsid w:val="44A137BF"/>
    <w:rsid w:val="453565E0"/>
    <w:rsid w:val="4552FFC0"/>
    <w:rsid w:val="468C36D2"/>
    <w:rsid w:val="474652DF"/>
    <w:rsid w:val="4776601F"/>
    <w:rsid w:val="47800D6C"/>
    <w:rsid w:val="488AA082"/>
    <w:rsid w:val="48D5ECA0"/>
    <w:rsid w:val="4963D288"/>
    <w:rsid w:val="49998416"/>
    <w:rsid w:val="49F9E7A3"/>
    <w:rsid w:val="4A445600"/>
    <w:rsid w:val="4A9DD2BB"/>
    <w:rsid w:val="4B7F0B3C"/>
    <w:rsid w:val="4BA1C3D4"/>
    <w:rsid w:val="4BB784C5"/>
    <w:rsid w:val="4BCA1F1A"/>
    <w:rsid w:val="4BDE8B1D"/>
    <w:rsid w:val="4CBC3119"/>
    <w:rsid w:val="4CCD7CC7"/>
    <w:rsid w:val="4DA1D9A4"/>
    <w:rsid w:val="4E15C536"/>
    <w:rsid w:val="4E7E205A"/>
    <w:rsid w:val="4F3C8304"/>
    <w:rsid w:val="4F715D44"/>
    <w:rsid w:val="4F888257"/>
    <w:rsid w:val="4F9C5A1C"/>
    <w:rsid w:val="4FD66734"/>
    <w:rsid w:val="50312C81"/>
    <w:rsid w:val="5122C6C7"/>
    <w:rsid w:val="51590F38"/>
    <w:rsid w:val="5256274E"/>
    <w:rsid w:val="5287CC5A"/>
    <w:rsid w:val="5332B6E5"/>
    <w:rsid w:val="53B4A743"/>
    <w:rsid w:val="53B7D808"/>
    <w:rsid w:val="53FEE743"/>
    <w:rsid w:val="54537217"/>
    <w:rsid w:val="5458445B"/>
    <w:rsid w:val="545CD0AD"/>
    <w:rsid w:val="54780B62"/>
    <w:rsid w:val="54B9BA55"/>
    <w:rsid w:val="5523093E"/>
    <w:rsid w:val="556D2F30"/>
    <w:rsid w:val="55711110"/>
    <w:rsid w:val="55BEE328"/>
    <w:rsid w:val="55F8A10E"/>
    <w:rsid w:val="563D4469"/>
    <w:rsid w:val="56A30383"/>
    <w:rsid w:val="57265B42"/>
    <w:rsid w:val="5767FA91"/>
    <w:rsid w:val="579C5F8D"/>
    <w:rsid w:val="57C850BC"/>
    <w:rsid w:val="580B7F9A"/>
    <w:rsid w:val="58A1D478"/>
    <w:rsid w:val="58CE0ECE"/>
    <w:rsid w:val="597E4C97"/>
    <w:rsid w:val="5A3796CD"/>
    <w:rsid w:val="5A7C8DBC"/>
    <w:rsid w:val="5A7D9D74"/>
    <w:rsid w:val="5B172F43"/>
    <w:rsid w:val="5B2067F5"/>
    <w:rsid w:val="5B372F3A"/>
    <w:rsid w:val="5B50C8E3"/>
    <w:rsid w:val="5BA65933"/>
    <w:rsid w:val="5BC19815"/>
    <w:rsid w:val="5C05D29D"/>
    <w:rsid w:val="5CD06DE3"/>
    <w:rsid w:val="5D261C9D"/>
    <w:rsid w:val="5D7EC3CF"/>
    <w:rsid w:val="5E92578D"/>
    <w:rsid w:val="5EAD3B0C"/>
    <w:rsid w:val="5ECA33CB"/>
    <w:rsid w:val="6022EEB6"/>
    <w:rsid w:val="6038020B"/>
    <w:rsid w:val="606F5183"/>
    <w:rsid w:val="60897C62"/>
    <w:rsid w:val="609C91B8"/>
    <w:rsid w:val="61400A71"/>
    <w:rsid w:val="61EAD12E"/>
    <w:rsid w:val="622B390A"/>
    <w:rsid w:val="62525525"/>
    <w:rsid w:val="62722D10"/>
    <w:rsid w:val="62AD4650"/>
    <w:rsid w:val="62BCF536"/>
    <w:rsid w:val="633FB1FF"/>
    <w:rsid w:val="636044CD"/>
    <w:rsid w:val="6391FA40"/>
    <w:rsid w:val="6392DCAB"/>
    <w:rsid w:val="63A1EE88"/>
    <w:rsid w:val="63E7E214"/>
    <w:rsid w:val="64BD61FF"/>
    <w:rsid w:val="650B732E"/>
    <w:rsid w:val="65132F4F"/>
    <w:rsid w:val="6514E0DD"/>
    <w:rsid w:val="657B3C90"/>
    <w:rsid w:val="660E395F"/>
    <w:rsid w:val="66228DD7"/>
    <w:rsid w:val="66705BA7"/>
    <w:rsid w:val="669FAE12"/>
    <w:rsid w:val="66E4A35A"/>
    <w:rsid w:val="67366718"/>
    <w:rsid w:val="67E6620C"/>
    <w:rsid w:val="68193EC5"/>
    <w:rsid w:val="68A06705"/>
    <w:rsid w:val="68A4329C"/>
    <w:rsid w:val="68C2E142"/>
    <w:rsid w:val="6961694F"/>
    <w:rsid w:val="69837A07"/>
    <w:rsid w:val="6A9CBE2F"/>
    <w:rsid w:val="6AF9AE8B"/>
    <w:rsid w:val="6B00A965"/>
    <w:rsid w:val="6B0CD59D"/>
    <w:rsid w:val="6B1CAB64"/>
    <w:rsid w:val="6B5612FA"/>
    <w:rsid w:val="6B8EED23"/>
    <w:rsid w:val="6BDCDB2E"/>
    <w:rsid w:val="6C4BA3D8"/>
    <w:rsid w:val="6C685F40"/>
    <w:rsid w:val="6C8802BB"/>
    <w:rsid w:val="6CD0316F"/>
    <w:rsid w:val="6CF33178"/>
    <w:rsid w:val="6D275CE9"/>
    <w:rsid w:val="6D478544"/>
    <w:rsid w:val="6D77D5B0"/>
    <w:rsid w:val="6D8902C2"/>
    <w:rsid w:val="6DE5B6D2"/>
    <w:rsid w:val="6EAB3546"/>
    <w:rsid w:val="6F08F679"/>
    <w:rsid w:val="6F30A124"/>
    <w:rsid w:val="6F3222C6"/>
    <w:rsid w:val="6F769353"/>
    <w:rsid w:val="6F89DF03"/>
    <w:rsid w:val="6FBC9E1B"/>
    <w:rsid w:val="700CDEC7"/>
    <w:rsid w:val="705EFDAB"/>
    <w:rsid w:val="706FFA0D"/>
    <w:rsid w:val="70C14F82"/>
    <w:rsid w:val="70E0EACF"/>
    <w:rsid w:val="70F48723"/>
    <w:rsid w:val="712B41DC"/>
    <w:rsid w:val="7156C65B"/>
    <w:rsid w:val="71CB955B"/>
    <w:rsid w:val="72392E85"/>
    <w:rsid w:val="7240973B"/>
    <w:rsid w:val="7269C388"/>
    <w:rsid w:val="72848807"/>
    <w:rsid w:val="72EF42EC"/>
    <w:rsid w:val="73DD6B60"/>
    <w:rsid w:val="73E54FAC"/>
    <w:rsid w:val="73FD4224"/>
    <w:rsid w:val="74BE5F18"/>
    <w:rsid w:val="750AFFE6"/>
    <w:rsid w:val="75566D54"/>
    <w:rsid w:val="7590D496"/>
    <w:rsid w:val="76411A5F"/>
    <w:rsid w:val="7644F041"/>
    <w:rsid w:val="769E8EEF"/>
    <w:rsid w:val="773D0BA9"/>
    <w:rsid w:val="77AD1002"/>
    <w:rsid w:val="77AE532F"/>
    <w:rsid w:val="77F206F1"/>
    <w:rsid w:val="787CAC95"/>
    <w:rsid w:val="78A6F312"/>
    <w:rsid w:val="7985ABF6"/>
    <w:rsid w:val="7A2A9500"/>
    <w:rsid w:val="7AC69FBF"/>
    <w:rsid w:val="7AF10633"/>
    <w:rsid w:val="7B5D95A1"/>
    <w:rsid w:val="7B5EC63A"/>
    <w:rsid w:val="7B753855"/>
    <w:rsid w:val="7BAA4FC5"/>
    <w:rsid w:val="7C6102C3"/>
    <w:rsid w:val="7D206D05"/>
    <w:rsid w:val="7D462026"/>
    <w:rsid w:val="7D643BDC"/>
    <w:rsid w:val="7D8B3852"/>
    <w:rsid w:val="7E00CA53"/>
    <w:rsid w:val="7E3CEAD3"/>
    <w:rsid w:val="7E4348C6"/>
    <w:rsid w:val="7F41E4F8"/>
    <w:rsid w:val="7F5A9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94B8B"/>
  <w15:chartTrackingRefBased/>
  <w15:docId w15:val="{661BDD33-8079-4739-B586-FE779AF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5D2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5D2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5D20"/>
    <w:rPr>
      <w:b/>
      <w:bCs/>
    </w:rPr>
  </w:style>
  <w:style w:type="character" w:styleId="CommentSubjectChar" w:customStyle="1">
    <w:name w:val="Comment Subject Char"/>
    <w:basedOn w:val="CommentTextChar"/>
    <w:link w:val="CommentSubject"/>
    <w:uiPriority w:val="99"/>
    <w:semiHidden/>
    <w:rsid w:val="00E35D20"/>
    <w:rPr>
      <w:b/>
      <w:bCs/>
      <w:sz w:val="20"/>
      <w:szCs w:val="20"/>
    </w:rPr>
  </w:style>
  <w:style w:type="character" w:styleId="Mention">
    <w:name w:val="Mention"/>
    <w:basedOn w:val="DefaultParagraphFont"/>
    <w:uiPriority w:val="99"/>
    <w:unhideWhenUsed/>
    <w:rsid w:val="00766C1E"/>
    <w:rPr>
      <w:color w:val="2B579A"/>
      <w:shd w:val="clear" w:color="auto" w:fill="E6E6E6"/>
    </w:rPr>
  </w:style>
  <w:style w:type="paragraph" w:styleId="Header">
    <w:name w:val="header"/>
    <w:basedOn w:val="Normal"/>
    <w:link w:val="HeaderChar"/>
    <w:uiPriority w:val="99"/>
    <w:unhideWhenUsed/>
    <w:rsid w:val="009662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6243"/>
  </w:style>
  <w:style w:type="paragraph" w:styleId="Footer">
    <w:name w:val="footer"/>
    <w:basedOn w:val="Normal"/>
    <w:link w:val="FooterChar"/>
    <w:uiPriority w:val="99"/>
    <w:unhideWhenUsed/>
    <w:rsid w:val="009662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6243"/>
  </w:style>
  <w:style w:type="paragraph" w:styleId="FootnoteText">
    <w:name w:val="footnote text"/>
    <w:basedOn w:val="Normal"/>
    <w:link w:val="FootnoteTextChar"/>
    <w:uiPriority w:val="99"/>
    <w:semiHidden/>
    <w:unhideWhenUsed/>
    <w:rsid w:val="00754DB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54DBE"/>
    <w:rPr>
      <w:sz w:val="20"/>
      <w:szCs w:val="20"/>
    </w:rPr>
  </w:style>
  <w:style w:type="character" w:styleId="FootnoteReference">
    <w:name w:val="footnote reference"/>
    <w:basedOn w:val="DefaultParagraphFont"/>
    <w:uiPriority w:val="99"/>
    <w:semiHidden/>
    <w:unhideWhenUsed/>
    <w:rsid w:val="00754DBE"/>
    <w:rPr>
      <w:vertAlign w:val="superscript"/>
    </w:rPr>
  </w:style>
  <w:style w:type="character" w:styleId="Hyperlink">
    <w:name w:val="Hyperlink"/>
    <w:basedOn w:val="DefaultParagraphFont"/>
    <w:uiPriority w:val="99"/>
    <w:unhideWhenUsed/>
    <w:rsid w:val="00143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transportation.gov/grant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transportation.gov/bipartisan-infrastructure-law/upcoming-notice-funding-opportunity-announcements-2022"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ransportation.gov/newsroom"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jpeg"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916B9C3184C489C7687F0CD5BAA98" ma:contentTypeVersion="12" ma:contentTypeDescription="Create a new document." ma:contentTypeScope="" ma:versionID="d8c1503216d04402a8cb16d0ec4f2c91">
  <xsd:schema xmlns:xsd="http://www.w3.org/2001/XMLSchema" xmlns:xs="http://www.w3.org/2001/XMLSchema" xmlns:p="http://schemas.microsoft.com/office/2006/metadata/properties" xmlns:ns2="62ac0438-7049-4ca4-8343-2cd9080930c1" xmlns:ns3="e9378d88-8176-4f71-9851-64a93c091a10" targetNamespace="http://schemas.microsoft.com/office/2006/metadata/properties" ma:root="true" ma:fieldsID="1a38508f06556cbc6ee0889bf9b66dbc" ns2:_="" ns3:_="">
    <xsd:import namespace="62ac0438-7049-4ca4-8343-2cd9080930c1"/>
    <xsd:import namespace="e9378d88-8176-4f71-9851-64a93c091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c0438-7049-4ca4-8343-2cd90809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78d88-8176-4f71-9851-64a93c091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f1b27-40f6-4159-8252-ec4a8bf4f8ce}" ma:internalName="TaxCatchAll" ma:showField="CatchAllData" ma:web="e9378d88-8176-4f71-9851-64a93c09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378d88-8176-4f71-9851-64a93c091a10" xsi:nil="true"/>
    <lcf76f155ced4ddcb4097134ff3c332f xmlns="62ac0438-7049-4ca4-8343-2cd908093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4AD549-C064-445B-80B8-F166BFDF96C3}">
  <ds:schemaRefs>
    <ds:schemaRef ds:uri="http://schemas.microsoft.com/sharepoint/v3/contenttype/forms"/>
  </ds:schemaRefs>
</ds:datastoreItem>
</file>

<file path=customXml/itemProps2.xml><?xml version="1.0" encoding="utf-8"?>
<ds:datastoreItem xmlns:ds="http://schemas.openxmlformats.org/officeDocument/2006/customXml" ds:itemID="{71DC73D9-EE62-41AA-B3FE-65EE100C40CD}"/>
</file>

<file path=customXml/itemProps3.xml><?xml version="1.0" encoding="utf-8"?>
<ds:datastoreItem xmlns:ds="http://schemas.openxmlformats.org/officeDocument/2006/customXml" ds:itemID="{8F57AC30-DCDD-48CC-A8BC-02D575BF756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Tatjana (OST)</dc:creator>
  <cp:keywords/>
  <dc:description/>
  <cp:lastModifiedBy>Kunz, Tatjana (OST)</cp:lastModifiedBy>
  <cp:revision>14</cp:revision>
  <cp:lastPrinted>2022-04-04T14:38:00Z</cp:lastPrinted>
  <dcterms:created xsi:type="dcterms:W3CDTF">2022-04-08T20:45:00Z</dcterms:created>
  <dcterms:modified xsi:type="dcterms:W3CDTF">2022-04-12T17:46:46Z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0x010100552916B9C3184C489C7687F0CD5BAA98</vt:lpwstr>
  </property>
</Properties>
</file>